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6F60" w14:textId="3E1DCB77" w:rsidR="00770309" w:rsidRDefault="008C7678" w:rsidP="00770309">
      <w:pPr>
        <w:rPr>
          <w:rFonts w:ascii="Roboto" w:hAnsi="Roboto"/>
          <w:b/>
          <w:bCs/>
          <w:sz w:val="28"/>
          <w:szCs w:val="28"/>
          <w:u w:val="single"/>
        </w:rPr>
      </w:pPr>
      <w:r w:rsidRPr="00E04D0F">
        <w:rPr>
          <w:rFonts w:ascii="Arial Black" w:hAnsi="Arial Black"/>
          <w:noProof/>
          <w:color w:val="FFFFFF" w:themeColor="background1"/>
          <w:sz w:val="36"/>
          <w:szCs w:val="36"/>
        </w:rPr>
        <w:drawing>
          <wp:anchor distT="0" distB="0" distL="114300" distR="114300" simplePos="0" relativeHeight="251661312" behindDoc="0" locked="0" layoutInCell="1" allowOverlap="1" wp14:anchorId="677337B0" wp14:editId="394F59E4">
            <wp:simplePos x="0" y="0"/>
            <wp:positionH relativeFrom="margin">
              <wp:align>right</wp:align>
            </wp:positionH>
            <wp:positionV relativeFrom="paragraph">
              <wp:posOffset>-316230</wp:posOffset>
            </wp:positionV>
            <wp:extent cx="1095375" cy="1095375"/>
            <wp:effectExtent l="0" t="0" r="9525" b="952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923167">
        <w:rPr>
          <w:rFonts w:ascii="Roboto" w:hAnsi="Roboto"/>
          <w:b/>
          <w:bCs/>
          <w:noProof/>
          <w:sz w:val="28"/>
          <w:szCs w:val="28"/>
          <w:u w:val="single"/>
        </w:rPr>
        <mc:AlternateContent>
          <mc:Choice Requires="wps">
            <w:drawing>
              <wp:anchor distT="45720" distB="45720" distL="114300" distR="114300" simplePos="0" relativeHeight="251659264" behindDoc="0" locked="0" layoutInCell="1" allowOverlap="1" wp14:anchorId="730BE8E4" wp14:editId="44D8F2E8">
                <wp:simplePos x="0" y="0"/>
                <wp:positionH relativeFrom="margin">
                  <wp:align>left</wp:align>
                </wp:positionH>
                <wp:positionV relativeFrom="paragraph">
                  <wp:posOffset>0</wp:posOffset>
                </wp:positionV>
                <wp:extent cx="9115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1404620"/>
                        </a:xfrm>
                        <a:prstGeom prst="rect">
                          <a:avLst/>
                        </a:prstGeom>
                        <a:solidFill>
                          <a:srgbClr val="FFFFFF"/>
                        </a:solidFill>
                        <a:ln w="9525">
                          <a:noFill/>
                          <a:miter lim="800000"/>
                          <a:headEnd/>
                          <a:tailEnd/>
                        </a:ln>
                      </wps:spPr>
                      <wps:txbx>
                        <w:txbxContent>
                          <w:p w14:paraId="421FE89C" w14:textId="77777777" w:rsidR="008C7678" w:rsidRPr="00923167" w:rsidRDefault="008C7678" w:rsidP="008C7678">
                            <w:pPr>
                              <w:jc w:val="center"/>
                              <w:rPr>
                                <w:b/>
                                <w:bCs/>
                                <w:sz w:val="32"/>
                                <w:szCs w:val="32"/>
                              </w:rPr>
                            </w:pPr>
                            <w:r w:rsidRPr="00923167">
                              <w:rPr>
                                <w:b/>
                                <w:bCs/>
                                <w:sz w:val="32"/>
                                <w:szCs w:val="32"/>
                              </w:rPr>
                              <w:t>ARIZONA PROFESSIONAL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BE8E4" id="_x0000_t202" coordsize="21600,21600" o:spt="202" path="m,l,21600r21600,l21600,xe">
                <v:stroke joinstyle="miter"/>
                <v:path gradientshapeok="t" o:connecttype="rect"/>
              </v:shapetype>
              <v:shape id="Text Box 2" o:spid="_x0000_s1026" type="#_x0000_t202" style="position:absolute;margin-left:0;margin-top:0;width:717.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Lj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y8LoplVS4p4Wgrqry6KFP1Mla/hFvnw2cBmsRDQx0WP8Gz&#10;w70PkQ6rX1zibx6U7LZSqXRxu3ajHDkwbJRtWimDN27KkBG5LJFIjDIQ41MPaRmwkZXUDb3K45pb&#10;K8rxyXTJJTCp5jMyUeaoT5RkFidM7YSOUbQWumdUysHcsDhgeBjA/aZkxGZtqP+1Z05Qor4YVPu6&#10;qKrY3elSLS9RGuLOLe25hRmOUA0NlMzHTUgTkXSwt1iVrUx6vTI5csUmTDIeByZ2+fk9eb2O9foP&#10;AAAA//8DAFBLAwQUAAYACAAAACEAFjLfMtwAAAAGAQAADwAAAGRycy9kb3ducmV2LnhtbEyPwU7D&#10;MBBE70j8g7VI3KjTQFCVxqkqKi4ckGiR4OjGmzjCXlu2m4a/x+UCl5VGM5p522xma9iEIY6OBCwX&#10;BTCkzqmRBgHvh+e7FbCYJClpHKGAb4ywaa+vGlkrd6Y3nPZpYLmEYi0F6JR8zXnsNFoZF84jZa93&#10;wcqUZRi4CvKcy63hZVE8citHygtaenzS2H3tT1bAh9Wj2oXXz16ZaffSbys/By/E7c28XQNLOKe/&#10;MFzwMzq0menoTqQiMwLyI+n3XryH+6oCdhRQlssSeNvw//jtDwAAAP//AwBQSwECLQAUAAYACAAA&#10;ACEAtoM4kv4AAADhAQAAEwAAAAAAAAAAAAAAAAAAAAAAW0NvbnRlbnRfVHlwZXNdLnhtbFBLAQIt&#10;ABQABgAIAAAAIQA4/SH/1gAAAJQBAAALAAAAAAAAAAAAAAAAAC8BAABfcmVscy8ucmVsc1BLAQIt&#10;ABQABgAIAAAAIQByoRLjIQIAAB4EAAAOAAAAAAAAAAAAAAAAAC4CAABkcnMvZTJvRG9jLnhtbFBL&#10;AQItABQABgAIAAAAIQAWMt8y3AAAAAYBAAAPAAAAAAAAAAAAAAAAAHsEAABkcnMvZG93bnJldi54&#10;bWxQSwUGAAAAAAQABADzAAAAhAUAAAAA&#10;" stroked="f">
                <v:textbox style="mso-fit-shape-to-text:t">
                  <w:txbxContent>
                    <w:p w14:paraId="421FE89C" w14:textId="77777777" w:rsidR="008C7678" w:rsidRPr="00923167" w:rsidRDefault="008C7678" w:rsidP="008C7678">
                      <w:pPr>
                        <w:jc w:val="center"/>
                        <w:rPr>
                          <w:b/>
                          <w:bCs/>
                          <w:sz w:val="32"/>
                          <w:szCs w:val="32"/>
                        </w:rPr>
                      </w:pPr>
                      <w:r w:rsidRPr="00923167">
                        <w:rPr>
                          <w:b/>
                          <w:bCs/>
                          <w:sz w:val="32"/>
                          <w:szCs w:val="32"/>
                        </w:rPr>
                        <w:t>ARIZONA PROFESSIONAL SKILLS</w:t>
                      </w:r>
                    </w:p>
                  </w:txbxContent>
                </v:textbox>
                <w10:wrap type="square" anchorx="margin"/>
              </v:shape>
            </w:pict>
          </mc:Fallback>
        </mc:AlternateContent>
      </w:r>
      <w:r w:rsidR="00770309" w:rsidRPr="00B7010B">
        <w:rPr>
          <w:rFonts w:ascii="Roboto" w:hAnsi="Roboto"/>
          <w:b/>
          <w:bCs/>
          <w:sz w:val="28"/>
          <w:szCs w:val="28"/>
          <w:u w:val="single"/>
        </w:rPr>
        <w:t xml:space="preserve">STANDARD </w:t>
      </w:r>
      <w:r w:rsidR="00770309">
        <w:rPr>
          <w:rFonts w:ascii="Roboto" w:hAnsi="Roboto"/>
          <w:b/>
          <w:bCs/>
          <w:sz w:val="28"/>
          <w:szCs w:val="28"/>
          <w:u w:val="single"/>
        </w:rPr>
        <w:t>8</w:t>
      </w:r>
      <w:r w:rsidR="00770309" w:rsidRPr="00B7010B">
        <w:rPr>
          <w:rFonts w:ascii="Roboto" w:hAnsi="Roboto"/>
          <w:b/>
          <w:bCs/>
          <w:sz w:val="28"/>
          <w:szCs w:val="28"/>
          <w:u w:val="single"/>
        </w:rPr>
        <w:t xml:space="preserve">: </w:t>
      </w:r>
      <w:r w:rsidR="00770309">
        <w:rPr>
          <w:rFonts w:ascii="Roboto" w:hAnsi="Roboto"/>
          <w:b/>
          <w:bCs/>
          <w:sz w:val="28"/>
          <w:szCs w:val="28"/>
          <w:u w:val="single"/>
        </w:rPr>
        <w:t>LEGAL AND ETHICAL PRACTICES</w:t>
      </w:r>
    </w:p>
    <w:p w14:paraId="0FE1B1BC" w14:textId="0421C74E" w:rsidR="00770309" w:rsidRPr="009B03BE" w:rsidRDefault="009B03BE" w:rsidP="00770309">
      <w:r>
        <w:t>The Workplace Professional Skills should be used in tandem with the technical standards.  The Core Actions are descriptions of the Measurement Criteria. High School students should strive to meet the Level One-Novice descriptions.  Level Two through Level Four offer teachers and students the accomplishments to be obtained beyond the Novice level. The aim of this standard is to enable the individual to observe laws, rules, and ethical practices in the workplace.</w:t>
      </w:r>
    </w:p>
    <w:tbl>
      <w:tblPr>
        <w:tblStyle w:val="TableGrid"/>
        <w:tblW w:w="0" w:type="auto"/>
        <w:tblLook w:val="04A0" w:firstRow="1" w:lastRow="0" w:firstColumn="1" w:lastColumn="0" w:noHBand="0" w:noVBand="1"/>
      </w:tblPr>
      <w:tblGrid>
        <w:gridCol w:w="523"/>
        <w:gridCol w:w="2455"/>
        <w:gridCol w:w="523"/>
        <w:gridCol w:w="2895"/>
        <w:gridCol w:w="2040"/>
        <w:gridCol w:w="1895"/>
        <w:gridCol w:w="2051"/>
        <w:gridCol w:w="2008"/>
      </w:tblGrid>
      <w:tr w:rsidR="00C569FD" w14:paraId="792C315B" w14:textId="77777777" w:rsidTr="0061156D">
        <w:tc>
          <w:tcPr>
            <w:tcW w:w="2978" w:type="dxa"/>
            <w:gridSpan w:val="2"/>
            <w:tcBorders>
              <w:bottom w:val="single" w:sz="48" w:space="0" w:color="012169"/>
            </w:tcBorders>
            <w:shd w:val="clear" w:color="auto" w:fill="B4C6E7" w:themeFill="accent1" w:themeFillTint="66"/>
          </w:tcPr>
          <w:p w14:paraId="4BEDD680" w14:textId="1F1CB931" w:rsidR="00C569FD" w:rsidRDefault="00C569FD" w:rsidP="002C78F2">
            <w:pPr>
              <w:jc w:val="center"/>
              <w:rPr>
                <w:rFonts w:ascii="Roboto" w:hAnsi="Roboto"/>
              </w:rPr>
            </w:pPr>
            <w:r>
              <w:rPr>
                <w:rFonts w:ascii="Roboto" w:hAnsi="Roboto"/>
              </w:rPr>
              <w:t>Measurement Criteria</w:t>
            </w:r>
          </w:p>
        </w:tc>
        <w:tc>
          <w:tcPr>
            <w:tcW w:w="3418" w:type="dxa"/>
            <w:gridSpan w:val="2"/>
            <w:tcBorders>
              <w:bottom w:val="single" w:sz="48" w:space="0" w:color="012169"/>
            </w:tcBorders>
            <w:shd w:val="clear" w:color="auto" w:fill="B4C6E7" w:themeFill="accent1" w:themeFillTint="66"/>
          </w:tcPr>
          <w:p w14:paraId="7E4AC97C" w14:textId="0B854DE7" w:rsidR="00C569FD" w:rsidRDefault="00C569FD" w:rsidP="002C78F2">
            <w:pPr>
              <w:jc w:val="center"/>
              <w:rPr>
                <w:rFonts w:ascii="Roboto" w:hAnsi="Roboto"/>
              </w:rPr>
            </w:pPr>
            <w:r>
              <w:rPr>
                <w:rFonts w:ascii="Roboto" w:hAnsi="Roboto"/>
              </w:rPr>
              <w:t>Core Actions</w:t>
            </w:r>
          </w:p>
        </w:tc>
        <w:tc>
          <w:tcPr>
            <w:tcW w:w="2040" w:type="dxa"/>
            <w:tcBorders>
              <w:bottom w:val="single" w:sz="48" w:space="0" w:color="012169"/>
            </w:tcBorders>
            <w:shd w:val="clear" w:color="auto" w:fill="B4C6E7" w:themeFill="accent1" w:themeFillTint="66"/>
          </w:tcPr>
          <w:p w14:paraId="1F3E6CCC" w14:textId="77777777" w:rsidR="00C569FD" w:rsidRDefault="00C569FD" w:rsidP="002C78F2">
            <w:pPr>
              <w:jc w:val="center"/>
              <w:rPr>
                <w:rFonts w:ascii="Roboto" w:hAnsi="Roboto"/>
              </w:rPr>
            </w:pPr>
            <w:r>
              <w:rPr>
                <w:rFonts w:ascii="Roboto" w:hAnsi="Roboto"/>
              </w:rPr>
              <w:t>Level One</w:t>
            </w:r>
          </w:p>
          <w:p w14:paraId="162083D9" w14:textId="34F2EE37" w:rsidR="00C569FD" w:rsidRDefault="00C569FD" w:rsidP="002C78F2">
            <w:pPr>
              <w:jc w:val="center"/>
              <w:rPr>
                <w:rFonts w:ascii="Roboto" w:hAnsi="Roboto"/>
              </w:rPr>
            </w:pPr>
            <w:r>
              <w:rPr>
                <w:rFonts w:ascii="Roboto" w:hAnsi="Roboto"/>
              </w:rPr>
              <w:t>Novice</w:t>
            </w:r>
          </w:p>
        </w:tc>
        <w:tc>
          <w:tcPr>
            <w:tcW w:w="1895" w:type="dxa"/>
            <w:tcBorders>
              <w:bottom w:val="single" w:sz="48" w:space="0" w:color="012169"/>
            </w:tcBorders>
            <w:shd w:val="clear" w:color="auto" w:fill="B4C6E7" w:themeFill="accent1" w:themeFillTint="66"/>
          </w:tcPr>
          <w:p w14:paraId="47C1BBC7" w14:textId="77777777" w:rsidR="00C569FD" w:rsidRDefault="00C569FD" w:rsidP="002C78F2">
            <w:pPr>
              <w:jc w:val="center"/>
              <w:rPr>
                <w:rFonts w:ascii="Roboto" w:hAnsi="Roboto"/>
              </w:rPr>
            </w:pPr>
            <w:r>
              <w:rPr>
                <w:rFonts w:ascii="Roboto" w:hAnsi="Roboto"/>
              </w:rPr>
              <w:t>Level Two</w:t>
            </w:r>
          </w:p>
          <w:p w14:paraId="786EE196" w14:textId="42802867" w:rsidR="00C569FD" w:rsidRDefault="00C569FD" w:rsidP="002C78F2">
            <w:pPr>
              <w:jc w:val="center"/>
              <w:rPr>
                <w:rFonts w:ascii="Roboto" w:hAnsi="Roboto"/>
              </w:rPr>
            </w:pPr>
            <w:r>
              <w:rPr>
                <w:rFonts w:ascii="Roboto" w:hAnsi="Roboto"/>
              </w:rPr>
              <w:t>Approaching Proficiency</w:t>
            </w:r>
          </w:p>
        </w:tc>
        <w:tc>
          <w:tcPr>
            <w:tcW w:w="2051" w:type="dxa"/>
            <w:tcBorders>
              <w:bottom w:val="single" w:sz="48" w:space="0" w:color="012169"/>
            </w:tcBorders>
            <w:shd w:val="clear" w:color="auto" w:fill="B4C6E7" w:themeFill="accent1" w:themeFillTint="66"/>
          </w:tcPr>
          <w:p w14:paraId="49FFF0B0" w14:textId="77777777" w:rsidR="00C569FD" w:rsidRDefault="00C569FD" w:rsidP="002C78F2">
            <w:pPr>
              <w:jc w:val="center"/>
              <w:rPr>
                <w:rFonts w:ascii="Roboto" w:hAnsi="Roboto"/>
              </w:rPr>
            </w:pPr>
            <w:r>
              <w:rPr>
                <w:rFonts w:ascii="Roboto" w:hAnsi="Roboto"/>
              </w:rPr>
              <w:t>Level Three</w:t>
            </w:r>
          </w:p>
          <w:p w14:paraId="50D13BD1" w14:textId="38B09477" w:rsidR="00C569FD" w:rsidRDefault="00C569FD" w:rsidP="002C78F2">
            <w:pPr>
              <w:jc w:val="center"/>
              <w:rPr>
                <w:rFonts w:ascii="Roboto" w:hAnsi="Roboto"/>
              </w:rPr>
            </w:pPr>
            <w:r>
              <w:rPr>
                <w:rFonts w:ascii="Roboto" w:hAnsi="Roboto"/>
              </w:rPr>
              <w:t>Proficient</w:t>
            </w:r>
          </w:p>
        </w:tc>
        <w:tc>
          <w:tcPr>
            <w:tcW w:w="2008" w:type="dxa"/>
            <w:tcBorders>
              <w:bottom w:val="single" w:sz="48" w:space="0" w:color="012169"/>
            </w:tcBorders>
            <w:shd w:val="clear" w:color="auto" w:fill="B4C6E7" w:themeFill="accent1" w:themeFillTint="66"/>
          </w:tcPr>
          <w:p w14:paraId="75155769" w14:textId="77777777" w:rsidR="00C569FD" w:rsidRDefault="00C569FD" w:rsidP="002C78F2">
            <w:pPr>
              <w:jc w:val="center"/>
              <w:rPr>
                <w:rFonts w:ascii="Roboto" w:hAnsi="Roboto"/>
              </w:rPr>
            </w:pPr>
            <w:r>
              <w:rPr>
                <w:rFonts w:ascii="Roboto" w:hAnsi="Roboto"/>
              </w:rPr>
              <w:t>Level Four</w:t>
            </w:r>
          </w:p>
          <w:p w14:paraId="05F09260" w14:textId="6082532E" w:rsidR="00C569FD" w:rsidRDefault="00C569FD" w:rsidP="002C78F2">
            <w:pPr>
              <w:jc w:val="center"/>
              <w:rPr>
                <w:rFonts w:ascii="Roboto" w:hAnsi="Roboto"/>
              </w:rPr>
            </w:pPr>
            <w:r>
              <w:rPr>
                <w:rFonts w:ascii="Roboto" w:hAnsi="Roboto"/>
              </w:rPr>
              <w:t>Expert/Leader</w:t>
            </w:r>
          </w:p>
        </w:tc>
      </w:tr>
      <w:tr w:rsidR="00C569FD" w14:paraId="451D9D22"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05331CEF" w14:textId="4204E09D" w:rsidR="00C569FD" w:rsidRDefault="00C569FD" w:rsidP="00770309">
            <w:pPr>
              <w:rPr>
                <w:rFonts w:ascii="Roboto" w:hAnsi="Roboto"/>
              </w:rPr>
            </w:pPr>
            <w:r>
              <w:rPr>
                <w:rFonts w:ascii="Roboto" w:hAnsi="Roboto"/>
              </w:rPr>
              <w:t>1.0</w:t>
            </w:r>
          </w:p>
        </w:tc>
        <w:tc>
          <w:tcPr>
            <w:tcW w:w="2455" w:type="dxa"/>
            <w:vMerge w:val="restart"/>
            <w:tcBorders>
              <w:top w:val="single" w:sz="48" w:space="0" w:color="012169"/>
              <w:left w:val="single" w:sz="4" w:space="0" w:color="B4C6E7"/>
            </w:tcBorders>
            <w:shd w:val="clear" w:color="auto" w:fill="B4C6E7" w:themeFill="accent1" w:themeFillTint="66"/>
          </w:tcPr>
          <w:p w14:paraId="2F6E7103" w14:textId="384E27AA" w:rsidR="00C569FD" w:rsidRDefault="00C569FD" w:rsidP="00770309">
            <w:pPr>
              <w:rPr>
                <w:rFonts w:ascii="Roboto" w:hAnsi="Roboto"/>
              </w:rPr>
            </w:pPr>
            <w:r>
              <w:rPr>
                <w:rFonts w:ascii="Roboto" w:hAnsi="Roboto"/>
              </w:rPr>
              <w:t>R</w:t>
            </w:r>
            <w:r w:rsidRPr="00CF2B37">
              <w:rPr>
                <w:rFonts w:ascii="Roboto" w:hAnsi="Roboto"/>
              </w:rPr>
              <w:t>espects the organization’s physical and intellectual property</w:t>
            </w:r>
          </w:p>
        </w:tc>
        <w:tc>
          <w:tcPr>
            <w:tcW w:w="523" w:type="dxa"/>
            <w:tcBorders>
              <w:top w:val="single" w:sz="48" w:space="0" w:color="012169"/>
              <w:right w:val="single" w:sz="4" w:space="0" w:color="D9E2F3"/>
            </w:tcBorders>
            <w:shd w:val="clear" w:color="auto" w:fill="D9E2F3" w:themeFill="accent1" w:themeFillTint="33"/>
          </w:tcPr>
          <w:p w14:paraId="603112CD" w14:textId="79DBB0D4" w:rsidR="00C569FD" w:rsidRPr="00CF2B37" w:rsidRDefault="00C569FD" w:rsidP="00770309">
            <w:pPr>
              <w:rPr>
                <w:rFonts w:ascii="Roboto" w:hAnsi="Roboto"/>
              </w:rPr>
            </w:pPr>
            <w:r>
              <w:rPr>
                <w:rFonts w:ascii="Roboto" w:hAnsi="Roboto"/>
              </w:rPr>
              <w:t>1.1</w:t>
            </w:r>
          </w:p>
        </w:tc>
        <w:tc>
          <w:tcPr>
            <w:tcW w:w="2895" w:type="dxa"/>
            <w:tcBorders>
              <w:top w:val="single" w:sz="48" w:space="0" w:color="012169"/>
              <w:left w:val="single" w:sz="4" w:space="0" w:color="D9E2F3"/>
            </w:tcBorders>
            <w:shd w:val="clear" w:color="auto" w:fill="D9E2F3" w:themeFill="accent1" w:themeFillTint="33"/>
          </w:tcPr>
          <w:p w14:paraId="3AF24ACB" w14:textId="6A47D130" w:rsidR="00C569FD" w:rsidRDefault="00C569FD" w:rsidP="00770309">
            <w:pPr>
              <w:rPr>
                <w:rFonts w:ascii="Roboto" w:hAnsi="Roboto"/>
              </w:rPr>
            </w:pPr>
            <w:r w:rsidRPr="00CF2B37">
              <w:rPr>
                <w:rFonts w:ascii="Roboto" w:hAnsi="Roboto"/>
              </w:rPr>
              <w:t>Takes responsibility for the workspace</w:t>
            </w:r>
          </w:p>
        </w:tc>
        <w:tc>
          <w:tcPr>
            <w:tcW w:w="2040" w:type="dxa"/>
            <w:tcBorders>
              <w:top w:val="single" w:sz="48" w:space="0" w:color="012169"/>
            </w:tcBorders>
          </w:tcPr>
          <w:p w14:paraId="7C2C2B41" w14:textId="4639D3DC" w:rsidR="00C569FD" w:rsidRPr="002C78F2" w:rsidRDefault="00C569FD" w:rsidP="00770309">
            <w:pPr>
              <w:rPr>
                <w:rFonts w:ascii="Roboto" w:hAnsi="Roboto"/>
                <w:sz w:val="18"/>
                <w:szCs w:val="18"/>
              </w:rPr>
            </w:pPr>
            <w:r w:rsidRPr="002C78F2">
              <w:rPr>
                <w:rFonts w:ascii="Roboto" w:hAnsi="Roboto"/>
                <w:sz w:val="18"/>
                <w:szCs w:val="18"/>
              </w:rPr>
              <w:t>Maintains a clean and safe workspace, e.g., cleans up workspace at end of work day, leaves room/space in same or better condition, turns off computer and small electrical devices, adheres to safe driver policies when using company vehicles</w:t>
            </w:r>
          </w:p>
        </w:tc>
        <w:tc>
          <w:tcPr>
            <w:tcW w:w="1895" w:type="dxa"/>
            <w:tcBorders>
              <w:top w:val="single" w:sz="48" w:space="0" w:color="012169"/>
            </w:tcBorders>
          </w:tcPr>
          <w:p w14:paraId="458450D4" w14:textId="7ADE88FA" w:rsidR="00C569FD" w:rsidRPr="002C78F2" w:rsidRDefault="00C569FD" w:rsidP="00770309">
            <w:pPr>
              <w:rPr>
                <w:rFonts w:ascii="Roboto" w:hAnsi="Roboto"/>
                <w:sz w:val="18"/>
                <w:szCs w:val="18"/>
              </w:rPr>
            </w:pPr>
            <w:r w:rsidRPr="002C78F2">
              <w:rPr>
                <w:rFonts w:ascii="Roboto" w:hAnsi="Roboto"/>
                <w:sz w:val="18"/>
                <w:szCs w:val="18"/>
              </w:rPr>
              <w:t>Demonstrates care for common space, use of equipment, e.g., cleans up after meetings, secures equipment and other company property</w:t>
            </w:r>
          </w:p>
        </w:tc>
        <w:tc>
          <w:tcPr>
            <w:tcW w:w="2051" w:type="dxa"/>
            <w:tcBorders>
              <w:top w:val="single" w:sz="48" w:space="0" w:color="012169"/>
            </w:tcBorders>
          </w:tcPr>
          <w:p w14:paraId="001DA45E" w14:textId="5659935D" w:rsidR="00C569FD" w:rsidRPr="002C78F2" w:rsidRDefault="00C569FD" w:rsidP="00770309">
            <w:pPr>
              <w:rPr>
                <w:rFonts w:ascii="Roboto" w:hAnsi="Roboto"/>
                <w:sz w:val="18"/>
                <w:szCs w:val="18"/>
              </w:rPr>
            </w:pPr>
            <w:r w:rsidRPr="002C78F2">
              <w:rPr>
                <w:rFonts w:ascii="Roboto" w:hAnsi="Roboto"/>
                <w:sz w:val="18"/>
                <w:szCs w:val="18"/>
              </w:rPr>
              <w:t>Exercises pride of ownership for workspace, e.g., reports need for equipment repair and maintenance</w:t>
            </w:r>
          </w:p>
        </w:tc>
        <w:tc>
          <w:tcPr>
            <w:tcW w:w="2008" w:type="dxa"/>
            <w:tcBorders>
              <w:top w:val="single" w:sz="48" w:space="0" w:color="012169"/>
            </w:tcBorders>
          </w:tcPr>
          <w:p w14:paraId="0C376B57" w14:textId="1DDCCFBB" w:rsidR="00C569FD" w:rsidRPr="002C78F2" w:rsidRDefault="00C569FD" w:rsidP="00770309">
            <w:pPr>
              <w:rPr>
                <w:rFonts w:ascii="Roboto" w:hAnsi="Roboto"/>
                <w:sz w:val="18"/>
                <w:szCs w:val="18"/>
              </w:rPr>
            </w:pPr>
            <w:r w:rsidRPr="002C78F2">
              <w:rPr>
                <w:rFonts w:ascii="Roboto" w:hAnsi="Roboto"/>
                <w:sz w:val="18"/>
                <w:szCs w:val="18"/>
              </w:rPr>
              <w:t>Recommends improvements in organization’s physical space</w:t>
            </w:r>
          </w:p>
        </w:tc>
      </w:tr>
      <w:tr w:rsidR="00C569FD" w14:paraId="7E5D78D9" w14:textId="77777777" w:rsidTr="00C569FD">
        <w:trPr>
          <w:trHeight w:val="827"/>
        </w:trPr>
        <w:tc>
          <w:tcPr>
            <w:tcW w:w="523" w:type="dxa"/>
            <w:vMerge/>
            <w:tcBorders>
              <w:bottom w:val="single" w:sz="48" w:space="0" w:color="012169"/>
              <w:right w:val="single" w:sz="4" w:space="0" w:color="B4C6E7"/>
            </w:tcBorders>
            <w:shd w:val="clear" w:color="auto" w:fill="B4C6E7" w:themeFill="accent1" w:themeFillTint="66"/>
          </w:tcPr>
          <w:p w14:paraId="61E9E4FE" w14:textId="77777777" w:rsidR="00C569FD" w:rsidRDefault="00C569FD" w:rsidP="00770309">
            <w:pPr>
              <w:rPr>
                <w:rFonts w:ascii="Roboto" w:hAnsi="Roboto"/>
              </w:rPr>
            </w:pPr>
          </w:p>
        </w:tc>
        <w:tc>
          <w:tcPr>
            <w:tcW w:w="2455" w:type="dxa"/>
            <w:vMerge/>
            <w:tcBorders>
              <w:left w:val="single" w:sz="4" w:space="0" w:color="B4C6E7"/>
              <w:bottom w:val="single" w:sz="48" w:space="0" w:color="012169"/>
            </w:tcBorders>
            <w:shd w:val="clear" w:color="auto" w:fill="B4C6E7" w:themeFill="accent1" w:themeFillTint="66"/>
          </w:tcPr>
          <w:p w14:paraId="6D751742" w14:textId="14E9A19E" w:rsidR="00C569FD" w:rsidRDefault="00C569FD" w:rsidP="00770309">
            <w:pPr>
              <w:rPr>
                <w:rFonts w:ascii="Roboto" w:hAnsi="Roboto"/>
              </w:rPr>
            </w:pPr>
          </w:p>
        </w:tc>
        <w:tc>
          <w:tcPr>
            <w:tcW w:w="523" w:type="dxa"/>
            <w:tcBorders>
              <w:bottom w:val="single" w:sz="48" w:space="0" w:color="012169"/>
              <w:right w:val="single" w:sz="4" w:space="0" w:color="D9E2F3" w:themeColor="accent1" w:themeTint="33"/>
            </w:tcBorders>
            <w:shd w:val="clear" w:color="auto" w:fill="D9E2F3" w:themeFill="accent1" w:themeFillTint="33"/>
          </w:tcPr>
          <w:p w14:paraId="20EB54EB" w14:textId="229F5143" w:rsidR="00C569FD" w:rsidRPr="00CF2B37" w:rsidRDefault="00C569FD" w:rsidP="00770309">
            <w:pPr>
              <w:rPr>
                <w:rFonts w:ascii="Roboto" w:hAnsi="Roboto"/>
              </w:rPr>
            </w:pPr>
            <w:r>
              <w:rPr>
                <w:rFonts w:ascii="Roboto" w:hAnsi="Roboto"/>
              </w:rPr>
              <w:t>1.2</w:t>
            </w:r>
          </w:p>
        </w:tc>
        <w:tc>
          <w:tcPr>
            <w:tcW w:w="2895" w:type="dxa"/>
            <w:tcBorders>
              <w:left w:val="single" w:sz="4" w:space="0" w:color="D9E2F3" w:themeColor="accent1" w:themeTint="33"/>
              <w:bottom w:val="single" w:sz="48" w:space="0" w:color="012169"/>
            </w:tcBorders>
            <w:shd w:val="clear" w:color="auto" w:fill="D9E2F3" w:themeFill="accent1" w:themeFillTint="33"/>
          </w:tcPr>
          <w:p w14:paraId="400A2388" w14:textId="55AB1FAF" w:rsidR="00C569FD" w:rsidRPr="00CF2B37" w:rsidRDefault="00C569FD" w:rsidP="00770309">
            <w:pPr>
              <w:rPr>
                <w:rFonts w:ascii="Roboto" w:hAnsi="Roboto"/>
              </w:rPr>
            </w:pPr>
            <w:r w:rsidRPr="00CF2B37">
              <w:rPr>
                <w:rFonts w:ascii="Roboto" w:hAnsi="Roboto"/>
              </w:rPr>
              <w:t>Protects the organization’s intellectual property</w:t>
            </w:r>
          </w:p>
        </w:tc>
        <w:tc>
          <w:tcPr>
            <w:tcW w:w="2040" w:type="dxa"/>
            <w:tcBorders>
              <w:bottom w:val="single" w:sz="48" w:space="0" w:color="012169"/>
            </w:tcBorders>
          </w:tcPr>
          <w:p w14:paraId="6001E941" w14:textId="41765969" w:rsidR="00C569FD" w:rsidRPr="002C78F2" w:rsidRDefault="00C569FD" w:rsidP="00770309">
            <w:pPr>
              <w:rPr>
                <w:rFonts w:ascii="Roboto" w:hAnsi="Roboto"/>
                <w:sz w:val="18"/>
                <w:szCs w:val="18"/>
              </w:rPr>
            </w:pPr>
            <w:r w:rsidRPr="002C78F2">
              <w:rPr>
                <w:rFonts w:ascii="Roboto" w:hAnsi="Roboto"/>
                <w:sz w:val="18"/>
                <w:szCs w:val="18"/>
              </w:rPr>
              <w:t>Recognizes that intellectual property created at work belongs to the organization</w:t>
            </w:r>
          </w:p>
        </w:tc>
        <w:tc>
          <w:tcPr>
            <w:tcW w:w="1895" w:type="dxa"/>
            <w:tcBorders>
              <w:bottom w:val="single" w:sz="48" w:space="0" w:color="012169"/>
            </w:tcBorders>
          </w:tcPr>
          <w:p w14:paraId="445E3C14" w14:textId="5E5423DC" w:rsidR="00C569FD" w:rsidRPr="002C78F2" w:rsidRDefault="00C569FD" w:rsidP="00770309">
            <w:pPr>
              <w:rPr>
                <w:rFonts w:ascii="Roboto" w:hAnsi="Roboto"/>
                <w:sz w:val="18"/>
                <w:szCs w:val="18"/>
              </w:rPr>
            </w:pPr>
            <w:r w:rsidRPr="002C78F2">
              <w:rPr>
                <w:rFonts w:ascii="Roboto" w:hAnsi="Roboto"/>
                <w:sz w:val="18"/>
                <w:szCs w:val="18"/>
              </w:rPr>
              <w:t>Seeks clarification on issues of ownership and usage regarding intellectual property, e.g., contacts organization’s in-house legal resources</w:t>
            </w:r>
          </w:p>
        </w:tc>
        <w:tc>
          <w:tcPr>
            <w:tcW w:w="2051" w:type="dxa"/>
            <w:tcBorders>
              <w:bottom w:val="single" w:sz="48" w:space="0" w:color="012169"/>
            </w:tcBorders>
          </w:tcPr>
          <w:p w14:paraId="6E33A075" w14:textId="4F8E8E23" w:rsidR="00C569FD" w:rsidRPr="002C78F2" w:rsidRDefault="00C569FD" w:rsidP="00770309">
            <w:pPr>
              <w:rPr>
                <w:rFonts w:ascii="Roboto" w:hAnsi="Roboto"/>
                <w:sz w:val="18"/>
                <w:szCs w:val="18"/>
              </w:rPr>
            </w:pPr>
            <w:r w:rsidRPr="002C78F2">
              <w:rPr>
                <w:rFonts w:ascii="Roboto" w:hAnsi="Roboto"/>
                <w:sz w:val="18"/>
                <w:szCs w:val="18"/>
              </w:rPr>
              <w:t>Protects the organization’s intellectual property, e.g., cites appropriate references, maintains organizational confidentiality – does not share trade secrets</w:t>
            </w:r>
          </w:p>
        </w:tc>
        <w:tc>
          <w:tcPr>
            <w:tcW w:w="2008" w:type="dxa"/>
            <w:tcBorders>
              <w:bottom w:val="single" w:sz="48" w:space="0" w:color="012169"/>
            </w:tcBorders>
          </w:tcPr>
          <w:p w14:paraId="4D9F9680" w14:textId="308A6DCC" w:rsidR="00C569FD" w:rsidRPr="002C78F2" w:rsidRDefault="00C569FD" w:rsidP="00770309">
            <w:pPr>
              <w:rPr>
                <w:rFonts w:ascii="Roboto" w:hAnsi="Roboto"/>
                <w:sz w:val="18"/>
                <w:szCs w:val="18"/>
              </w:rPr>
            </w:pPr>
            <w:r w:rsidRPr="002C78F2">
              <w:rPr>
                <w:rFonts w:ascii="Roboto" w:hAnsi="Roboto"/>
                <w:sz w:val="18"/>
                <w:szCs w:val="18"/>
              </w:rPr>
              <w:t>Coaches others about intellectual property issues</w:t>
            </w:r>
          </w:p>
        </w:tc>
      </w:tr>
      <w:tr w:rsidR="00C569FD" w14:paraId="4F2FE0E5" w14:textId="77777777" w:rsidTr="00C569FD">
        <w:tc>
          <w:tcPr>
            <w:tcW w:w="523" w:type="dxa"/>
            <w:tcBorders>
              <w:top w:val="single" w:sz="48" w:space="0" w:color="012169"/>
              <w:bottom w:val="single" w:sz="48" w:space="0" w:color="012169"/>
              <w:right w:val="single" w:sz="4" w:space="0" w:color="B4C6E7"/>
            </w:tcBorders>
            <w:shd w:val="clear" w:color="auto" w:fill="B4C6E7" w:themeFill="accent1" w:themeFillTint="66"/>
          </w:tcPr>
          <w:p w14:paraId="35836D5D" w14:textId="06BAA740" w:rsidR="00C569FD" w:rsidRDefault="00C569FD" w:rsidP="00770309">
            <w:pPr>
              <w:rPr>
                <w:rFonts w:ascii="Roboto" w:hAnsi="Roboto"/>
              </w:rPr>
            </w:pPr>
            <w:r>
              <w:rPr>
                <w:rFonts w:ascii="Roboto" w:hAnsi="Roboto"/>
              </w:rPr>
              <w:t>2.0</w:t>
            </w:r>
          </w:p>
        </w:tc>
        <w:tc>
          <w:tcPr>
            <w:tcW w:w="2455" w:type="dxa"/>
            <w:tcBorders>
              <w:top w:val="single" w:sz="48" w:space="0" w:color="012169"/>
              <w:left w:val="single" w:sz="4" w:space="0" w:color="B4C6E7"/>
              <w:bottom w:val="single" w:sz="48" w:space="0" w:color="012169"/>
            </w:tcBorders>
            <w:shd w:val="clear" w:color="auto" w:fill="B4C6E7" w:themeFill="accent1" w:themeFillTint="66"/>
          </w:tcPr>
          <w:p w14:paraId="7B277063" w14:textId="78A81A7C" w:rsidR="00C569FD" w:rsidRDefault="00C569FD" w:rsidP="00770309">
            <w:pPr>
              <w:rPr>
                <w:rFonts w:ascii="Roboto" w:hAnsi="Roboto"/>
              </w:rPr>
            </w:pPr>
            <w:r>
              <w:rPr>
                <w:rFonts w:ascii="Roboto" w:hAnsi="Roboto"/>
              </w:rPr>
              <w:t>D</w:t>
            </w:r>
            <w:r w:rsidRPr="00CF2B37">
              <w:rPr>
                <w:rFonts w:ascii="Roboto" w:hAnsi="Roboto"/>
              </w:rPr>
              <w:t>emonstrates loyalty to the organization and its mission</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5AFD6249" w14:textId="4B640610" w:rsidR="00C569FD" w:rsidRPr="00CF2B37" w:rsidRDefault="00C569FD" w:rsidP="00770309">
            <w:pPr>
              <w:rPr>
                <w:rFonts w:ascii="Roboto" w:hAnsi="Roboto"/>
              </w:rPr>
            </w:pPr>
            <w:r>
              <w:rPr>
                <w:rFonts w:ascii="Roboto" w:hAnsi="Roboto"/>
              </w:rPr>
              <w:t>2.1</w:t>
            </w:r>
          </w:p>
        </w:tc>
        <w:tc>
          <w:tcPr>
            <w:tcW w:w="2895"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330F8D23" w14:textId="7F2574C3" w:rsidR="00C569FD" w:rsidRPr="00CF2B37" w:rsidRDefault="00C569FD" w:rsidP="00770309">
            <w:pPr>
              <w:rPr>
                <w:rFonts w:ascii="Roboto" w:hAnsi="Roboto"/>
              </w:rPr>
            </w:pPr>
            <w:r w:rsidRPr="00CF2B37">
              <w:rPr>
                <w:rFonts w:ascii="Roboto" w:hAnsi="Roboto"/>
              </w:rPr>
              <w:t>Demonstrates loyalty to the organization</w:t>
            </w:r>
          </w:p>
        </w:tc>
        <w:tc>
          <w:tcPr>
            <w:tcW w:w="2040" w:type="dxa"/>
            <w:tcBorders>
              <w:top w:val="single" w:sz="48" w:space="0" w:color="012169"/>
              <w:bottom w:val="single" w:sz="48" w:space="0" w:color="012169"/>
            </w:tcBorders>
          </w:tcPr>
          <w:p w14:paraId="76A64543" w14:textId="637F10A3" w:rsidR="00C569FD" w:rsidRPr="002C78F2" w:rsidRDefault="00C569FD" w:rsidP="00770309">
            <w:pPr>
              <w:rPr>
                <w:rFonts w:ascii="Roboto" w:hAnsi="Roboto"/>
                <w:sz w:val="18"/>
                <w:szCs w:val="18"/>
              </w:rPr>
            </w:pPr>
            <w:r w:rsidRPr="002C78F2">
              <w:rPr>
                <w:rFonts w:ascii="Roboto" w:hAnsi="Roboto"/>
                <w:sz w:val="18"/>
                <w:szCs w:val="18"/>
              </w:rPr>
              <w:t>Projects a positive image of the organization, e.g., speaks well of organization in social settings (actual and virtual), wears clothing with company logo</w:t>
            </w:r>
          </w:p>
        </w:tc>
        <w:tc>
          <w:tcPr>
            <w:tcW w:w="1895" w:type="dxa"/>
            <w:tcBorders>
              <w:top w:val="single" w:sz="48" w:space="0" w:color="012169"/>
              <w:bottom w:val="single" w:sz="48" w:space="0" w:color="012169"/>
            </w:tcBorders>
          </w:tcPr>
          <w:p w14:paraId="63BC1B77" w14:textId="2233D790" w:rsidR="00C569FD" w:rsidRPr="002C78F2" w:rsidRDefault="00C569FD" w:rsidP="00770309">
            <w:pPr>
              <w:rPr>
                <w:rFonts w:ascii="Roboto" w:hAnsi="Roboto"/>
                <w:sz w:val="18"/>
                <w:szCs w:val="18"/>
              </w:rPr>
            </w:pPr>
            <w:r w:rsidRPr="002C78F2">
              <w:rPr>
                <w:rFonts w:ascii="Roboto" w:hAnsi="Roboto"/>
                <w:sz w:val="18"/>
                <w:szCs w:val="18"/>
              </w:rPr>
              <w:t xml:space="preserve">Contributes to organization beyond the job description and departmental goals, e.g., represents the organization at a public event, </w:t>
            </w:r>
            <w:r w:rsidRPr="002C78F2">
              <w:rPr>
                <w:rFonts w:ascii="Roboto" w:hAnsi="Roboto"/>
                <w:sz w:val="18"/>
                <w:szCs w:val="18"/>
              </w:rPr>
              <w:lastRenderedPageBreak/>
              <w:t>engages in interdepartmental efforts like United Way</w:t>
            </w:r>
          </w:p>
        </w:tc>
        <w:tc>
          <w:tcPr>
            <w:tcW w:w="2051" w:type="dxa"/>
            <w:tcBorders>
              <w:top w:val="single" w:sz="48" w:space="0" w:color="012169"/>
              <w:bottom w:val="single" w:sz="48" w:space="0" w:color="012169"/>
            </w:tcBorders>
          </w:tcPr>
          <w:p w14:paraId="42769573" w14:textId="21EE4DA7" w:rsidR="00C569FD" w:rsidRPr="002C78F2" w:rsidRDefault="00C569FD" w:rsidP="00770309">
            <w:pPr>
              <w:rPr>
                <w:rFonts w:ascii="Roboto" w:hAnsi="Roboto"/>
                <w:sz w:val="18"/>
                <w:szCs w:val="18"/>
              </w:rPr>
            </w:pPr>
            <w:r w:rsidRPr="002C78F2">
              <w:rPr>
                <w:rFonts w:ascii="Roboto" w:hAnsi="Roboto"/>
                <w:sz w:val="18"/>
                <w:szCs w:val="18"/>
              </w:rPr>
              <w:lastRenderedPageBreak/>
              <w:t xml:space="preserve">Maintains loyalty during organizational change, e.g., budget reductions, expanded mission, transfers from one unit to another within </w:t>
            </w:r>
            <w:r w:rsidRPr="002C78F2">
              <w:rPr>
                <w:rFonts w:ascii="Roboto" w:hAnsi="Roboto"/>
                <w:sz w:val="18"/>
                <w:szCs w:val="18"/>
              </w:rPr>
              <w:lastRenderedPageBreak/>
              <w:t>organization, new supervisor</w:t>
            </w:r>
          </w:p>
        </w:tc>
        <w:tc>
          <w:tcPr>
            <w:tcW w:w="2008" w:type="dxa"/>
            <w:tcBorders>
              <w:top w:val="single" w:sz="48" w:space="0" w:color="012169"/>
              <w:bottom w:val="single" w:sz="48" w:space="0" w:color="012169"/>
            </w:tcBorders>
          </w:tcPr>
          <w:p w14:paraId="5A5021DC" w14:textId="02494CB2" w:rsidR="00C569FD" w:rsidRPr="002C78F2" w:rsidRDefault="00C569FD" w:rsidP="00770309">
            <w:pPr>
              <w:rPr>
                <w:rFonts w:ascii="Roboto" w:hAnsi="Roboto"/>
                <w:sz w:val="18"/>
                <w:szCs w:val="18"/>
              </w:rPr>
            </w:pPr>
            <w:r w:rsidRPr="002C78F2">
              <w:rPr>
                <w:rFonts w:ascii="Roboto" w:hAnsi="Roboto"/>
                <w:sz w:val="18"/>
                <w:szCs w:val="18"/>
              </w:rPr>
              <w:lastRenderedPageBreak/>
              <w:t>Promotes the organization’s mission consistently in varied situations</w:t>
            </w:r>
          </w:p>
        </w:tc>
      </w:tr>
      <w:tr w:rsidR="00C569FD" w14:paraId="4851BC16"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4A377EA1" w14:textId="7DD55740" w:rsidR="00C569FD" w:rsidRDefault="00C569FD" w:rsidP="00770309">
            <w:pPr>
              <w:rPr>
                <w:rFonts w:ascii="Roboto" w:hAnsi="Roboto"/>
              </w:rPr>
            </w:pPr>
            <w:r>
              <w:rPr>
                <w:rFonts w:ascii="Roboto" w:hAnsi="Roboto"/>
              </w:rPr>
              <w:t>3.0</w:t>
            </w:r>
          </w:p>
        </w:tc>
        <w:tc>
          <w:tcPr>
            <w:tcW w:w="2455" w:type="dxa"/>
            <w:vMerge w:val="restart"/>
            <w:tcBorders>
              <w:top w:val="single" w:sz="48" w:space="0" w:color="012169"/>
              <w:left w:val="single" w:sz="4" w:space="0" w:color="B4C6E7"/>
            </w:tcBorders>
            <w:shd w:val="clear" w:color="auto" w:fill="B4C6E7" w:themeFill="accent1" w:themeFillTint="66"/>
          </w:tcPr>
          <w:p w14:paraId="39E942B1" w14:textId="76BFFBEA" w:rsidR="00C569FD" w:rsidRDefault="00C569FD" w:rsidP="00770309">
            <w:pPr>
              <w:rPr>
                <w:rFonts w:ascii="Roboto" w:hAnsi="Roboto"/>
              </w:rPr>
            </w:pPr>
            <w:r>
              <w:rPr>
                <w:rFonts w:ascii="Roboto" w:hAnsi="Roboto"/>
              </w:rPr>
              <w:t>M</w:t>
            </w:r>
            <w:r w:rsidRPr="00CF2B37">
              <w:rPr>
                <w:rFonts w:ascii="Roboto" w:hAnsi="Roboto"/>
              </w:rPr>
              <w:t>aintains a safe work environment</w:t>
            </w:r>
          </w:p>
        </w:tc>
        <w:tc>
          <w:tcPr>
            <w:tcW w:w="523" w:type="dxa"/>
            <w:tcBorders>
              <w:top w:val="single" w:sz="48" w:space="0" w:color="012169"/>
              <w:right w:val="single" w:sz="4" w:space="0" w:color="D9E2F3" w:themeColor="accent1" w:themeTint="33"/>
            </w:tcBorders>
            <w:shd w:val="clear" w:color="auto" w:fill="D9E2F3" w:themeFill="accent1" w:themeFillTint="33"/>
          </w:tcPr>
          <w:p w14:paraId="1DEC8DBB" w14:textId="6022978E" w:rsidR="00C569FD" w:rsidRPr="00CF2B37" w:rsidRDefault="00C569FD" w:rsidP="00770309">
            <w:pPr>
              <w:rPr>
                <w:rFonts w:ascii="Roboto" w:hAnsi="Roboto"/>
              </w:rPr>
            </w:pPr>
            <w:r>
              <w:rPr>
                <w:rFonts w:ascii="Roboto" w:hAnsi="Roboto"/>
              </w:rPr>
              <w:t>3.1</w:t>
            </w:r>
          </w:p>
        </w:tc>
        <w:tc>
          <w:tcPr>
            <w:tcW w:w="2895" w:type="dxa"/>
            <w:tcBorders>
              <w:top w:val="single" w:sz="48" w:space="0" w:color="012169"/>
              <w:left w:val="single" w:sz="4" w:space="0" w:color="D9E2F3" w:themeColor="accent1" w:themeTint="33"/>
            </w:tcBorders>
            <w:shd w:val="clear" w:color="auto" w:fill="D9E2F3" w:themeFill="accent1" w:themeFillTint="33"/>
          </w:tcPr>
          <w:p w14:paraId="44B05BB7" w14:textId="45B077B1" w:rsidR="00C569FD" w:rsidRPr="00CF2B37" w:rsidRDefault="00C569FD" w:rsidP="00770309">
            <w:pPr>
              <w:rPr>
                <w:rFonts w:ascii="Roboto" w:hAnsi="Roboto"/>
              </w:rPr>
            </w:pPr>
            <w:r w:rsidRPr="00CF2B37">
              <w:rPr>
                <w:rFonts w:ascii="Roboto" w:hAnsi="Roboto"/>
              </w:rPr>
              <w:t>Addresses harmful conditions in the workplace</w:t>
            </w:r>
          </w:p>
        </w:tc>
        <w:tc>
          <w:tcPr>
            <w:tcW w:w="2040" w:type="dxa"/>
            <w:tcBorders>
              <w:top w:val="single" w:sz="48" w:space="0" w:color="012169"/>
            </w:tcBorders>
          </w:tcPr>
          <w:p w14:paraId="2FA25D5B" w14:textId="77777777" w:rsidR="00C569FD" w:rsidRPr="002C78F2" w:rsidRDefault="00C569FD" w:rsidP="002C78F2">
            <w:pPr>
              <w:rPr>
                <w:rFonts w:ascii="Roboto" w:hAnsi="Roboto"/>
                <w:sz w:val="18"/>
                <w:szCs w:val="18"/>
              </w:rPr>
            </w:pPr>
            <w:r w:rsidRPr="002C78F2">
              <w:rPr>
                <w:rFonts w:ascii="Roboto" w:hAnsi="Roboto"/>
                <w:sz w:val="18"/>
                <w:szCs w:val="18"/>
              </w:rPr>
              <w:t>Monitors environment to enhance safety and address harmful conditions as they occur.</w:t>
            </w:r>
          </w:p>
          <w:p w14:paraId="3CBB546C" w14:textId="02E43E1C" w:rsidR="00C569FD" w:rsidRPr="002C78F2" w:rsidRDefault="00C569FD" w:rsidP="002C78F2">
            <w:pPr>
              <w:rPr>
                <w:rFonts w:ascii="Roboto" w:hAnsi="Roboto"/>
                <w:sz w:val="18"/>
                <w:szCs w:val="18"/>
              </w:rPr>
            </w:pPr>
            <w:r w:rsidRPr="002C78F2">
              <w:rPr>
                <w:rFonts w:ascii="Roboto" w:hAnsi="Roboto"/>
                <w:sz w:val="18"/>
                <w:szCs w:val="18"/>
              </w:rPr>
              <w:t xml:space="preserve">[Specific to industry – </w:t>
            </w:r>
            <w:proofErr w:type="spellStart"/>
            <w:r w:rsidRPr="002C78F2">
              <w:rPr>
                <w:rFonts w:ascii="Roboto" w:hAnsi="Roboto"/>
                <w:sz w:val="18"/>
                <w:szCs w:val="18"/>
              </w:rPr>
              <w:t>VIII.C.x.a</w:t>
            </w:r>
            <w:proofErr w:type="spellEnd"/>
            <w:r w:rsidRPr="002C78F2">
              <w:rPr>
                <w:rFonts w:ascii="Roboto" w:hAnsi="Roboto"/>
                <w:sz w:val="18"/>
                <w:szCs w:val="18"/>
              </w:rPr>
              <w:t>. may be a checklist or Novice might begin at a higher level.]</w:t>
            </w:r>
          </w:p>
        </w:tc>
        <w:tc>
          <w:tcPr>
            <w:tcW w:w="1895" w:type="dxa"/>
            <w:tcBorders>
              <w:top w:val="single" w:sz="48" w:space="0" w:color="012169"/>
            </w:tcBorders>
          </w:tcPr>
          <w:p w14:paraId="79A27E02" w14:textId="4AEBB5D4" w:rsidR="00C569FD" w:rsidRPr="002C78F2" w:rsidRDefault="00C569FD" w:rsidP="00770309">
            <w:pPr>
              <w:rPr>
                <w:rFonts w:ascii="Roboto" w:hAnsi="Roboto"/>
                <w:sz w:val="18"/>
                <w:szCs w:val="18"/>
              </w:rPr>
            </w:pPr>
            <w:r w:rsidRPr="002C78F2">
              <w:rPr>
                <w:rFonts w:ascii="Roboto" w:hAnsi="Roboto"/>
                <w:sz w:val="18"/>
                <w:szCs w:val="18"/>
              </w:rPr>
              <w:t>Exhausts internal resources to enhance safety and address harmful conditions/ practices, e.g. files reports in good faith, fixes conditions on the spot when possible</w:t>
            </w:r>
          </w:p>
        </w:tc>
        <w:tc>
          <w:tcPr>
            <w:tcW w:w="2051" w:type="dxa"/>
            <w:tcBorders>
              <w:top w:val="single" w:sz="48" w:space="0" w:color="012169"/>
            </w:tcBorders>
          </w:tcPr>
          <w:p w14:paraId="69C91D91" w14:textId="48BAE350" w:rsidR="00C569FD" w:rsidRPr="002C78F2" w:rsidRDefault="00C569FD" w:rsidP="00770309">
            <w:pPr>
              <w:rPr>
                <w:rFonts w:ascii="Roboto" w:hAnsi="Roboto"/>
                <w:sz w:val="18"/>
                <w:szCs w:val="18"/>
              </w:rPr>
            </w:pPr>
            <w:r w:rsidRPr="002C78F2">
              <w:rPr>
                <w:rFonts w:ascii="Roboto" w:hAnsi="Roboto"/>
                <w:sz w:val="18"/>
                <w:szCs w:val="18"/>
              </w:rPr>
              <w:t>Calls attention to harmful conditions/practices when not addressed in the department, e.g. utilizes organization’s whistle blower policy</w:t>
            </w:r>
          </w:p>
        </w:tc>
        <w:tc>
          <w:tcPr>
            <w:tcW w:w="2008" w:type="dxa"/>
            <w:tcBorders>
              <w:top w:val="single" w:sz="48" w:space="0" w:color="012169"/>
            </w:tcBorders>
          </w:tcPr>
          <w:p w14:paraId="638033D7" w14:textId="77815C6B" w:rsidR="00C569FD" w:rsidRPr="002C78F2" w:rsidRDefault="00C569FD" w:rsidP="00770309">
            <w:pPr>
              <w:rPr>
                <w:rFonts w:ascii="Roboto" w:hAnsi="Roboto"/>
                <w:sz w:val="18"/>
                <w:szCs w:val="18"/>
              </w:rPr>
            </w:pPr>
            <w:r w:rsidRPr="002C78F2">
              <w:rPr>
                <w:rFonts w:ascii="Roboto" w:hAnsi="Roboto"/>
                <w:sz w:val="18"/>
                <w:szCs w:val="18"/>
              </w:rPr>
              <w:t>Enacts plan to deal with legal repercussions, e.g., tort liability, negligence</w:t>
            </w:r>
          </w:p>
        </w:tc>
      </w:tr>
      <w:tr w:rsidR="00C569FD" w14:paraId="2A80427E" w14:textId="77777777" w:rsidTr="00C569FD">
        <w:tc>
          <w:tcPr>
            <w:tcW w:w="523" w:type="dxa"/>
            <w:vMerge/>
            <w:tcBorders>
              <w:right w:val="single" w:sz="4" w:space="0" w:color="B4C6E7"/>
            </w:tcBorders>
            <w:shd w:val="clear" w:color="auto" w:fill="B4C6E7" w:themeFill="accent1" w:themeFillTint="66"/>
          </w:tcPr>
          <w:p w14:paraId="320301CC"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1071DF12" w14:textId="4E01B17E"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5BC3E5B6" w14:textId="28F8283D" w:rsidR="00C569FD" w:rsidRPr="00CF2B37" w:rsidRDefault="00C569FD" w:rsidP="00770309">
            <w:pPr>
              <w:rPr>
                <w:rFonts w:ascii="Roboto" w:hAnsi="Roboto"/>
              </w:rPr>
            </w:pPr>
            <w:r>
              <w:rPr>
                <w:rFonts w:ascii="Roboto" w:hAnsi="Roboto"/>
              </w:rPr>
              <w:t>3.2</w:t>
            </w:r>
          </w:p>
        </w:tc>
        <w:tc>
          <w:tcPr>
            <w:tcW w:w="2895" w:type="dxa"/>
            <w:tcBorders>
              <w:left w:val="single" w:sz="4" w:space="0" w:color="D9E2F3" w:themeColor="accent1" w:themeTint="33"/>
            </w:tcBorders>
            <w:shd w:val="clear" w:color="auto" w:fill="D9E2F3" w:themeFill="accent1" w:themeFillTint="33"/>
          </w:tcPr>
          <w:p w14:paraId="7B8762F1" w14:textId="1705FCE7" w:rsidR="00C569FD" w:rsidRPr="00CF2B37" w:rsidRDefault="00C569FD" w:rsidP="00770309">
            <w:pPr>
              <w:rPr>
                <w:rFonts w:ascii="Roboto" w:hAnsi="Roboto"/>
              </w:rPr>
            </w:pPr>
            <w:r w:rsidRPr="00CF2B37">
              <w:rPr>
                <w:rFonts w:ascii="Roboto" w:hAnsi="Roboto"/>
              </w:rPr>
              <w:t>Follows procedure for reporting unsafe conditions</w:t>
            </w:r>
          </w:p>
        </w:tc>
        <w:tc>
          <w:tcPr>
            <w:tcW w:w="2040" w:type="dxa"/>
          </w:tcPr>
          <w:p w14:paraId="13EBBA9A" w14:textId="7A83B82E" w:rsidR="00C569FD" w:rsidRPr="002C78F2" w:rsidRDefault="00C569FD" w:rsidP="00770309">
            <w:pPr>
              <w:rPr>
                <w:rFonts w:ascii="Roboto" w:hAnsi="Roboto"/>
                <w:sz w:val="18"/>
                <w:szCs w:val="18"/>
              </w:rPr>
            </w:pPr>
            <w:r w:rsidRPr="002C78F2">
              <w:rPr>
                <w:rFonts w:ascii="Roboto" w:hAnsi="Roboto"/>
                <w:sz w:val="18"/>
                <w:szCs w:val="18"/>
              </w:rPr>
              <w:t>Reports incidents promptly according to organization’s formal reporting system regarding safety, e.g., describes unsafe conditions, including “near misses,” accidents that almost occurred</w:t>
            </w:r>
          </w:p>
        </w:tc>
        <w:tc>
          <w:tcPr>
            <w:tcW w:w="1895" w:type="dxa"/>
          </w:tcPr>
          <w:p w14:paraId="556273F2" w14:textId="114CA3F8" w:rsidR="00C569FD" w:rsidRPr="002C78F2" w:rsidRDefault="00C569FD" w:rsidP="00770309">
            <w:pPr>
              <w:rPr>
                <w:rFonts w:ascii="Roboto" w:hAnsi="Roboto"/>
                <w:sz w:val="18"/>
                <w:szCs w:val="18"/>
              </w:rPr>
            </w:pPr>
            <w:r w:rsidRPr="002C78F2">
              <w:rPr>
                <w:rFonts w:ascii="Roboto" w:hAnsi="Roboto"/>
                <w:sz w:val="18"/>
                <w:szCs w:val="18"/>
              </w:rPr>
              <w:t>Documents incidents as they occur</w:t>
            </w:r>
          </w:p>
        </w:tc>
        <w:tc>
          <w:tcPr>
            <w:tcW w:w="2051" w:type="dxa"/>
          </w:tcPr>
          <w:p w14:paraId="3D06E820" w14:textId="7C1F5D0C" w:rsidR="00C569FD" w:rsidRPr="002C78F2" w:rsidRDefault="00C569FD" w:rsidP="00770309">
            <w:pPr>
              <w:rPr>
                <w:rFonts w:ascii="Roboto" w:hAnsi="Roboto"/>
                <w:sz w:val="18"/>
                <w:szCs w:val="18"/>
              </w:rPr>
            </w:pPr>
            <w:r w:rsidRPr="002C78F2">
              <w:rPr>
                <w:rFonts w:ascii="Roboto" w:hAnsi="Roboto"/>
                <w:sz w:val="18"/>
                <w:szCs w:val="18"/>
              </w:rPr>
              <w:t>Confirms in writing that unsafe conditions or practices have been addressed, e.g. equipment failure, vehicle accident, procedural inconsistencies</w:t>
            </w:r>
          </w:p>
        </w:tc>
        <w:tc>
          <w:tcPr>
            <w:tcW w:w="2008" w:type="dxa"/>
          </w:tcPr>
          <w:p w14:paraId="4D03EBF7" w14:textId="5BE788B7" w:rsidR="00C569FD" w:rsidRPr="002C78F2" w:rsidRDefault="00C569FD" w:rsidP="00770309">
            <w:pPr>
              <w:rPr>
                <w:rFonts w:ascii="Roboto" w:hAnsi="Roboto"/>
                <w:sz w:val="18"/>
                <w:szCs w:val="18"/>
              </w:rPr>
            </w:pPr>
            <w:r w:rsidRPr="002C78F2">
              <w:rPr>
                <w:rFonts w:ascii="Roboto" w:hAnsi="Roboto"/>
                <w:sz w:val="18"/>
                <w:szCs w:val="18"/>
              </w:rPr>
              <w:t>Develops safety procedures (risk management)</w:t>
            </w:r>
          </w:p>
        </w:tc>
      </w:tr>
      <w:tr w:rsidR="00C569FD" w14:paraId="4D1CC88E" w14:textId="77777777" w:rsidTr="00C569FD">
        <w:tc>
          <w:tcPr>
            <w:tcW w:w="523" w:type="dxa"/>
            <w:vMerge/>
            <w:tcBorders>
              <w:right w:val="single" w:sz="4" w:space="0" w:color="B4C6E7"/>
            </w:tcBorders>
            <w:shd w:val="clear" w:color="auto" w:fill="B4C6E7" w:themeFill="accent1" w:themeFillTint="66"/>
          </w:tcPr>
          <w:p w14:paraId="22AD9518"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1EA96984" w14:textId="3868AC7A"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74F3DC09" w14:textId="014039A6" w:rsidR="00C569FD" w:rsidRPr="00CF2B37" w:rsidRDefault="00C569FD" w:rsidP="00770309">
            <w:pPr>
              <w:rPr>
                <w:rFonts w:ascii="Roboto" w:hAnsi="Roboto"/>
              </w:rPr>
            </w:pPr>
            <w:r>
              <w:rPr>
                <w:rFonts w:ascii="Roboto" w:hAnsi="Roboto"/>
              </w:rPr>
              <w:t>3.3</w:t>
            </w:r>
          </w:p>
        </w:tc>
        <w:tc>
          <w:tcPr>
            <w:tcW w:w="2895" w:type="dxa"/>
            <w:tcBorders>
              <w:left w:val="single" w:sz="4" w:space="0" w:color="D9E2F3" w:themeColor="accent1" w:themeTint="33"/>
              <w:bottom w:val="single" w:sz="48" w:space="0" w:color="012169"/>
            </w:tcBorders>
            <w:shd w:val="clear" w:color="auto" w:fill="D9E2F3" w:themeFill="accent1" w:themeFillTint="33"/>
          </w:tcPr>
          <w:p w14:paraId="64419FC1" w14:textId="05504F03" w:rsidR="00C569FD" w:rsidRPr="00CF2B37" w:rsidRDefault="00C569FD" w:rsidP="00770309">
            <w:pPr>
              <w:rPr>
                <w:rFonts w:ascii="Roboto" w:hAnsi="Roboto"/>
              </w:rPr>
            </w:pPr>
            <w:r w:rsidRPr="00CF2B37">
              <w:rPr>
                <w:rFonts w:ascii="Roboto" w:hAnsi="Roboto"/>
              </w:rPr>
              <w:t>Receives risk management training</w:t>
            </w:r>
          </w:p>
        </w:tc>
        <w:tc>
          <w:tcPr>
            <w:tcW w:w="2040" w:type="dxa"/>
            <w:tcBorders>
              <w:bottom w:val="single" w:sz="48" w:space="0" w:color="012169"/>
            </w:tcBorders>
          </w:tcPr>
          <w:p w14:paraId="449A8ECC" w14:textId="643D7407" w:rsidR="00C569FD" w:rsidRPr="002C78F2" w:rsidRDefault="00C569FD" w:rsidP="00770309">
            <w:pPr>
              <w:rPr>
                <w:rFonts w:ascii="Roboto" w:hAnsi="Roboto"/>
                <w:sz w:val="18"/>
                <w:szCs w:val="18"/>
              </w:rPr>
            </w:pPr>
            <w:r w:rsidRPr="002C78F2">
              <w:rPr>
                <w:rFonts w:ascii="Roboto" w:hAnsi="Roboto"/>
                <w:sz w:val="18"/>
                <w:szCs w:val="18"/>
              </w:rPr>
              <w:t>Participates in risk management orientation, e.g., use of equipment, safety procedures, sexual harassment, food handling, violence in the workplace</w:t>
            </w:r>
          </w:p>
        </w:tc>
        <w:tc>
          <w:tcPr>
            <w:tcW w:w="1895" w:type="dxa"/>
            <w:tcBorders>
              <w:bottom w:val="single" w:sz="48" w:space="0" w:color="012169"/>
            </w:tcBorders>
          </w:tcPr>
          <w:p w14:paraId="78650039" w14:textId="11079999" w:rsidR="00C569FD" w:rsidRPr="002C78F2" w:rsidRDefault="00C569FD" w:rsidP="00770309">
            <w:pPr>
              <w:rPr>
                <w:rFonts w:ascii="Roboto" w:hAnsi="Roboto"/>
                <w:sz w:val="18"/>
                <w:szCs w:val="18"/>
              </w:rPr>
            </w:pPr>
            <w:r w:rsidRPr="002C78F2">
              <w:rPr>
                <w:rFonts w:ascii="Roboto" w:hAnsi="Roboto"/>
                <w:sz w:val="18"/>
                <w:szCs w:val="18"/>
              </w:rPr>
              <w:t>Engages in ongoing risk management training specific to job</w:t>
            </w:r>
          </w:p>
        </w:tc>
        <w:tc>
          <w:tcPr>
            <w:tcW w:w="2051" w:type="dxa"/>
            <w:tcBorders>
              <w:bottom w:val="single" w:sz="48" w:space="0" w:color="012169"/>
            </w:tcBorders>
          </w:tcPr>
          <w:p w14:paraId="55C67BEC" w14:textId="184DBBFF" w:rsidR="00C569FD" w:rsidRPr="002C78F2" w:rsidRDefault="00C569FD" w:rsidP="00770309">
            <w:pPr>
              <w:rPr>
                <w:rFonts w:ascii="Roboto" w:hAnsi="Roboto"/>
                <w:sz w:val="18"/>
                <w:szCs w:val="18"/>
              </w:rPr>
            </w:pPr>
            <w:r w:rsidRPr="002C78F2">
              <w:rPr>
                <w:rFonts w:ascii="Roboto" w:hAnsi="Roboto"/>
                <w:sz w:val="18"/>
                <w:szCs w:val="18"/>
              </w:rPr>
              <w:t>Seeks targeted risk management training for emerging conditions or situations in the organization</w:t>
            </w:r>
          </w:p>
        </w:tc>
        <w:tc>
          <w:tcPr>
            <w:tcW w:w="2008" w:type="dxa"/>
            <w:tcBorders>
              <w:bottom w:val="single" w:sz="48" w:space="0" w:color="012169"/>
            </w:tcBorders>
          </w:tcPr>
          <w:p w14:paraId="3A8CF842" w14:textId="56A7C589" w:rsidR="00C569FD" w:rsidRPr="002C78F2" w:rsidRDefault="00C569FD" w:rsidP="00770309">
            <w:pPr>
              <w:rPr>
                <w:rFonts w:ascii="Roboto" w:hAnsi="Roboto"/>
                <w:sz w:val="18"/>
                <w:szCs w:val="18"/>
              </w:rPr>
            </w:pPr>
            <w:r w:rsidRPr="002C78F2">
              <w:rPr>
                <w:rFonts w:ascii="Roboto" w:hAnsi="Roboto"/>
                <w:sz w:val="18"/>
                <w:szCs w:val="18"/>
              </w:rPr>
              <w:t>Trains/coaches others in risk management</w:t>
            </w:r>
          </w:p>
        </w:tc>
      </w:tr>
      <w:tr w:rsidR="00C569FD" w14:paraId="4DADD9BF"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6C38F34B" w14:textId="54C37173" w:rsidR="00C569FD" w:rsidRDefault="00C569FD" w:rsidP="00770309">
            <w:pPr>
              <w:rPr>
                <w:rFonts w:ascii="Roboto" w:hAnsi="Roboto"/>
              </w:rPr>
            </w:pPr>
            <w:r>
              <w:rPr>
                <w:rFonts w:ascii="Roboto" w:hAnsi="Roboto"/>
              </w:rPr>
              <w:t>4.0</w:t>
            </w:r>
          </w:p>
        </w:tc>
        <w:tc>
          <w:tcPr>
            <w:tcW w:w="2455" w:type="dxa"/>
            <w:vMerge w:val="restart"/>
            <w:tcBorders>
              <w:top w:val="single" w:sz="48" w:space="0" w:color="012169"/>
              <w:left w:val="single" w:sz="4" w:space="0" w:color="B4C6E7"/>
            </w:tcBorders>
            <w:shd w:val="clear" w:color="auto" w:fill="B4C6E7" w:themeFill="accent1" w:themeFillTint="66"/>
          </w:tcPr>
          <w:p w14:paraId="7FE77FAC" w14:textId="080970F9" w:rsidR="00C569FD" w:rsidRDefault="00C569FD" w:rsidP="00770309">
            <w:pPr>
              <w:rPr>
                <w:rFonts w:ascii="Roboto" w:hAnsi="Roboto"/>
              </w:rPr>
            </w:pPr>
            <w:r>
              <w:rPr>
                <w:rFonts w:ascii="Roboto" w:hAnsi="Roboto"/>
              </w:rPr>
              <w:t>A</w:t>
            </w:r>
            <w:r w:rsidRPr="00CF2B37">
              <w:rPr>
                <w:rFonts w:ascii="Roboto" w:hAnsi="Roboto"/>
              </w:rPr>
              <w:t>dheres to the policies and procedures of the organization</w:t>
            </w:r>
          </w:p>
        </w:tc>
        <w:tc>
          <w:tcPr>
            <w:tcW w:w="523" w:type="dxa"/>
            <w:tcBorders>
              <w:top w:val="single" w:sz="48" w:space="0" w:color="012169"/>
              <w:right w:val="single" w:sz="4" w:space="0" w:color="D9E2F3" w:themeColor="accent1" w:themeTint="33"/>
            </w:tcBorders>
            <w:shd w:val="clear" w:color="auto" w:fill="D9E2F3" w:themeFill="accent1" w:themeFillTint="33"/>
          </w:tcPr>
          <w:p w14:paraId="102D1331" w14:textId="34F4F242" w:rsidR="00C569FD" w:rsidRPr="00CF2B37" w:rsidRDefault="00C569FD" w:rsidP="00770309">
            <w:pPr>
              <w:rPr>
                <w:rFonts w:ascii="Roboto" w:hAnsi="Roboto"/>
              </w:rPr>
            </w:pPr>
            <w:r>
              <w:rPr>
                <w:rFonts w:ascii="Roboto" w:hAnsi="Roboto"/>
              </w:rPr>
              <w:t>4.1</w:t>
            </w:r>
          </w:p>
        </w:tc>
        <w:tc>
          <w:tcPr>
            <w:tcW w:w="2895" w:type="dxa"/>
            <w:tcBorders>
              <w:top w:val="single" w:sz="48" w:space="0" w:color="012169"/>
              <w:left w:val="single" w:sz="4" w:space="0" w:color="D9E2F3" w:themeColor="accent1" w:themeTint="33"/>
            </w:tcBorders>
            <w:shd w:val="clear" w:color="auto" w:fill="D9E2F3" w:themeFill="accent1" w:themeFillTint="33"/>
          </w:tcPr>
          <w:p w14:paraId="6F19F599" w14:textId="4A4D3D14" w:rsidR="00C569FD" w:rsidRPr="00CF2B37" w:rsidRDefault="00C569FD" w:rsidP="00770309">
            <w:pPr>
              <w:rPr>
                <w:rFonts w:ascii="Roboto" w:hAnsi="Roboto"/>
              </w:rPr>
            </w:pPr>
            <w:r w:rsidRPr="00CF2B37">
              <w:rPr>
                <w:rFonts w:ascii="Roboto" w:hAnsi="Roboto"/>
              </w:rPr>
              <w:t>Acts in accord with organizational policies and procedures</w:t>
            </w:r>
          </w:p>
        </w:tc>
        <w:tc>
          <w:tcPr>
            <w:tcW w:w="2040" w:type="dxa"/>
            <w:tcBorders>
              <w:top w:val="single" w:sz="48" w:space="0" w:color="012169"/>
            </w:tcBorders>
          </w:tcPr>
          <w:p w14:paraId="51EFE232" w14:textId="503DC421" w:rsidR="00C569FD" w:rsidRPr="002C78F2" w:rsidRDefault="00C569FD" w:rsidP="00770309">
            <w:pPr>
              <w:rPr>
                <w:rFonts w:ascii="Roboto" w:hAnsi="Roboto"/>
                <w:sz w:val="18"/>
                <w:szCs w:val="18"/>
              </w:rPr>
            </w:pPr>
            <w:r w:rsidRPr="002C78F2">
              <w:rPr>
                <w:rFonts w:ascii="Roboto" w:hAnsi="Roboto"/>
                <w:sz w:val="18"/>
                <w:szCs w:val="18"/>
              </w:rPr>
              <w:t xml:space="preserve">Recognizes the role of policies (formal directives of the governing authority, e.g., owner, board of directors) and procedures (operational processes for implementing policies from management, </w:t>
            </w:r>
            <w:r w:rsidRPr="002C78F2">
              <w:rPr>
                <w:rFonts w:ascii="Roboto" w:hAnsi="Roboto"/>
                <w:sz w:val="18"/>
                <w:szCs w:val="18"/>
              </w:rPr>
              <w:lastRenderedPageBreak/>
              <w:t>e.g., CEO, manager) in the organization</w:t>
            </w:r>
          </w:p>
        </w:tc>
        <w:tc>
          <w:tcPr>
            <w:tcW w:w="1895" w:type="dxa"/>
            <w:tcBorders>
              <w:top w:val="single" w:sz="48" w:space="0" w:color="012169"/>
            </w:tcBorders>
          </w:tcPr>
          <w:p w14:paraId="7AC57C7D" w14:textId="162A1F1A" w:rsidR="00C569FD" w:rsidRPr="002C78F2" w:rsidRDefault="00C569FD" w:rsidP="00770309">
            <w:pPr>
              <w:rPr>
                <w:rFonts w:ascii="Roboto" w:hAnsi="Roboto"/>
                <w:sz w:val="18"/>
                <w:szCs w:val="18"/>
              </w:rPr>
            </w:pPr>
            <w:r w:rsidRPr="002C78F2">
              <w:rPr>
                <w:rFonts w:ascii="Roboto" w:hAnsi="Roboto"/>
                <w:sz w:val="18"/>
                <w:szCs w:val="18"/>
              </w:rPr>
              <w:lastRenderedPageBreak/>
              <w:t>Accesses policies and procedures for guidance relative to legal and ethical practices in work situations</w:t>
            </w:r>
          </w:p>
        </w:tc>
        <w:tc>
          <w:tcPr>
            <w:tcW w:w="2051" w:type="dxa"/>
            <w:tcBorders>
              <w:top w:val="single" w:sz="48" w:space="0" w:color="012169"/>
            </w:tcBorders>
          </w:tcPr>
          <w:p w14:paraId="0545CFEF" w14:textId="581E4C5A" w:rsidR="00C569FD" w:rsidRPr="002C78F2" w:rsidRDefault="00C569FD" w:rsidP="00770309">
            <w:pPr>
              <w:rPr>
                <w:rFonts w:ascii="Roboto" w:hAnsi="Roboto"/>
                <w:sz w:val="18"/>
                <w:szCs w:val="18"/>
              </w:rPr>
            </w:pPr>
            <w:r w:rsidRPr="002C78F2">
              <w:rPr>
                <w:rFonts w:ascii="Roboto" w:hAnsi="Roboto"/>
                <w:sz w:val="18"/>
                <w:szCs w:val="18"/>
              </w:rPr>
              <w:t>Acts consistently in accordance with policies and procedures</w:t>
            </w:r>
          </w:p>
        </w:tc>
        <w:tc>
          <w:tcPr>
            <w:tcW w:w="2008" w:type="dxa"/>
            <w:tcBorders>
              <w:top w:val="single" w:sz="48" w:space="0" w:color="012169"/>
            </w:tcBorders>
          </w:tcPr>
          <w:p w14:paraId="6246B580" w14:textId="32C79E1E" w:rsidR="00C569FD" w:rsidRPr="002C78F2" w:rsidRDefault="00C569FD" w:rsidP="00770309">
            <w:pPr>
              <w:rPr>
                <w:rFonts w:ascii="Roboto" w:hAnsi="Roboto"/>
                <w:sz w:val="18"/>
                <w:szCs w:val="18"/>
              </w:rPr>
            </w:pPr>
            <w:r w:rsidRPr="002C78F2">
              <w:rPr>
                <w:rFonts w:ascii="Roboto" w:hAnsi="Roboto"/>
                <w:sz w:val="18"/>
                <w:szCs w:val="18"/>
              </w:rPr>
              <w:t>Trains and coaches others about policies and procedures</w:t>
            </w:r>
          </w:p>
        </w:tc>
      </w:tr>
      <w:tr w:rsidR="00C569FD" w14:paraId="22F7D8C7" w14:textId="77777777" w:rsidTr="00C569FD">
        <w:tc>
          <w:tcPr>
            <w:tcW w:w="523" w:type="dxa"/>
            <w:vMerge/>
            <w:tcBorders>
              <w:right w:val="single" w:sz="4" w:space="0" w:color="B4C6E7"/>
            </w:tcBorders>
            <w:shd w:val="clear" w:color="auto" w:fill="B4C6E7" w:themeFill="accent1" w:themeFillTint="66"/>
          </w:tcPr>
          <w:p w14:paraId="5A4F2198"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240FC5C8" w14:textId="5FDA71DD"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13947226" w14:textId="121AE2CA" w:rsidR="00C569FD" w:rsidRPr="00CF2B37" w:rsidRDefault="00C569FD" w:rsidP="00770309">
            <w:pPr>
              <w:rPr>
                <w:rFonts w:ascii="Roboto" w:hAnsi="Roboto"/>
              </w:rPr>
            </w:pPr>
            <w:r>
              <w:rPr>
                <w:rFonts w:ascii="Roboto" w:hAnsi="Roboto"/>
              </w:rPr>
              <w:t>4.2</w:t>
            </w:r>
          </w:p>
        </w:tc>
        <w:tc>
          <w:tcPr>
            <w:tcW w:w="2895" w:type="dxa"/>
            <w:tcBorders>
              <w:left w:val="single" w:sz="4" w:space="0" w:color="D9E2F3" w:themeColor="accent1" w:themeTint="33"/>
            </w:tcBorders>
            <w:shd w:val="clear" w:color="auto" w:fill="D9E2F3" w:themeFill="accent1" w:themeFillTint="33"/>
          </w:tcPr>
          <w:p w14:paraId="0C235B55" w14:textId="2C45F9FF" w:rsidR="00C569FD" w:rsidRPr="00CF2B37" w:rsidRDefault="00C569FD" w:rsidP="00770309">
            <w:pPr>
              <w:rPr>
                <w:rFonts w:ascii="Roboto" w:hAnsi="Roboto"/>
              </w:rPr>
            </w:pPr>
            <w:r w:rsidRPr="00CF2B37">
              <w:rPr>
                <w:rFonts w:ascii="Roboto" w:hAnsi="Roboto"/>
              </w:rPr>
              <w:t>Acts in accord with legal and ethical practices</w:t>
            </w:r>
          </w:p>
        </w:tc>
        <w:tc>
          <w:tcPr>
            <w:tcW w:w="2040" w:type="dxa"/>
          </w:tcPr>
          <w:p w14:paraId="43737EE8" w14:textId="0C7D2E87" w:rsidR="00C569FD" w:rsidRPr="002C78F2" w:rsidRDefault="00C569FD" w:rsidP="00770309">
            <w:pPr>
              <w:rPr>
                <w:rFonts w:ascii="Roboto" w:hAnsi="Roboto"/>
                <w:sz w:val="18"/>
                <w:szCs w:val="18"/>
              </w:rPr>
            </w:pPr>
            <w:r w:rsidRPr="002C78F2">
              <w:rPr>
                <w:rFonts w:ascii="Roboto" w:hAnsi="Roboto"/>
                <w:sz w:val="18"/>
                <w:szCs w:val="18"/>
              </w:rPr>
              <w:t>Consults policies and procedures relative to legal and ethical practices in work situations</w:t>
            </w:r>
          </w:p>
        </w:tc>
        <w:tc>
          <w:tcPr>
            <w:tcW w:w="1895" w:type="dxa"/>
          </w:tcPr>
          <w:p w14:paraId="40D85882" w14:textId="4131C6F4" w:rsidR="00C569FD" w:rsidRPr="002C78F2" w:rsidRDefault="00C569FD" w:rsidP="00770309">
            <w:pPr>
              <w:rPr>
                <w:rFonts w:ascii="Roboto" w:hAnsi="Roboto"/>
                <w:sz w:val="18"/>
                <w:szCs w:val="18"/>
              </w:rPr>
            </w:pPr>
            <w:r w:rsidRPr="002C78F2">
              <w:rPr>
                <w:rFonts w:ascii="Roboto" w:hAnsi="Roboto"/>
                <w:sz w:val="18"/>
                <w:szCs w:val="18"/>
              </w:rPr>
              <w:t>References policies and procedures for guidance relative to legal and ethical practices in work situations</w:t>
            </w:r>
          </w:p>
        </w:tc>
        <w:tc>
          <w:tcPr>
            <w:tcW w:w="2051" w:type="dxa"/>
          </w:tcPr>
          <w:p w14:paraId="46C83EFB" w14:textId="6F3D7506" w:rsidR="00C569FD" w:rsidRPr="002C78F2" w:rsidRDefault="00C569FD" w:rsidP="00770309">
            <w:pPr>
              <w:rPr>
                <w:rFonts w:ascii="Roboto" w:hAnsi="Roboto"/>
                <w:sz w:val="18"/>
                <w:szCs w:val="18"/>
              </w:rPr>
            </w:pPr>
            <w:r w:rsidRPr="002C78F2">
              <w:rPr>
                <w:rFonts w:ascii="Roboto" w:hAnsi="Roboto"/>
                <w:sz w:val="18"/>
                <w:szCs w:val="18"/>
              </w:rPr>
              <w:t>Applies consistently the appropriate policies and procedures regarding legal and ethical practices encountered in the workplace</w:t>
            </w:r>
          </w:p>
        </w:tc>
        <w:tc>
          <w:tcPr>
            <w:tcW w:w="2008" w:type="dxa"/>
          </w:tcPr>
          <w:p w14:paraId="0B24EF2A" w14:textId="48E3397C" w:rsidR="00C569FD" w:rsidRPr="002C78F2" w:rsidRDefault="00C569FD" w:rsidP="00770309">
            <w:pPr>
              <w:rPr>
                <w:rFonts w:ascii="Roboto" w:hAnsi="Roboto"/>
                <w:sz w:val="18"/>
                <w:szCs w:val="18"/>
              </w:rPr>
            </w:pPr>
            <w:r w:rsidRPr="002C78F2">
              <w:rPr>
                <w:rFonts w:ascii="Roboto" w:hAnsi="Roboto"/>
                <w:sz w:val="18"/>
                <w:szCs w:val="18"/>
              </w:rPr>
              <w:t>Coaches others in the application of policies and procedures relative to legal and ethical situations encountered in the workplace</w:t>
            </w:r>
          </w:p>
        </w:tc>
      </w:tr>
      <w:tr w:rsidR="00C569FD" w14:paraId="76C34563" w14:textId="77777777" w:rsidTr="00C569FD">
        <w:tc>
          <w:tcPr>
            <w:tcW w:w="523" w:type="dxa"/>
            <w:vMerge/>
            <w:tcBorders>
              <w:bottom w:val="single" w:sz="48" w:space="0" w:color="012169"/>
              <w:right w:val="single" w:sz="4" w:space="0" w:color="B4C6E7"/>
            </w:tcBorders>
            <w:shd w:val="clear" w:color="auto" w:fill="B4C6E7" w:themeFill="accent1" w:themeFillTint="66"/>
          </w:tcPr>
          <w:p w14:paraId="380D6174" w14:textId="77777777" w:rsidR="00C569FD" w:rsidRDefault="00C569FD" w:rsidP="00770309">
            <w:pPr>
              <w:rPr>
                <w:rFonts w:ascii="Roboto" w:hAnsi="Roboto"/>
              </w:rPr>
            </w:pPr>
          </w:p>
        </w:tc>
        <w:tc>
          <w:tcPr>
            <w:tcW w:w="2455" w:type="dxa"/>
            <w:vMerge/>
            <w:tcBorders>
              <w:left w:val="single" w:sz="4" w:space="0" w:color="B4C6E7"/>
              <w:bottom w:val="single" w:sz="48" w:space="0" w:color="012169"/>
            </w:tcBorders>
            <w:shd w:val="clear" w:color="auto" w:fill="B4C6E7" w:themeFill="accent1" w:themeFillTint="66"/>
          </w:tcPr>
          <w:p w14:paraId="77EC9D93" w14:textId="28C8BD28" w:rsidR="00C569FD" w:rsidRDefault="00C569FD" w:rsidP="00770309">
            <w:pPr>
              <w:rPr>
                <w:rFonts w:ascii="Roboto" w:hAnsi="Roboto"/>
              </w:rPr>
            </w:pPr>
          </w:p>
        </w:tc>
        <w:tc>
          <w:tcPr>
            <w:tcW w:w="523" w:type="dxa"/>
            <w:tcBorders>
              <w:bottom w:val="single" w:sz="48" w:space="0" w:color="012169"/>
              <w:right w:val="single" w:sz="4" w:space="0" w:color="D9E2F3" w:themeColor="accent1" w:themeTint="33"/>
            </w:tcBorders>
            <w:shd w:val="clear" w:color="auto" w:fill="D9E2F3" w:themeFill="accent1" w:themeFillTint="33"/>
          </w:tcPr>
          <w:p w14:paraId="310BB3DF" w14:textId="4C66079F" w:rsidR="00C569FD" w:rsidRPr="00CF2B37" w:rsidRDefault="00C569FD" w:rsidP="00770309">
            <w:pPr>
              <w:rPr>
                <w:rFonts w:ascii="Roboto" w:hAnsi="Roboto"/>
              </w:rPr>
            </w:pPr>
            <w:r>
              <w:rPr>
                <w:rFonts w:ascii="Roboto" w:hAnsi="Roboto"/>
              </w:rPr>
              <w:t>4.3</w:t>
            </w:r>
          </w:p>
        </w:tc>
        <w:tc>
          <w:tcPr>
            <w:tcW w:w="2895" w:type="dxa"/>
            <w:tcBorders>
              <w:left w:val="single" w:sz="4" w:space="0" w:color="D9E2F3" w:themeColor="accent1" w:themeTint="33"/>
              <w:bottom w:val="single" w:sz="48" w:space="0" w:color="012169"/>
            </w:tcBorders>
            <w:shd w:val="clear" w:color="auto" w:fill="D9E2F3" w:themeFill="accent1" w:themeFillTint="33"/>
          </w:tcPr>
          <w:p w14:paraId="4B6618FF" w14:textId="40EBCC5C" w:rsidR="00C569FD" w:rsidRPr="00CF2B37" w:rsidRDefault="00C569FD" w:rsidP="00770309">
            <w:pPr>
              <w:rPr>
                <w:rFonts w:ascii="Roboto" w:hAnsi="Roboto"/>
              </w:rPr>
            </w:pPr>
            <w:r w:rsidRPr="00CF2B37">
              <w:rPr>
                <w:rFonts w:ascii="Roboto" w:hAnsi="Roboto"/>
              </w:rPr>
              <w:t>Receives training in policies and procedures</w:t>
            </w:r>
          </w:p>
        </w:tc>
        <w:tc>
          <w:tcPr>
            <w:tcW w:w="2040" w:type="dxa"/>
            <w:tcBorders>
              <w:bottom w:val="single" w:sz="48" w:space="0" w:color="012169"/>
            </w:tcBorders>
          </w:tcPr>
          <w:p w14:paraId="26D9CD93" w14:textId="5D1CAE03" w:rsidR="00C569FD" w:rsidRPr="002C78F2" w:rsidRDefault="00C569FD" w:rsidP="00770309">
            <w:pPr>
              <w:rPr>
                <w:rFonts w:ascii="Roboto" w:hAnsi="Roboto"/>
                <w:sz w:val="18"/>
                <w:szCs w:val="18"/>
              </w:rPr>
            </w:pPr>
            <w:r w:rsidRPr="002C78F2">
              <w:rPr>
                <w:rFonts w:ascii="Roboto" w:hAnsi="Roboto"/>
                <w:sz w:val="18"/>
                <w:szCs w:val="18"/>
              </w:rPr>
              <w:t>Participates in training for policies and procedures</w:t>
            </w:r>
          </w:p>
        </w:tc>
        <w:tc>
          <w:tcPr>
            <w:tcW w:w="1895" w:type="dxa"/>
            <w:tcBorders>
              <w:bottom w:val="single" w:sz="48" w:space="0" w:color="012169"/>
            </w:tcBorders>
          </w:tcPr>
          <w:p w14:paraId="0CB03934" w14:textId="49798539" w:rsidR="00C569FD" w:rsidRPr="002C78F2" w:rsidRDefault="00C569FD" w:rsidP="00770309">
            <w:pPr>
              <w:rPr>
                <w:rFonts w:ascii="Roboto" w:hAnsi="Roboto"/>
                <w:sz w:val="18"/>
                <w:szCs w:val="18"/>
              </w:rPr>
            </w:pPr>
            <w:r w:rsidRPr="002C78F2">
              <w:rPr>
                <w:rFonts w:ascii="Roboto" w:hAnsi="Roboto"/>
                <w:sz w:val="18"/>
                <w:szCs w:val="18"/>
              </w:rPr>
              <w:t>Keeps current with trainings offered regarding policies and procedures</w:t>
            </w:r>
          </w:p>
        </w:tc>
        <w:tc>
          <w:tcPr>
            <w:tcW w:w="2051" w:type="dxa"/>
            <w:tcBorders>
              <w:bottom w:val="single" w:sz="48" w:space="0" w:color="012169"/>
            </w:tcBorders>
          </w:tcPr>
          <w:p w14:paraId="5F8F273A" w14:textId="20D739D6" w:rsidR="00C569FD" w:rsidRPr="002C78F2" w:rsidRDefault="00C569FD" w:rsidP="00770309">
            <w:pPr>
              <w:rPr>
                <w:rFonts w:ascii="Roboto" w:hAnsi="Roboto"/>
                <w:sz w:val="18"/>
                <w:szCs w:val="18"/>
              </w:rPr>
            </w:pPr>
            <w:r w:rsidRPr="002C78F2">
              <w:rPr>
                <w:rFonts w:ascii="Roboto" w:hAnsi="Roboto"/>
                <w:sz w:val="18"/>
                <w:szCs w:val="18"/>
              </w:rPr>
              <w:t>Identifies needs as they arise for training in policies and procedures</w:t>
            </w:r>
          </w:p>
        </w:tc>
        <w:tc>
          <w:tcPr>
            <w:tcW w:w="2008" w:type="dxa"/>
            <w:tcBorders>
              <w:bottom w:val="single" w:sz="48" w:space="0" w:color="012169"/>
            </w:tcBorders>
          </w:tcPr>
          <w:p w14:paraId="11E0C3C6" w14:textId="1EE61ECA" w:rsidR="00C569FD" w:rsidRPr="002C78F2" w:rsidRDefault="00C569FD" w:rsidP="00770309">
            <w:pPr>
              <w:rPr>
                <w:rFonts w:ascii="Roboto" w:hAnsi="Roboto"/>
                <w:sz w:val="18"/>
                <w:szCs w:val="18"/>
              </w:rPr>
            </w:pPr>
            <w:r w:rsidRPr="002C78F2">
              <w:rPr>
                <w:rFonts w:ascii="Roboto" w:hAnsi="Roboto"/>
                <w:sz w:val="18"/>
                <w:szCs w:val="18"/>
              </w:rPr>
              <w:t>Recommends changes in policies and procedures</w:t>
            </w:r>
          </w:p>
        </w:tc>
      </w:tr>
      <w:tr w:rsidR="00C569FD" w14:paraId="315B82A1"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30A70E0B" w14:textId="07D7F1C3" w:rsidR="00C569FD" w:rsidRDefault="00C569FD" w:rsidP="00770309">
            <w:pPr>
              <w:rPr>
                <w:rFonts w:ascii="Roboto" w:hAnsi="Roboto"/>
              </w:rPr>
            </w:pPr>
            <w:r>
              <w:rPr>
                <w:rFonts w:ascii="Roboto" w:hAnsi="Roboto"/>
              </w:rPr>
              <w:t>5.0</w:t>
            </w:r>
          </w:p>
        </w:tc>
        <w:tc>
          <w:tcPr>
            <w:tcW w:w="2455" w:type="dxa"/>
            <w:vMerge w:val="restart"/>
            <w:tcBorders>
              <w:top w:val="single" w:sz="48" w:space="0" w:color="012169"/>
              <w:left w:val="single" w:sz="4" w:space="0" w:color="B4C6E7"/>
            </w:tcBorders>
            <w:shd w:val="clear" w:color="auto" w:fill="B4C6E7" w:themeFill="accent1" w:themeFillTint="66"/>
          </w:tcPr>
          <w:p w14:paraId="2F9EC9C0" w14:textId="4C017F6A" w:rsidR="00C569FD" w:rsidRDefault="00C569FD" w:rsidP="00770309">
            <w:pPr>
              <w:rPr>
                <w:rFonts w:ascii="Roboto" w:hAnsi="Roboto"/>
              </w:rPr>
            </w:pPr>
            <w:r>
              <w:rPr>
                <w:rFonts w:ascii="Roboto" w:hAnsi="Roboto"/>
              </w:rPr>
              <w:t>A</w:t>
            </w:r>
            <w:r w:rsidRPr="00CF2B37">
              <w:rPr>
                <w:rFonts w:ascii="Roboto" w:hAnsi="Roboto"/>
              </w:rPr>
              <w:t>dheres to applicable local, state, federal and international laws and regulations</w:t>
            </w:r>
          </w:p>
        </w:tc>
        <w:tc>
          <w:tcPr>
            <w:tcW w:w="523" w:type="dxa"/>
            <w:tcBorders>
              <w:top w:val="single" w:sz="48" w:space="0" w:color="012169"/>
              <w:right w:val="single" w:sz="4" w:space="0" w:color="D9E2F3" w:themeColor="accent1" w:themeTint="33"/>
            </w:tcBorders>
            <w:shd w:val="clear" w:color="auto" w:fill="D9E2F3" w:themeFill="accent1" w:themeFillTint="33"/>
          </w:tcPr>
          <w:p w14:paraId="0C70501A" w14:textId="05CB2AF1" w:rsidR="00C569FD" w:rsidRPr="00CF2B37" w:rsidRDefault="00C569FD" w:rsidP="00770309">
            <w:pPr>
              <w:rPr>
                <w:rFonts w:ascii="Roboto" w:hAnsi="Roboto"/>
              </w:rPr>
            </w:pPr>
            <w:r>
              <w:rPr>
                <w:rFonts w:ascii="Roboto" w:hAnsi="Roboto"/>
              </w:rPr>
              <w:t>5.1</w:t>
            </w:r>
          </w:p>
        </w:tc>
        <w:tc>
          <w:tcPr>
            <w:tcW w:w="2895" w:type="dxa"/>
            <w:tcBorders>
              <w:top w:val="single" w:sz="48" w:space="0" w:color="012169"/>
              <w:left w:val="single" w:sz="4" w:space="0" w:color="D9E2F3" w:themeColor="accent1" w:themeTint="33"/>
            </w:tcBorders>
            <w:shd w:val="clear" w:color="auto" w:fill="D9E2F3" w:themeFill="accent1" w:themeFillTint="33"/>
          </w:tcPr>
          <w:p w14:paraId="79AE899D" w14:textId="290052AC" w:rsidR="00C569FD" w:rsidRPr="00CF2B37" w:rsidRDefault="00C569FD" w:rsidP="00770309">
            <w:pPr>
              <w:rPr>
                <w:rFonts w:ascii="Roboto" w:hAnsi="Roboto"/>
              </w:rPr>
            </w:pPr>
            <w:r w:rsidRPr="00CF2B37">
              <w:rPr>
                <w:rFonts w:ascii="Roboto" w:hAnsi="Roboto"/>
              </w:rPr>
              <w:t>Applies required laws and regulations in the workplace</w:t>
            </w:r>
          </w:p>
        </w:tc>
        <w:tc>
          <w:tcPr>
            <w:tcW w:w="2040" w:type="dxa"/>
            <w:tcBorders>
              <w:top w:val="single" w:sz="48" w:space="0" w:color="012169"/>
            </w:tcBorders>
          </w:tcPr>
          <w:p w14:paraId="37E23516" w14:textId="46611DB1" w:rsidR="00C569FD" w:rsidRPr="002C78F2" w:rsidRDefault="00C569FD" w:rsidP="00770309">
            <w:pPr>
              <w:rPr>
                <w:rFonts w:ascii="Roboto" w:hAnsi="Roboto"/>
                <w:sz w:val="18"/>
                <w:szCs w:val="18"/>
              </w:rPr>
            </w:pPr>
            <w:r w:rsidRPr="002C78F2">
              <w:rPr>
                <w:rFonts w:ascii="Roboto" w:hAnsi="Roboto"/>
                <w:sz w:val="18"/>
                <w:szCs w:val="18"/>
              </w:rPr>
              <w:t>Follows supervisor’s instruction regarding standards of practice required for one’s position and industry, e.g., licenses, food or health regulations unique to the industry, certifications, OSHA</w:t>
            </w:r>
          </w:p>
        </w:tc>
        <w:tc>
          <w:tcPr>
            <w:tcW w:w="1895" w:type="dxa"/>
            <w:tcBorders>
              <w:top w:val="single" w:sz="48" w:space="0" w:color="012169"/>
            </w:tcBorders>
          </w:tcPr>
          <w:p w14:paraId="7C1B59F1" w14:textId="3FBC48A7" w:rsidR="00C569FD" w:rsidRPr="002C78F2" w:rsidRDefault="00C569FD" w:rsidP="00770309">
            <w:pPr>
              <w:rPr>
                <w:rFonts w:ascii="Roboto" w:hAnsi="Roboto"/>
                <w:sz w:val="18"/>
                <w:szCs w:val="18"/>
              </w:rPr>
            </w:pPr>
            <w:r w:rsidRPr="002C78F2">
              <w:rPr>
                <w:rFonts w:ascii="Roboto" w:hAnsi="Roboto"/>
                <w:sz w:val="18"/>
                <w:szCs w:val="18"/>
              </w:rPr>
              <w:t>Stays current with laws and regulations relevant to one’s position and the industry, e.g., reads all required postings, attends organizational training on laws and regulations</w:t>
            </w:r>
          </w:p>
        </w:tc>
        <w:tc>
          <w:tcPr>
            <w:tcW w:w="2051" w:type="dxa"/>
            <w:tcBorders>
              <w:top w:val="single" w:sz="48" w:space="0" w:color="012169"/>
            </w:tcBorders>
          </w:tcPr>
          <w:p w14:paraId="4056614C" w14:textId="50834DF7" w:rsidR="00C569FD" w:rsidRPr="002C78F2" w:rsidRDefault="00C569FD" w:rsidP="00770309">
            <w:pPr>
              <w:rPr>
                <w:rFonts w:ascii="Roboto" w:hAnsi="Roboto"/>
                <w:sz w:val="18"/>
                <w:szCs w:val="18"/>
              </w:rPr>
            </w:pPr>
            <w:r w:rsidRPr="002C78F2">
              <w:rPr>
                <w:rFonts w:ascii="Roboto" w:hAnsi="Roboto"/>
                <w:sz w:val="18"/>
                <w:szCs w:val="18"/>
              </w:rPr>
              <w:t>Demonstrates fluency in application of standards of practice, laws, and regulations to workplace situations as they occur</w:t>
            </w:r>
          </w:p>
        </w:tc>
        <w:tc>
          <w:tcPr>
            <w:tcW w:w="2008" w:type="dxa"/>
            <w:tcBorders>
              <w:top w:val="single" w:sz="48" w:space="0" w:color="012169"/>
            </w:tcBorders>
          </w:tcPr>
          <w:p w14:paraId="4CDF6611" w14:textId="514F5966" w:rsidR="00C569FD" w:rsidRPr="002C78F2" w:rsidRDefault="00C569FD" w:rsidP="00770309">
            <w:pPr>
              <w:rPr>
                <w:rFonts w:ascii="Roboto" w:hAnsi="Roboto"/>
                <w:sz w:val="18"/>
                <w:szCs w:val="18"/>
              </w:rPr>
            </w:pPr>
            <w:r w:rsidRPr="002C78F2">
              <w:rPr>
                <w:rFonts w:ascii="Roboto" w:hAnsi="Roboto"/>
                <w:sz w:val="18"/>
                <w:szCs w:val="18"/>
              </w:rPr>
              <w:t>Provides input into the application/revision of laws and regulations, and their practice, in the workplace/industry</w:t>
            </w:r>
          </w:p>
        </w:tc>
      </w:tr>
      <w:tr w:rsidR="00C569FD" w14:paraId="2D49D756" w14:textId="77777777" w:rsidTr="00C569FD">
        <w:tc>
          <w:tcPr>
            <w:tcW w:w="523" w:type="dxa"/>
            <w:vMerge/>
            <w:tcBorders>
              <w:right w:val="single" w:sz="4" w:space="0" w:color="B4C6E7"/>
            </w:tcBorders>
            <w:shd w:val="clear" w:color="auto" w:fill="B4C6E7" w:themeFill="accent1" w:themeFillTint="66"/>
          </w:tcPr>
          <w:p w14:paraId="0E24A2F0"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62DBAAD1" w14:textId="13D28428"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473F894F" w14:textId="0B6200D0" w:rsidR="00C569FD" w:rsidRPr="00CF2B37" w:rsidRDefault="00C569FD" w:rsidP="00770309">
            <w:pPr>
              <w:rPr>
                <w:rFonts w:ascii="Roboto" w:hAnsi="Roboto"/>
              </w:rPr>
            </w:pPr>
            <w:r>
              <w:rPr>
                <w:rFonts w:ascii="Roboto" w:hAnsi="Roboto"/>
              </w:rPr>
              <w:t>5.2</w:t>
            </w:r>
          </w:p>
        </w:tc>
        <w:tc>
          <w:tcPr>
            <w:tcW w:w="2895" w:type="dxa"/>
            <w:tcBorders>
              <w:left w:val="single" w:sz="4" w:space="0" w:color="D9E2F3" w:themeColor="accent1" w:themeTint="33"/>
            </w:tcBorders>
            <w:shd w:val="clear" w:color="auto" w:fill="D9E2F3" w:themeFill="accent1" w:themeFillTint="33"/>
          </w:tcPr>
          <w:p w14:paraId="2034FB7B" w14:textId="4BBDB116" w:rsidR="00C569FD" w:rsidRPr="00CF2B37" w:rsidRDefault="00C569FD" w:rsidP="00770309">
            <w:pPr>
              <w:rPr>
                <w:rFonts w:ascii="Roboto" w:hAnsi="Roboto"/>
              </w:rPr>
            </w:pPr>
            <w:r w:rsidRPr="00CF2B37">
              <w:rPr>
                <w:rFonts w:ascii="Roboto" w:hAnsi="Roboto"/>
              </w:rPr>
              <w:t>Complies with employment laws</w:t>
            </w:r>
          </w:p>
        </w:tc>
        <w:tc>
          <w:tcPr>
            <w:tcW w:w="2040" w:type="dxa"/>
          </w:tcPr>
          <w:p w14:paraId="2BA05236" w14:textId="7C8F55D8" w:rsidR="00C569FD" w:rsidRPr="002C78F2" w:rsidRDefault="00C569FD" w:rsidP="00770309">
            <w:pPr>
              <w:rPr>
                <w:rFonts w:ascii="Roboto" w:hAnsi="Roboto"/>
                <w:sz w:val="18"/>
                <w:szCs w:val="18"/>
              </w:rPr>
            </w:pPr>
            <w:r w:rsidRPr="002C78F2">
              <w:rPr>
                <w:rFonts w:ascii="Roboto" w:hAnsi="Roboto"/>
                <w:sz w:val="18"/>
                <w:szCs w:val="18"/>
              </w:rPr>
              <w:t>Complies with laws and regulations required for employment, e.g., full disclosure, insurance, tax, wage</w:t>
            </w:r>
          </w:p>
        </w:tc>
        <w:tc>
          <w:tcPr>
            <w:tcW w:w="1895" w:type="dxa"/>
          </w:tcPr>
          <w:p w14:paraId="407EA1C2" w14:textId="713995D9" w:rsidR="00C569FD" w:rsidRPr="002C78F2" w:rsidRDefault="00C569FD" w:rsidP="00770309">
            <w:pPr>
              <w:rPr>
                <w:rFonts w:ascii="Roboto" w:hAnsi="Roboto"/>
                <w:sz w:val="18"/>
                <w:szCs w:val="18"/>
              </w:rPr>
            </w:pPr>
            <w:r w:rsidRPr="002C78F2">
              <w:rPr>
                <w:rFonts w:ascii="Roboto" w:hAnsi="Roboto"/>
                <w:sz w:val="18"/>
                <w:szCs w:val="18"/>
              </w:rPr>
              <w:t>Updates employment information in regard to changed life circumstances, e.g., informs employer of changes in address, marital status, parental status</w:t>
            </w:r>
          </w:p>
        </w:tc>
        <w:tc>
          <w:tcPr>
            <w:tcW w:w="2051" w:type="dxa"/>
          </w:tcPr>
          <w:p w14:paraId="55105589" w14:textId="03982EE5" w:rsidR="00C569FD" w:rsidRPr="002C78F2" w:rsidRDefault="00C569FD" w:rsidP="00770309">
            <w:pPr>
              <w:rPr>
                <w:rFonts w:ascii="Roboto" w:hAnsi="Roboto"/>
                <w:sz w:val="18"/>
                <w:szCs w:val="18"/>
              </w:rPr>
            </w:pPr>
            <w:r w:rsidRPr="002C78F2">
              <w:rPr>
                <w:rFonts w:ascii="Roboto" w:hAnsi="Roboto"/>
                <w:sz w:val="18"/>
                <w:szCs w:val="18"/>
              </w:rPr>
              <w:t>Reduces risk of liability for the organization by consistent compliance with employment laws and regulations</w:t>
            </w:r>
          </w:p>
        </w:tc>
        <w:tc>
          <w:tcPr>
            <w:tcW w:w="2008" w:type="dxa"/>
          </w:tcPr>
          <w:p w14:paraId="6EAE3C3D" w14:textId="3CD4C333" w:rsidR="00C569FD" w:rsidRPr="002C78F2" w:rsidRDefault="00C569FD" w:rsidP="00770309">
            <w:pPr>
              <w:rPr>
                <w:rFonts w:ascii="Roboto" w:hAnsi="Roboto"/>
                <w:sz w:val="18"/>
                <w:szCs w:val="18"/>
              </w:rPr>
            </w:pPr>
            <w:r w:rsidRPr="002C78F2">
              <w:rPr>
                <w:rFonts w:ascii="Roboto" w:hAnsi="Roboto"/>
                <w:sz w:val="18"/>
                <w:szCs w:val="18"/>
              </w:rPr>
              <w:t>Trains or coaches others about local, state and federal laws &amp; regulations regarding employment</w:t>
            </w:r>
          </w:p>
        </w:tc>
      </w:tr>
      <w:tr w:rsidR="00C569FD" w14:paraId="52AF97DF" w14:textId="77777777" w:rsidTr="00C569FD">
        <w:tc>
          <w:tcPr>
            <w:tcW w:w="523" w:type="dxa"/>
            <w:vMerge/>
            <w:tcBorders>
              <w:right w:val="single" w:sz="4" w:space="0" w:color="B4C6E7"/>
            </w:tcBorders>
            <w:shd w:val="clear" w:color="auto" w:fill="B4C6E7" w:themeFill="accent1" w:themeFillTint="66"/>
          </w:tcPr>
          <w:p w14:paraId="3B6168ED"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1B95C3BA" w14:textId="2E8B91B4"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2EDC0E50" w14:textId="102EAADD" w:rsidR="00C569FD" w:rsidRPr="00CF2B37" w:rsidRDefault="00C569FD" w:rsidP="00770309">
            <w:pPr>
              <w:rPr>
                <w:rFonts w:ascii="Roboto" w:hAnsi="Roboto"/>
              </w:rPr>
            </w:pPr>
            <w:r>
              <w:rPr>
                <w:rFonts w:ascii="Roboto" w:hAnsi="Roboto"/>
              </w:rPr>
              <w:t>5.3</w:t>
            </w:r>
          </w:p>
        </w:tc>
        <w:tc>
          <w:tcPr>
            <w:tcW w:w="2895" w:type="dxa"/>
            <w:tcBorders>
              <w:left w:val="single" w:sz="4" w:space="0" w:color="D9E2F3" w:themeColor="accent1" w:themeTint="33"/>
              <w:bottom w:val="single" w:sz="48" w:space="0" w:color="012169"/>
            </w:tcBorders>
            <w:shd w:val="clear" w:color="auto" w:fill="D9E2F3" w:themeFill="accent1" w:themeFillTint="33"/>
          </w:tcPr>
          <w:p w14:paraId="5B826FF7" w14:textId="6B838040" w:rsidR="00C569FD" w:rsidRPr="00CF2B37" w:rsidRDefault="00C569FD" w:rsidP="00770309">
            <w:pPr>
              <w:rPr>
                <w:rFonts w:ascii="Roboto" w:hAnsi="Roboto"/>
              </w:rPr>
            </w:pPr>
            <w:r w:rsidRPr="00CF2B37">
              <w:rPr>
                <w:rFonts w:ascii="Roboto" w:hAnsi="Roboto"/>
              </w:rPr>
              <w:t>Applies laws and regulations unique to the industry</w:t>
            </w:r>
          </w:p>
        </w:tc>
        <w:tc>
          <w:tcPr>
            <w:tcW w:w="2040" w:type="dxa"/>
            <w:tcBorders>
              <w:bottom w:val="single" w:sz="48" w:space="0" w:color="012169"/>
            </w:tcBorders>
          </w:tcPr>
          <w:p w14:paraId="360E35D1" w14:textId="757AFD2C" w:rsidR="00C569FD" w:rsidRPr="002C78F2" w:rsidRDefault="00C569FD" w:rsidP="00770309">
            <w:pPr>
              <w:rPr>
                <w:rFonts w:ascii="Roboto" w:hAnsi="Roboto"/>
                <w:sz w:val="18"/>
                <w:szCs w:val="18"/>
              </w:rPr>
            </w:pPr>
            <w:r w:rsidRPr="002C78F2">
              <w:rPr>
                <w:rFonts w:ascii="Roboto" w:hAnsi="Roboto"/>
                <w:sz w:val="18"/>
                <w:szCs w:val="18"/>
              </w:rPr>
              <w:t>Complies with laws and regulations unique to the industry, e.g., HIPPA, FERPA, MSHA, OSHA, international trade laws and agreements</w:t>
            </w:r>
          </w:p>
        </w:tc>
        <w:tc>
          <w:tcPr>
            <w:tcW w:w="1895" w:type="dxa"/>
            <w:tcBorders>
              <w:bottom w:val="single" w:sz="48" w:space="0" w:color="012169"/>
            </w:tcBorders>
          </w:tcPr>
          <w:p w14:paraId="5A3359A8" w14:textId="63BA2EBE" w:rsidR="00C569FD" w:rsidRPr="002C78F2" w:rsidRDefault="00C569FD" w:rsidP="00770309">
            <w:pPr>
              <w:rPr>
                <w:rFonts w:ascii="Roboto" w:hAnsi="Roboto"/>
                <w:sz w:val="18"/>
                <w:szCs w:val="18"/>
              </w:rPr>
            </w:pPr>
            <w:r w:rsidRPr="002C78F2">
              <w:rPr>
                <w:rFonts w:ascii="Roboto" w:hAnsi="Roboto"/>
                <w:sz w:val="18"/>
                <w:szCs w:val="18"/>
              </w:rPr>
              <w:t>Recognizes variances in industry-related laws and regulations among and between countries</w:t>
            </w:r>
          </w:p>
        </w:tc>
        <w:tc>
          <w:tcPr>
            <w:tcW w:w="2051" w:type="dxa"/>
            <w:tcBorders>
              <w:bottom w:val="single" w:sz="48" w:space="0" w:color="012169"/>
            </w:tcBorders>
          </w:tcPr>
          <w:p w14:paraId="7F036DD9" w14:textId="5A594B99" w:rsidR="00C569FD" w:rsidRPr="002C78F2" w:rsidRDefault="00C569FD" w:rsidP="00770309">
            <w:pPr>
              <w:rPr>
                <w:rFonts w:ascii="Roboto" w:hAnsi="Roboto"/>
                <w:sz w:val="18"/>
                <w:szCs w:val="18"/>
              </w:rPr>
            </w:pPr>
            <w:r w:rsidRPr="002C78F2">
              <w:rPr>
                <w:rFonts w:ascii="Roboto" w:hAnsi="Roboto"/>
                <w:sz w:val="18"/>
                <w:szCs w:val="18"/>
              </w:rPr>
              <w:t>Applies laws and regulations as appropriate to work activities, local to international</w:t>
            </w:r>
          </w:p>
        </w:tc>
        <w:tc>
          <w:tcPr>
            <w:tcW w:w="2008" w:type="dxa"/>
            <w:tcBorders>
              <w:bottom w:val="single" w:sz="48" w:space="0" w:color="012169"/>
            </w:tcBorders>
          </w:tcPr>
          <w:p w14:paraId="419A2CA5" w14:textId="12BA2CD4" w:rsidR="00C569FD" w:rsidRPr="002C78F2" w:rsidRDefault="00C569FD" w:rsidP="00770309">
            <w:pPr>
              <w:rPr>
                <w:rFonts w:ascii="Roboto" w:hAnsi="Roboto"/>
                <w:sz w:val="18"/>
                <w:szCs w:val="18"/>
              </w:rPr>
            </w:pPr>
            <w:r w:rsidRPr="002C78F2">
              <w:rPr>
                <w:rFonts w:ascii="Roboto" w:hAnsi="Roboto"/>
                <w:sz w:val="18"/>
                <w:szCs w:val="18"/>
              </w:rPr>
              <w:t>Instructs others in laws and regulations of the industry</w:t>
            </w:r>
          </w:p>
        </w:tc>
      </w:tr>
      <w:tr w:rsidR="00C569FD" w14:paraId="16B31D5C"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4C882634" w14:textId="15044EDD" w:rsidR="00C569FD" w:rsidRDefault="00C569FD" w:rsidP="00770309">
            <w:pPr>
              <w:rPr>
                <w:rFonts w:ascii="Roboto" w:hAnsi="Roboto"/>
              </w:rPr>
            </w:pPr>
            <w:r>
              <w:rPr>
                <w:rFonts w:ascii="Roboto" w:hAnsi="Roboto"/>
              </w:rPr>
              <w:t>6.0</w:t>
            </w:r>
          </w:p>
        </w:tc>
        <w:tc>
          <w:tcPr>
            <w:tcW w:w="2455" w:type="dxa"/>
            <w:vMerge w:val="restart"/>
            <w:tcBorders>
              <w:top w:val="single" w:sz="48" w:space="0" w:color="012169"/>
              <w:left w:val="single" w:sz="4" w:space="0" w:color="B4C6E7"/>
            </w:tcBorders>
            <w:shd w:val="clear" w:color="auto" w:fill="B4C6E7" w:themeFill="accent1" w:themeFillTint="66"/>
          </w:tcPr>
          <w:p w14:paraId="25ACEBE3" w14:textId="45506FC9" w:rsidR="00C569FD" w:rsidRDefault="00C569FD" w:rsidP="00770309">
            <w:pPr>
              <w:rPr>
                <w:rFonts w:ascii="Roboto" w:hAnsi="Roboto"/>
              </w:rPr>
            </w:pPr>
            <w:r>
              <w:rPr>
                <w:rFonts w:ascii="Roboto" w:hAnsi="Roboto"/>
              </w:rPr>
              <w:t>T</w:t>
            </w:r>
            <w:r w:rsidRPr="00CF2B37">
              <w:rPr>
                <w:rFonts w:ascii="Roboto" w:hAnsi="Roboto"/>
              </w:rPr>
              <w:t>akes responsibility for one’s actions in the workplace</w:t>
            </w:r>
          </w:p>
        </w:tc>
        <w:tc>
          <w:tcPr>
            <w:tcW w:w="523" w:type="dxa"/>
            <w:tcBorders>
              <w:top w:val="single" w:sz="48" w:space="0" w:color="012169"/>
              <w:right w:val="single" w:sz="4" w:space="0" w:color="D9E2F3" w:themeColor="accent1" w:themeTint="33"/>
            </w:tcBorders>
            <w:shd w:val="clear" w:color="auto" w:fill="D9E2F3" w:themeFill="accent1" w:themeFillTint="33"/>
          </w:tcPr>
          <w:p w14:paraId="53F40429" w14:textId="464859AF" w:rsidR="00C569FD" w:rsidRPr="00CF2B37" w:rsidRDefault="00C569FD" w:rsidP="00770309">
            <w:pPr>
              <w:rPr>
                <w:rFonts w:ascii="Roboto" w:hAnsi="Roboto"/>
              </w:rPr>
            </w:pPr>
            <w:r>
              <w:rPr>
                <w:rFonts w:ascii="Roboto" w:hAnsi="Roboto"/>
              </w:rPr>
              <w:t>6.1</w:t>
            </w:r>
          </w:p>
        </w:tc>
        <w:tc>
          <w:tcPr>
            <w:tcW w:w="2895" w:type="dxa"/>
            <w:tcBorders>
              <w:top w:val="single" w:sz="48" w:space="0" w:color="012169"/>
              <w:left w:val="single" w:sz="4" w:space="0" w:color="D9E2F3" w:themeColor="accent1" w:themeTint="33"/>
            </w:tcBorders>
            <w:shd w:val="clear" w:color="auto" w:fill="D9E2F3" w:themeFill="accent1" w:themeFillTint="33"/>
          </w:tcPr>
          <w:p w14:paraId="75E22446" w14:textId="4B1DDEAA" w:rsidR="00C569FD" w:rsidRPr="00CF2B37" w:rsidRDefault="00C569FD" w:rsidP="00770309">
            <w:pPr>
              <w:rPr>
                <w:rFonts w:ascii="Roboto" w:hAnsi="Roboto"/>
              </w:rPr>
            </w:pPr>
            <w:r w:rsidRPr="00CF2B37">
              <w:rPr>
                <w:rFonts w:ascii="Roboto" w:hAnsi="Roboto"/>
              </w:rPr>
              <w:t>Prioritizes time</w:t>
            </w:r>
          </w:p>
        </w:tc>
        <w:tc>
          <w:tcPr>
            <w:tcW w:w="2040" w:type="dxa"/>
            <w:tcBorders>
              <w:top w:val="single" w:sz="48" w:space="0" w:color="012169"/>
            </w:tcBorders>
          </w:tcPr>
          <w:p w14:paraId="7F969633" w14:textId="0E9BE75F" w:rsidR="00C569FD" w:rsidRPr="002C78F2" w:rsidRDefault="00C569FD" w:rsidP="00770309">
            <w:pPr>
              <w:rPr>
                <w:rFonts w:ascii="Roboto" w:hAnsi="Roboto"/>
                <w:sz w:val="18"/>
                <w:szCs w:val="18"/>
              </w:rPr>
            </w:pPr>
            <w:r w:rsidRPr="002C78F2">
              <w:rPr>
                <w:rFonts w:ascii="Roboto" w:hAnsi="Roboto"/>
                <w:sz w:val="18"/>
                <w:szCs w:val="18"/>
              </w:rPr>
              <w:t>Demonstrates work ethic through punctuality, time management, and focus on tasks at hand</w:t>
            </w:r>
          </w:p>
        </w:tc>
        <w:tc>
          <w:tcPr>
            <w:tcW w:w="1895" w:type="dxa"/>
            <w:tcBorders>
              <w:top w:val="single" w:sz="48" w:space="0" w:color="012169"/>
            </w:tcBorders>
          </w:tcPr>
          <w:p w14:paraId="4F0D1DA2" w14:textId="27F9673A" w:rsidR="00C569FD" w:rsidRPr="002C78F2" w:rsidRDefault="00C569FD" w:rsidP="00770309">
            <w:pPr>
              <w:rPr>
                <w:rFonts w:ascii="Roboto" w:hAnsi="Roboto"/>
                <w:sz w:val="18"/>
                <w:szCs w:val="18"/>
              </w:rPr>
            </w:pPr>
            <w:r w:rsidRPr="002C78F2">
              <w:rPr>
                <w:rFonts w:ascii="Roboto" w:hAnsi="Roboto"/>
                <w:sz w:val="18"/>
                <w:szCs w:val="18"/>
              </w:rPr>
              <w:t>Prioritizes one’s work load to meet short-term project goals</w:t>
            </w:r>
          </w:p>
        </w:tc>
        <w:tc>
          <w:tcPr>
            <w:tcW w:w="2051" w:type="dxa"/>
            <w:tcBorders>
              <w:top w:val="single" w:sz="48" w:space="0" w:color="012169"/>
            </w:tcBorders>
          </w:tcPr>
          <w:p w14:paraId="4536BA79" w14:textId="5DE0D941" w:rsidR="00C569FD" w:rsidRPr="002C78F2" w:rsidRDefault="00C569FD" w:rsidP="00770309">
            <w:pPr>
              <w:rPr>
                <w:rFonts w:ascii="Roboto" w:hAnsi="Roboto"/>
                <w:sz w:val="18"/>
                <w:szCs w:val="18"/>
              </w:rPr>
            </w:pPr>
            <w:r w:rsidRPr="002C78F2">
              <w:rPr>
                <w:rFonts w:ascii="Roboto" w:hAnsi="Roboto"/>
                <w:sz w:val="18"/>
                <w:szCs w:val="18"/>
              </w:rPr>
              <w:t>Balances one’s work load to accomplish both short-term and long-term goals</w:t>
            </w:r>
          </w:p>
        </w:tc>
        <w:tc>
          <w:tcPr>
            <w:tcW w:w="2008" w:type="dxa"/>
            <w:tcBorders>
              <w:top w:val="single" w:sz="48" w:space="0" w:color="012169"/>
            </w:tcBorders>
          </w:tcPr>
          <w:p w14:paraId="5F9CA001" w14:textId="05B1243B" w:rsidR="00C569FD" w:rsidRPr="002C78F2" w:rsidRDefault="00C569FD" w:rsidP="00770309">
            <w:pPr>
              <w:rPr>
                <w:rFonts w:ascii="Roboto" w:hAnsi="Roboto"/>
                <w:sz w:val="18"/>
                <w:szCs w:val="18"/>
              </w:rPr>
            </w:pPr>
            <w:r w:rsidRPr="002C78F2">
              <w:rPr>
                <w:rFonts w:ascii="Roboto" w:hAnsi="Roboto"/>
                <w:sz w:val="18"/>
                <w:szCs w:val="18"/>
              </w:rPr>
              <w:t>Streamlines workflow to remove potential obstacles to optimal performance and outcomes</w:t>
            </w:r>
          </w:p>
        </w:tc>
      </w:tr>
      <w:tr w:rsidR="00C569FD" w14:paraId="76DE5605" w14:textId="77777777" w:rsidTr="00C569FD">
        <w:tc>
          <w:tcPr>
            <w:tcW w:w="523" w:type="dxa"/>
            <w:vMerge/>
            <w:tcBorders>
              <w:right w:val="single" w:sz="4" w:space="0" w:color="B4C6E7"/>
            </w:tcBorders>
            <w:shd w:val="clear" w:color="auto" w:fill="B4C6E7" w:themeFill="accent1" w:themeFillTint="66"/>
          </w:tcPr>
          <w:p w14:paraId="7500181B"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36B5EC02" w14:textId="1E2E65B2"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5298CD96" w14:textId="70057809" w:rsidR="00C569FD" w:rsidRPr="00CF2B37" w:rsidRDefault="00C569FD" w:rsidP="00CF2B37">
            <w:pPr>
              <w:rPr>
                <w:rFonts w:ascii="Roboto" w:hAnsi="Roboto"/>
              </w:rPr>
            </w:pPr>
            <w:r>
              <w:rPr>
                <w:rFonts w:ascii="Roboto" w:hAnsi="Roboto"/>
              </w:rPr>
              <w:t>6.2</w:t>
            </w:r>
          </w:p>
        </w:tc>
        <w:tc>
          <w:tcPr>
            <w:tcW w:w="2895" w:type="dxa"/>
            <w:tcBorders>
              <w:left w:val="single" w:sz="4" w:space="0" w:color="D9E2F3" w:themeColor="accent1" w:themeTint="33"/>
            </w:tcBorders>
            <w:shd w:val="clear" w:color="auto" w:fill="D9E2F3" w:themeFill="accent1" w:themeFillTint="33"/>
          </w:tcPr>
          <w:p w14:paraId="7C2BDC7E" w14:textId="53508205" w:rsidR="00C569FD" w:rsidRPr="00CF2B37" w:rsidRDefault="00C569FD" w:rsidP="00CF2B37">
            <w:pPr>
              <w:rPr>
                <w:rFonts w:ascii="Roboto" w:hAnsi="Roboto"/>
              </w:rPr>
            </w:pPr>
            <w:r w:rsidRPr="00CF2B37">
              <w:rPr>
                <w:rFonts w:ascii="Roboto" w:hAnsi="Roboto"/>
              </w:rPr>
              <w:t>Resolves own work problems and errors</w:t>
            </w:r>
          </w:p>
        </w:tc>
        <w:tc>
          <w:tcPr>
            <w:tcW w:w="2040" w:type="dxa"/>
          </w:tcPr>
          <w:p w14:paraId="39B6D0D3" w14:textId="5094197B" w:rsidR="00C569FD" w:rsidRPr="002C78F2" w:rsidRDefault="00C569FD" w:rsidP="00770309">
            <w:pPr>
              <w:rPr>
                <w:rFonts w:ascii="Roboto" w:hAnsi="Roboto"/>
                <w:sz w:val="18"/>
                <w:szCs w:val="18"/>
              </w:rPr>
            </w:pPr>
            <w:r w:rsidRPr="002C78F2">
              <w:rPr>
                <w:rFonts w:ascii="Roboto" w:hAnsi="Roboto"/>
                <w:sz w:val="18"/>
                <w:szCs w:val="18"/>
              </w:rPr>
              <w:t>Discloses personal mistakes or errors to supervisor</w:t>
            </w:r>
          </w:p>
        </w:tc>
        <w:tc>
          <w:tcPr>
            <w:tcW w:w="1895" w:type="dxa"/>
          </w:tcPr>
          <w:p w14:paraId="3575FCA7" w14:textId="0F2BDA29" w:rsidR="00C569FD" w:rsidRPr="002C78F2" w:rsidRDefault="00C569FD" w:rsidP="00770309">
            <w:pPr>
              <w:rPr>
                <w:rFonts w:ascii="Roboto" w:hAnsi="Roboto"/>
                <w:sz w:val="18"/>
                <w:szCs w:val="18"/>
              </w:rPr>
            </w:pPr>
            <w:r w:rsidRPr="002C78F2">
              <w:rPr>
                <w:rFonts w:ascii="Roboto" w:hAnsi="Roboto"/>
                <w:sz w:val="18"/>
                <w:szCs w:val="18"/>
              </w:rPr>
              <w:t>Adjusts work practices to minimize errors</w:t>
            </w:r>
          </w:p>
        </w:tc>
        <w:tc>
          <w:tcPr>
            <w:tcW w:w="2051" w:type="dxa"/>
          </w:tcPr>
          <w:p w14:paraId="0A6A6FE2" w14:textId="6B84F52E" w:rsidR="00C569FD" w:rsidRPr="002C78F2" w:rsidRDefault="00C569FD" w:rsidP="00770309">
            <w:pPr>
              <w:rPr>
                <w:rFonts w:ascii="Roboto" w:hAnsi="Roboto"/>
                <w:sz w:val="18"/>
                <w:szCs w:val="18"/>
              </w:rPr>
            </w:pPr>
            <w:r w:rsidRPr="002C78F2">
              <w:rPr>
                <w:rFonts w:ascii="Roboto" w:hAnsi="Roboto"/>
                <w:sz w:val="18"/>
                <w:szCs w:val="18"/>
              </w:rPr>
              <w:t>Contributes to resolution of problems and issues in the workplace</w:t>
            </w:r>
          </w:p>
        </w:tc>
        <w:tc>
          <w:tcPr>
            <w:tcW w:w="2008" w:type="dxa"/>
          </w:tcPr>
          <w:p w14:paraId="3052E314" w14:textId="1B489E14" w:rsidR="00C569FD" w:rsidRPr="002C78F2" w:rsidRDefault="00C569FD" w:rsidP="00770309">
            <w:pPr>
              <w:rPr>
                <w:rFonts w:ascii="Roboto" w:hAnsi="Roboto"/>
                <w:sz w:val="18"/>
                <w:szCs w:val="18"/>
              </w:rPr>
            </w:pPr>
            <w:r w:rsidRPr="002C78F2">
              <w:rPr>
                <w:rFonts w:ascii="Roboto" w:hAnsi="Roboto"/>
                <w:sz w:val="18"/>
                <w:szCs w:val="18"/>
              </w:rPr>
              <w:t>Recommends strategies to prevent reoccurrence</w:t>
            </w:r>
          </w:p>
        </w:tc>
      </w:tr>
      <w:tr w:rsidR="00C569FD" w14:paraId="0DCBED1D" w14:textId="77777777" w:rsidTr="00C569FD">
        <w:tc>
          <w:tcPr>
            <w:tcW w:w="523" w:type="dxa"/>
            <w:vMerge/>
            <w:tcBorders>
              <w:bottom w:val="single" w:sz="48" w:space="0" w:color="012169"/>
              <w:right w:val="single" w:sz="4" w:space="0" w:color="B4C6E7"/>
            </w:tcBorders>
            <w:shd w:val="clear" w:color="auto" w:fill="B4C6E7" w:themeFill="accent1" w:themeFillTint="66"/>
          </w:tcPr>
          <w:p w14:paraId="4CFA0E0C" w14:textId="77777777" w:rsidR="00C569FD" w:rsidRDefault="00C569FD" w:rsidP="00770309">
            <w:pPr>
              <w:rPr>
                <w:rFonts w:ascii="Roboto" w:hAnsi="Roboto"/>
              </w:rPr>
            </w:pPr>
          </w:p>
        </w:tc>
        <w:tc>
          <w:tcPr>
            <w:tcW w:w="2455" w:type="dxa"/>
            <w:vMerge/>
            <w:tcBorders>
              <w:left w:val="single" w:sz="4" w:space="0" w:color="B4C6E7"/>
              <w:bottom w:val="single" w:sz="48" w:space="0" w:color="012169"/>
            </w:tcBorders>
            <w:shd w:val="clear" w:color="auto" w:fill="B4C6E7" w:themeFill="accent1" w:themeFillTint="66"/>
          </w:tcPr>
          <w:p w14:paraId="264D0025" w14:textId="1FA9B7BA" w:rsidR="00C569FD" w:rsidRDefault="00C569FD" w:rsidP="00770309">
            <w:pPr>
              <w:rPr>
                <w:rFonts w:ascii="Roboto" w:hAnsi="Roboto"/>
              </w:rPr>
            </w:pPr>
          </w:p>
        </w:tc>
        <w:tc>
          <w:tcPr>
            <w:tcW w:w="523" w:type="dxa"/>
            <w:tcBorders>
              <w:bottom w:val="single" w:sz="48" w:space="0" w:color="012169"/>
              <w:right w:val="single" w:sz="4" w:space="0" w:color="D9E2F3" w:themeColor="accent1" w:themeTint="33"/>
            </w:tcBorders>
            <w:shd w:val="clear" w:color="auto" w:fill="D9E2F3" w:themeFill="accent1" w:themeFillTint="33"/>
          </w:tcPr>
          <w:p w14:paraId="522642A3" w14:textId="30645E6F" w:rsidR="00C569FD" w:rsidRPr="00CF2B37" w:rsidRDefault="00C569FD" w:rsidP="00CF2B37">
            <w:pPr>
              <w:rPr>
                <w:rFonts w:ascii="Roboto" w:hAnsi="Roboto"/>
              </w:rPr>
            </w:pPr>
            <w:r>
              <w:rPr>
                <w:rFonts w:ascii="Roboto" w:hAnsi="Roboto"/>
              </w:rPr>
              <w:t>6.3</w:t>
            </w:r>
          </w:p>
        </w:tc>
        <w:tc>
          <w:tcPr>
            <w:tcW w:w="2895" w:type="dxa"/>
            <w:tcBorders>
              <w:left w:val="single" w:sz="4" w:space="0" w:color="D9E2F3" w:themeColor="accent1" w:themeTint="33"/>
              <w:bottom w:val="single" w:sz="48" w:space="0" w:color="012169"/>
            </w:tcBorders>
            <w:shd w:val="clear" w:color="auto" w:fill="D9E2F3" w:themeFill="accent1" w:themeFillTint="33"/>
          </w:tcPr>
          <w:p w14:paraId="730B3F70" w14:textId="4B13D02E" w:rsidR="00C569FD" w:rsidRPr="00CF2B37" w:rsidRDefault="00C569FD" w:rsidP="00CF2B37">
            <w:pPr>
              <w:rPr>
                <w:rFonts w:ascii="Roboto" w:hAnsi="Roboto"/>
              </w:rPr>
            </w:pPr>
            <w:r w:rsidRPr="00CF2B37">
              <w:rPr>
                <w:rFonts w:ascii="Roboto" w:hAnsi="Roboto"/>
              </w:rPr>
              <w:t>Takes responsibility for own communication</w:t>
            </w:r>
          </w:p>
        </w:tc>
        <w:tc>
          <w:tcPr>
            <w:tcW w:w="2040" w:type="dxa"/>
            <w:tcBorders>
              <w:bottom w:val="single" w:sz="48" w:space="0" w:color="012169"/>
            </w:tcBorders>
          </w:tcPr>
          <w:p w14:paraId="118DAE24" w14:textId="77E08544" w:rsidR="00C569FD" w:rsidRPr="002C78F2" w:rsidRDefault="00C569FD" w:rsidP="00770309">
            <w:pPr>
              <w:rPr>
                <w:rFonts w:ascii="Roboto" w:hAnsi="Roboto"/>
                <w:sz w:val="18"/>
                <w:szCs w:val="18"/>
              </w:rPr>
            </w:pPr>
            <w:r w:rsidRPr="002C78F2">
              <w:rPr>
                <w:rFonts w:ascii="Roboto" w:hAnsi="Roboto"/>
                <w:sz w:val="18"/>
                <w:szCs w:val="18"/>
              </w:rPr>
              <w:t>Recognizes one’s obligation to communicate verbally and nonverbally with respect for all in the workplace</w:t>
            </w:r>
          </w:p>
        </w:tc>
        <w:tc>
          <w:tcPr>
            <w:tcW w:w="1895" w:type="dxa"/>
            <w:tcBorders>
              <w:bottom w:val="single" w:sz="48" w:space="0" w:color="012169"/>
            </w:tcBorders>
          </w:tcPr>
          <w:p w14:paraId="035E57B3" w14:textId="13E687AF" w:rsidR="00C569FD" w:rsidRPr="002C78F2" w:rsidRDefault="00C569FD" w:rsidP="00770309">
            <w:pPr>
              <w:rPr>
                <w:rFonts w:ascii="Roboto" w:hAnsi="Roboto"/>
                <w:sz w:val="18"/>
                <w:szCs w:val="18"/>
              </w:rPr>
            </w:pPr>
            <w:r w:rsidRPr="002C78F2">
              <w:rPr>
                <w:rFonts w:ascii="Roboto" w:hAnsi="Roboto"/>
                <w:sz w:val="18"/>
                <w:szCs w:val="18"/>
              </w:rPr>
              <w:t>Considers other’s concerns regarding one’s own communication</w:t>
            </w:r>
          </w:p>
        </w:tc>
        <w:tc>
          <w:tcPr>
            <w:tcW w:w="2051" w:type="dxa"/>
            <w:tcBorders>
              <w:bottom w:val="single" w:sz="48" w:space="0" w:color="012169"/>
            </w:tcBorders>
          </w:tcPr>
          <w:p w14:paraId="55571F7B" w14:textId="7F59C0C8" w:rsidR="00C569FD" w:rsidRPr="002C78F2" w:rsidRDefault="00C569FD" w:rsidP="00770309">
            <w:pPr>
              <w:rPr>
                <w:rFonts w:ascii="Roboto" w:hAnsi="Roboto"/>
                <w:sz w:val="18"/>
                <w:szCs w:val="18"/>
              </w:rPr>
            </w:pPr>
            <w:r w:rsidRPr="00667425">
              <w:rPr>
                <w:rFonts w:ascii="Roboto" w:hAnsi="Roboto"/>
                <w:sz w:val="18"/>
                <w:szCs w:val="18"/>
              </w:rPr>
              <w:t>Holds oneself accountable for respectful communication regardless of the behaviors of others</w:t>
            </w:r>
          </w:p>
        </w:tc>
        <w:tc>
          <w:tcPr>
            <w:tcW w:w="2008" w:type="dxa"/>
            <w:tcBorders>
              <w:bottom w:val="single" w:sz="48" w:space="0" w:color="012169"/>
            </w:tcBorders>
          </w:tcPr>
          <w:p w14:paraId="0A5F8708" w14:textId="3ABAD643" w:rsidR="00C569FD" w:rsidRPr="002C78F2" w:rsidRDefault="00C569FD" w:rsidP="00770309">
            <w:pPr>
              <w:rPr>
                <w:rFonts w:ascii="Roboto" w:hAnsi="Roboto"/>
                <w:sz w:val="18"/>
                <w:szCs w:val="18"/>
              </w:rPr>
            </w:pPr>
            <w:r w:rsidRPr="00667425">
              <w:rPr>
                <w:rFonts w:ascii="Roboto" w:hAnsi="Roboto"/>
                <w:sz w:val="18"/>
                <w:szCs w:val="18"/>
              </w:rPr>
              <w:t>Leads in resolving issues (obstacles and blind spots) that are barriers to respectful communication</w:t>
            </w:r>
          </w:p>
        </w:tc>
      </w:tr>
      <w:tr w:rsidR="00C569FD" w14:paraId="799107D6" w14:textId="77777777" w:rsidTr="00C569FD">
        <w:tc>
          <w:tcPr>
            <w:tcW w:w="523" w:type="dxa"/>
            <w:tcBorders>
              <w:top w:val="single" w:sz="48" w:space="0" w:color="012169"/>
              <w:right w:val="single" w:sz="4" w:space="0" w:color="B4C6E7"/>
            </w:tcBorders>
            <w:shd w:val="clear" w:color="auto" w:fill="B4C6E7" w:themeFill="accent1" w:themeFillTint="66"/>
          </w:tcPr>
          <w:p w14:paraId="197C704C" w14:textId="4A29E950" w:rsidR="00C569FD" w:rsidRDefault="00C569FD" w:rsidP="00770309">
            <w:pPr>
              <w:rPr>
                <w:rFonts w:ascii="Roboto" w:hAnsi="Roboto"/>
              </w:rPr>
            </w:pPr>
            <w:r>
              <w:rPr>
                <w:rFonts w:ascii="Roboto" w:hAnsi="Roboto"/>
              </w:rPr>
              <w:t>7.0</w:t>
            </w:r>
          </w:p>
        </w:tc>
        <w:tc>
          <w:tcPr>
            <w:tcW w:w="2455" w:type="dxa"/>
            <w:tcBorders>
              <w:top w:val="single" w:sz="48" w:space="0" w:color="012169"/>
              <w:left w:val="single" w:sz="4" w:space="0" w:color="B4C6E7"/>
            </w:tcBorders>
            <w:shd w:val="clear" w:color="auto" w:fill="B4C6E7" w:themeFill="accent1" w:themeFillTint="66"/>
          </w:tcPr>
          <w:p w14:paraId="5879DDB2" w14:textId="325806CA" w:rsidR="00C569FD" w:rsidRDefault="00C569FD" w:rsidP="00770309">
            <w:pPr>
              <w:rPr>
                <w:rFonts w:ascii="Roboto" w:hAnsi="Roboto"/>
              </w:rPr>
            </w:pPr>
            <w:r>
              <w:rPr>
                <w:rFonts w:ascii="Roboto" w:hAnsi="Roboto"/>
              </w:rPr>
              <w:t>U</w:t>
            </w:r>
            <w:r w:rsidRPr="00CF2B37">
              <w:rPr>
                <w:rFonts w:ascii="Roboto" w:hAnsi="Roboto"/>
              </w:rPr>
              <w:t>ses resources for the good of the organization</w:t>
            </w:r>
          </w:p>
        </w:tc>
        <w:tc>
          <w:tcPr>
            <w:tcW w:w="523" w:type="dxa"/>
            <w:tcBorders>
              <w:top w:val="single" w:sz="48" w:space="0" w:color="012169"/>
              <w:right w:val="single" w:sz="4" w:space="0" w:color="D9E2F3" w:themeColor="accent1" w:themeTint="33"/>
            </w:tcBorders>
            <w:shd w:val="clear" w:color="auto" w:fill="D9E2F3" w:themeFill="accent1" w:themeFillTint="33"/>
          </w:tcPr>
          <w:p w14:paraId="7C5D8DF6" w14:textId="6EEAE43E" w:rsidR="00C569FD" w:rsidRPr="00CF2B37" w:rsidRDefault="00C569FD" w:rsidP="00CF2B37">
            <w:pPr>
              <w:rPr>
                <w:rFonts w:ascii="Roboto" w:hAnsi="Roboto"/>
              </w:rPr>
            </w:pPr>
            <w:r>
              <w:rPr>
                <w:rFonts w:ascii="Roboto" w:hAnsi="Roboto"/>
              </w:rPr>
              <w:t>7.1</w:t>
            </w:r>
          </w:p>
        </w:tc>
        <w:tc>
          <w:tcPr>
            <w:tcW w:w="2895" w:type="dxa"/>
            <w:tcBorders>
              <w:top w:val="single" w:sz="48" w:space="0" w:color="012169"/>
              <w:left w:val="single" w:sz="4" w:space="0" w:color="D9E2F3" w:themeColor="accent1" w:themeTint="33"/>
            </w:tcBorders>
            <w:shd w:val="clear" w:color="auto" w:fill="D9E2F3" w:themeFill="accent1" w:themeFillTint="33"/>
          </w:tcPr>
          <w:p w14:paraId="563ADDE3" w14:textId="20D73D76" w:rsidR="00C569FD" w:rsidRPr="00CF2B37" w:rsidRDefault="00C569FD" w:rsidP="00CF2B37">
            <w:pPr>
              <w:rPr>
                <w:rFonts w:ascii="Roboto" w:hAnsi="Roboto"/>
              </w:rPr>
            </w:pPr>
            <w:r w:rsidRPr="00CF2B37">
              <w:rPr>
                <w:rFonts w:ascii="Roboto" w:hAnsi="Roboto"/>
              </w:rPr>
              <w:t>Uses organization’s resources prudently</w:t>
            </w:r>
          </w:p>
        </w:tc>
        <w:tc>
          <w:tcPr>
            <w:tcW w:w="2040" w:type="dxa"/>
            <w:tcBorders>
              <w:top w:val="single" w:sz="48" w:space="0" w:color="012169"/>
              <w:bottom w:val="single" w:sz="48" w:space="0" w:color="012169"/>
            </w:tcBorders>
          </w:tcPr>
          <w:p w14:paraId="09662F44" w14:textId="7BE89A30" w:rsidR="00C569FD" w:rsidRPr="00667425" w:rsidRDefault="00C569FD" w:rsidP="00667425">
            <w:pPr>
              <w:rPr>
                <w:rFonts w:ascii="Roboto" w:hAnsi="Roboto"/>
                <w:sz w:val="18"/>
                <w:szCs w:val="18"/>
              </w:rPr>
            </w:pPr>
            <w:r w:rsidRPr="00667425">
              <w:rPr>
                <w:rFonts w:ascii="Roboto" w:hAnsi="Roboto"/>
                <w:sz w:val="18"/>
                <w:szCs w:val="18"/>
              </w:rPr>
              <w:t>Minimizes waste of resources, e.g., time, equipment, materials, services</w:t>
            </w:r>
          </w:p>
          <w:p w14:paraId="302FF3E2" w14:textId="257018C7" w:rsidR="00C569FD" w:rsidRPr="00667425" w:rsidRDefault="00C569FD" w:rsidP="00667425">
            <w:pPr>
              <w:pStyle w:val="ListParagraph"/>
              <w:numPr>
                <w:ilvl w:val="0"/>
                <w:numId w:val="1"/>
              </w:numPr>
              <w:rPr>
                <w:rFonts w:ascii="Roboto" w:hAnsi="Roboto"/>
                <w:sz w:val="18"/>
                <w:szCs w:val="18"/>
              </w:rPr>
            </w:pPr>
            <w:r w:rsidRPr="00667425">
              <w:rPr>
                <w:rFonts w:ascii="Roboto" w:hAnsi="Roboto"/>
                <w:sz w:val="18"/>
                <w:szCs w:val="18"/>
              </w:rPr>
              <w:t> Accomplishes designated tasks within allocated time and resources</w:t>
            </w:r>
          </w:p>
          <w:p w14:paraId="3AABF713" w14:textId="58734F27" w:rsidR="00C569FD" w:rsidRPr="00667425" w:rsidRDefault="00C569FD" w:rsidP="00667425">
            <w:pPr>
              <w:pStyle w:val="ListParagraph"/>
              <w:numPr>
                <w:ilvl w:val="0"/>
                <w:numId w:val="1"/>
              </w:numPr>
              <w:rPr>
                <w:rFonts w:ascii="Roboto" w:hAnsi="Roboto"/>
                <w:sz w:val="18"/>
                <w:szCs w:val="18"/>
              </w:rPr>
            </w:pPr>
            <w:r w:rsidRPr="00667425">
              <w:rPr>
                <w:rFonts w:ascii="Roboto" w:hAnsi="Roboto"/>
                <w:sz w:val="18"/>
                <w:szCs w:val="18"/>
              </w:rPr>
              <w:t> Exercises “green” practices, e.g., recycles, reuses, reduces energy use by shutting off computer and lights at night</w:t>
            </w:r>
          </w:p>
          <w:p w14:paraId="723262CD" w14:textId="5AB0623C" w:rsidR="00C569FD" w:rsidRPr="00667425" w:rsidRDefault="00C569FD" w:rsidP="00667425">
            <w:pPr>
              <w:pStyle w:val="ListParagraph"/>
              <w:numPr>
                <w:ilvl w:val="0"/>
                <w:numId w:val="1"/>
              </w:numPr>
              <w:rPr>
                <w:rFonts w:ascii="Roboto" w:hAnsi="Roboto"/>
                <w:sz w:val="18"/>
                <w:szCs w:val="18"/>
              </w:rPr>
            </w:pPr>
            <w:r w:rsidRPr="00667425">
              <w:rPr>
                <w:rFonts w:ascii="Roboto" w:hAnsi="Roboto"/>
                <w:sz w:val="18"/>
                <w:szCs w:val="18"/>
              </w:rPr>
              <w:t> Follows maintenance schedules for equipment</w:t>
            </w:r>
          </w:p>
          <w:p w14:paraId="12053694" w14:textId="3BB5742F" w:rsidR="00C569FD" w:rsidRPr="00667425" w:rsidRDefault="00C569FD" w:rsidP="00667425">
            <w:pPr>
              <w:pStyle w:val="ListParagraph"/>
              <w:numPr>
                <w:ilvl w:val="0"/>
                <w:numId w:val="1"/>
              </w:numPr>
              <w:rPr>
                <w:rFonts w:ascii="Roboto" w:hAnsi="Roboto"/>
                <w:sz w:val="18"/>
                <w:szCs w:val="18"/>
              </w:rPr>
            </w:pPr>
            <w:r w:rsidRPr="00667425">
              <w:rPr>
                <w:rFonts w:ascii="Roboto" w:hAnsi="Roboto"/>
                <w:sz w:val="18"/>
                <w:szCs w:val="18"/>
              </w:rPr>
              <w:t> Accesses internal services as needed, e.g., calls IT to resolve an IT issue rather than handling it oneself, contacts HR to deal with employee disputes</w:t>
            </w:r>
          </w:p>
          <w:p w14:paraId="2B5F40B5" w14:textId="3B37077D" w:rsidR="00C569FD" w:rsidRPr="00667425" w:rsidRDefault="00C569FD" w:rsidP="00667425">
            <w:pPr>
              <w:pStyle w:val="ListParagraph"/>
              <w:numPr>
                <w:ilvl w:val="0"/>
                <w:numId w:val="1"/>
              </w:numPr>
              <w:rPr>
                <w:rFonts w:ascii="Roboto" w:hAnsi="Roboto"/>
                <w:sz w:val="18"/>
                <w:szCs w:val="18"/>
              </w:rPr>
            </w:pPr>
            <w:r w:rsidRPr="00667425">
              <w:rPr>
                <w:rFonts w:ascii="Roboto" w:hAnsi="Roboto"/>
                <w:sz w:val="18"/>
                <w:szCs w:val="18"/>
              </w:rPr>
              <w:lastRenderedPageBreak/>
              <w:t> Follows protocol for resource storage and deployment, e.g., in a hospital one uses signs to locate resources, in a warehouse equipment is returned to designated storage</w:t>
            </w:r>
          </w:p>
        </w:tc>
        <w:tc>
          <w:tcPr>
            <w:tcW w:w="1895" w:type="dxa"/>
            <w:tcBorders>
              <w:top w:val="single" w:sz="48" w:space="0" w:color="012169"/>
            </w:tcBorders>
          </w:tcPr>
          <w:p w14:paraId="0042212C" w14:textId="3290E687" w:rsidR="00C569FD" w:rsidRPr="002C78F2" w:rsidRDefault="00C569FD" w:rsidP="00770309">
            <w:pPr>
              <w:rPr>
                <w:rFonts w:ascii="Roboto" w:hAnsi="Roboto"/>
                <w:sz w:val="18"/>
                <w:szCs w:val="18"/>
              </w:rPr>
            </w:pPr>
            <w:r w:rsidRPr="00667425">
              <w:rPr>
                <w:rFonts w:ascii="Roboto" w:hAnsi="Roboto"/>
                <w:sz w:val="18"/>
                <w:szCs w:val="18"/>
              </w:rPr>
              <w:lastRenderedPageBreak/>
              <w:t>Seeks supervisor’s approval before using additional resources</w:t>
            </w:r>
          </w:p>
        </w:tc>
        <w:tc>
          <w:tcPr>
            <w:tcW w:w="2051" w:type="dxa"/>
            <w:tcBorders>
              <w:top w:val="single" w:sz="48" w:space="0" w:color="012169"/>
            </w:tcBorders>
          </w:tcPr>
          <w:p w14:paraId="03FF380E" w14:textId="0FECB4CF" w:rsidR="00C569FD" w:rsidRPr="002C78F2" w:rsidRDefault="00C569FD" w:rsidP="00770309">
            <w:pPr>
              <w:rPr>
                <w:rFonts w:ascii="Roboto" w:hAnsi="Roboto"/>
                <w:sz w:val="18"/>
                <w:szCs w:val="18"/>
              </w:rPr>
            </w:pPr>
            <w:r w:rsidRPr="00667425">
              <w:rPr>
                <w:rFonts w:ascii="Roboto" w:hAnsi="Roboto"/>
                <w:sz w:val="18"/>
                <w:szCs w:val="18"/>
              </w:rPr>
              <w:t>Maximizes time and resources for productivity, e.g., does one’s job in the face of mandatory resource cuts</w:t>
            </w:r>
          </w:p>
        </w:tc>
        <w:tc>
          <w:tcPr>
            <w:tcW w:w="2008" w:type="dxa"/>
            <w:tcBorders>
              <w:top w:val="single" w:sz="48" w:space="0" w:color="012169"/>
            </w:tcBorders>
          </w:tcPr>
          <w:p w14:paraId="711624DC" w14:textId="16E5412B" w:rsidR="00C569FD" w:rsidRPr="002C78F2" w:rsidRDefault="00C569FD" w:rsidP="00770309">
            <w:pPr>
              <w:rPr>
                <w:rFonts w:ascii="Roboto" w:hAnsi="Roboto"/>
                <w:sz w:val="18"/>
                <w:szCs w:val="18"/>
              </w:rPr>
            </w:pPr>
            <w:r w:rsidRPr="00667425">
              <w:rPr>
                <w:rFonts w:ascii="Roboto" w:hAnsi="Roboto"/>
                <w:sz w:val="18"/>
                <w:szCs w:val="18"/>
              </w:rPr>
              <w:t>Develops a plan for deployment of time and resources, e.g., reapportions assets during budget cutbacks</w:t>
            </w:r>
          </w:p>
        </w:tc>
      </w:tr>
      <w:tr w:rsidR="00C569FD" w14:paraId="17C70EC4" w14:textId="77777777" w:rsidTr="00C569FD">
        <w:tc>
          <w:tcPr>
            <w:tcW w:w="523" w:type="dxa"/>
            <w:tcBorders>
              <w:top w:val="single" w:sz="48" w:space="0" w:color="012169"/>
              <w:bottom w:val="single" w:sz="48" w:space="0" w:color="012169"/>
              <w:right w:val="single" w:sz="4" w:space="0" w:color="B4C6E7"/>
            </w:tcBorders>
            <w:shd w:val="clear" w:color="auto" w:fill="B4C6E7" w:themeFill="accent1" w:themeFillTint="66"/>
          </w:tcPr>
          <w:p w14:paraId="7BA09A7E" w14:textId="48A75DD9" w:rsidR="00C569FD" w:rsidRDefault="00C569FD" w:rsidP="00770309">
            <w:pPr>
              <w:rPr>
                <w:rFonts w:ascii="Roboto" w:hAnsi="Roboto"/>
              </w:rPr>
            </w:pPr>
            <w:r>
              <w:rPr>
                <w:rFonts w:ascii="Roboto" w:hAnsi="Roboto"/>
              </w:rPr>
              <w:t>8.0</w:t>
            </w:r>
          </w:p>
        </w:tc>
        <w:tc>
          <w:tcPr>
            <w:tcW w:w="2455" w:type="dxa"/>
            <w:tcBorders>
              <w:top w:val="single" w:sz="48" w:space="0" w:color="012169"/>
              <w:left w:val="single" w:sz="4" w:space="0" w:color="B4C6E7"/>
              <w:bottom w:val="single" w:sz="48" w:space="0" w:color="012169"/>
            </w:tcBorders>
            <w:shd w:val="clear" w:color="auto" w:fill="B4C6E7" w:themeFill="accent1" w:themeFillTint="66"/>
          </w:tcPr>
          <w:p w14:paraId="7D771C00" w14:textId="72EAB1B1" w:rsidR="00C569FD" w:rsidRDefault="00C569FD" w:rsidP="00770309">
            <w:pPr>
              <w:rPr>
                <w:rFonts w:ascii="Roboto" w:hAnsi="Roboto"/>
              </w:rPr>
            </w:pPr>
            <w:r>
              <w:rPr>
                <w:rFonts w:ascii="Roboto" w:hAnsi="Roboto"/>
              </w:rPr>
              <w:t>A</w:t>
            </w:r>
            <w:r w:rsidRPr="00CF2B37">
              <w:rPr>
                <w:rFonts w:ascii="Roboto" w:hAnsi="Roboto"/>
              </w:rPr>
              <w:t>cts with integrity for the highest good of the organization</w:t>
            </w:r>
          </w:p>
        </w:tc>
        <w:tc>
          <w:tcPr>
            <w:tcW w:w="523" w:type="dxa"/>
            <w:tcBorders>
              <w:top w:val="single" w:sz="48" w:space="0" w:color="012169"/>
              <w:bottom w:val="single" w:sz="48" w:space="0" w:color="012169"/>
              <w:right w:val="single" w:sz="4" w:space="0" w:color="D9E2F3" w:themeColor="accent1" w:themeTint="33"/>
            </w:tcBorders>
            <w:shd w:val="clear" w:color="auto" w:fill="D9E2F3" w:themeFill="accent1" w:themeFillTint="33"/>
          </w:tcPr>
          <w:p w14:paraId="4D6F6737" w14:textId="2A8905A4" w:rsidR="00C569FD" w:rsidRPr="00CF2B37" w:rsidRDefault="00C569FD" w:rsidP="00CF2B37">
            <w:pPr>
              <w:rPr>
                <w:rFonts w:ascii="Roboto" w:hAnsi="Roboto"/>
              </w:rPr>
            </w:pPr>
            <w:r>
              <w:rPr>
                <w:rFonts w:ascii="Roboto" w:hAnsi="Roboto"/>
              </w:rPr>
              <w:t>8.1</w:t>
            </w:r>
          </w:p>
        </w:tc>
        <w:tc>
          <w:tcPr>
            <w:tcW w:w="2895" w:type="dxa"/>
            <w:tcBorders>
              <w:top w:val="single" w:sz="48" w:space="0" w:color="012169"/>
              <w:left w:val="single" w:sz="4" w:space="0" w:color="D9E2F3" w:themeColor="accent1" w:themeTint="33"/>
              <w:bottom w:val="single" w:sz="48" w:space="0" w:color="012169"/>
            </w:tcBorders>
            <w:shd w:val="clear" w:color="auto" w:fill="D9E2F3" w:themeFill="accent1" w:themeFillTint="33"/>
          </w:tcPr>
          <w:p w14:paraId="5D7A1D4A" w14:textId="2C1C1C1E" w:rsidR="00C569FD" w:rsidRPr="00CF2B37" w:rsidRDefault="00C569FD" w:rsidP="00CF2B37">
            <w:pPr>
              <w:rPr>
                <w:rFonts w:ascii="Roboto" w:hAnsi="Roboto"/>
              </w:rPr>
            </w:pPr>
            <w:r w:rsidRPr="00CF2B37">
              <w:rPr>
                <w:rFonts w:ascii="Roboto" w:hAnsi="Roboto"/>
              </w:rPr>
              <w:t>Performs with honesty and reliability in a trustworthy manner</w:t>
            </w:r>
          </w:p>
        </w:tc>
        <w:tc>
          <w:tcPr>
            <w:tcW w:w="2040" w:type="dxa"/>
            <w:tcBorders>
              <w:top w:val="single" w:sz="48" w:space="0" w:color="012169"/>
              <w:bottom w:val="single" w:sz="48" w:space="0" w:color="012169"/>
            </w:tcBorders>
          </w:tcPr>
          <w:p w14:paraId="1363AB05" w14:textId="64940609" w:rsidR="00C569FD" w:rsidRPr="00667425" w:rsidRDefault="00C569FD" w:rsidP="00667425">
            <w:pPr>
              <w:pStyle w:val="ListParagraph"/>
              <w:numPr>
                <w:ilvl w:val="0"/>
                <w:numId w:val="2"/>
              </w:numPr>
              <w:rPr>
                <w:rFonts w:ascii="Roboto" w:hAnsi="Roboto"/>
                <w:sz w:val="18"/>
                <w:szCs w:val="18"/>
              </w:rPr>
            </w:pPr>
            <w:r w:rsidRPr="00667425">
              <w:rPr>
                <w:rFonts w:ascii="Roboto" w:hAnsi="Roboto"/>
                <w:sz w:val="18"/>
                <w:szCs w:val="18"/>
              </w:rPr>
              <w:t>Demonstrates honesty, e.g., tells the truth regardless of consequences, does not take credit for other’s work, provides accurate reports of one’s work</w:t>
            </w:r>
          </w:p>
          <w:p w14:paraId="539E011F" w14:textId="345FA727" w:rsidR="00C569FD" w:rsidRPr="00667425" w:rsidRDefault="00C569FD" w:rsidP="00667425">
            <w:pPr>
              <w:pStyle w:val="Default"/>
              <w:numPr>
                <w:ilvl w:val="0"/>
                <w:numId w:val="2"/>
              </w:numPr>
              <w:rPr>
                <w:sz w:val="20"/>
                <w:szCs w:val="20"/>
              </w:rPr>
            </w:pPr>
            <w:r>
              <w:rPr>
                <w:b/>
                <w:bCs/>
                <w:sz w:val="20"/>
                <w:szCs w:val="20"/>
              </w:rPr>
              <w:t>Demonstrates reliability</w:t>
            </w:r>
            <w:r>
              <w:rPr>
                <w:sz w:val="20"/>
                <w:szCs w:val="20"/>
              </w:rPr>
              <w:t>, e.g., shows congruency between commitments and actions, displays consistent willingness to help colleagues, approaches work in a steady manner (without moodiness)</w:t>
            </w:r>
          </w:p>
          <w:p w14:paraId="6F9DE4CA" w14:textId="549C50DE" w:rsidR="00C569FD" w:rsidRDefault="00C569FD" w:rsidP="00667425">
            <w:pPr>
              <w:pStyle w:val="Default"/>
              <w:numPr>
                <w:ilvl w:val="0"/>
                <w:numId w:val="2"/>
              </w:numPr>
              <w:rPr>
                <w:sz w:val="20"/>
                <w:szCs w:val="20"/>
              </w:rPr>
            </w:pPr>
            <w:r>
              <w:rPr>
                <w:b/>
                <w:bCs/>
                <w:sz w:val="20"/>
                <w:szCs w:val="20"/>
              </w:rPr>
              <w:t>Generates trust</w:t>
            </w:r>
            <w:r>
              <w:rPr>
                <w:sz w:val="20"/>
                <w:szCs w:val="20"/>
              </w:rPr>
              <w:t xml:space="preserve">, e.g., supports </w:t>
            </w:r>
            <w:r>
              <w:rPr>
                <w:sz w:val="20"/>
                <w:szCs w:val="20"/>
              </w:rPr>
              <w:lastRenderedPageBreak/>
              <w:t xml:space="preserve">colleagues in adverse circumstances, does not take gifts from vendors, does not employ relatives, does not work for the competitor </w:t>
            </w:r>
          </w:p>
          <w:p w14:paraId="30C2924D" w14:textId="0FDB7AC8" w:rsidR="00C569FD" w:rsidRPr="002C78F2" w:rsidRDefault="00C569FD" w:rsidP="00770309">
            <w:pPr>
              <w:rPr>
                <w:rFonts w:ascii="Roboto" w:hAnsi="Roboto"/>
                <w:sz w:val="18"/>
                <w:szCs w:val="18"/>
              </w:rPr>
            </w:pPr>
          </w:p>
        </w:tc>
        <w:tc>
          <w:tcPr>
            <w:tcW w:w="1895" w:type="dxa"/>
            <w:tcBorders>
              <w:top w:val="single" w:sz="48" w:space="0" w:color="012169"/>
              <w:bottom w:val="single" w:sz="48" w:space="0" w:color="012169"/>
            </w:tcBorders>
          </w:tcPr>
          <w:p w14:paraId="33735576" w14:textId="77777777" w:rsidR="00C569FD" w:rsidRPr="002C78F2" w:rsidRDefault="00C569FD" w:rsidP="00770309">
            <w:pPr>
              <w:rPr>
                <w:rFonts w:ascii="Roboto" w:hAnsi="Roboto"/>
                <w:sz w:val="18"/>
                <w:szCs w:val="18"/>
              </w:rPr>
            </w:pPr>
          </w:p>
        </w:tc>
        <w:tc>
          <w:tcPr>
            <w:tcW w:w="2051" w:type="dxa"/>
            <w:tcBorders>
              <w:top w:val="single" w:sz="48" w:space="0" w:color="012169"/>
              <w:bottom w:val="single" w:sz="48" w:space="0" w:color="012169"/>
            </w:tcBorders>
          </w:tcPr>
          <w:p w14:paraId="6AA26043" w14:textId="77777777" w:rsidR="00C569FD" w:rsidRPr="002C78F2" w:rsidRDefault="00C569FD" w:rsidP="00770309">
            <w:pPr>
              <w:rPr>
                <w:rFonts w:ascii="Roboto" w:hAnsi="Roboto"/>
                <w:sz w:val="18"/>
                <w:szCs w:val="18"/>
              </w:rPr>
            </w:pPr>
          </w:p>
        </w:tc>
        <w:tc>
          <w:tcPr>
            <w:tcW w:w="2008" w:type="dxa"/>
            <w:tcBorders>
              <w:top w:val="single" w:sz="48" w:space="0" w:color="012169"/>
              <w:bottom w:val="single" w:sz="48" w:space="0" w:color="012169"/>
            </w:tcBorders>
          </w:tcPr>
          <w:p w14:paraId="7253E6B8" w14:textId="77777777" w:rsidR="00C569FD" w:rsidRPr="002C78F2" w:rsidRDefault="00C569FD" w:rsidP="00770309">
            <w:pPr>
              <w:rPr>
                <w:rFonts w:ascii="Roboto" w:hAnsi="Roboto"/>
                <w:sz w:val="18"/>
                <w:szCs w:val="18"/>
              </w:rPr>
            </w:pPr>
          </w:p>
        </w:tc>
      </w:tr>
      <w:tr w:rsidR="00C569FD" w14:paraId="464C4E1D" w14:textId="77777777" w:rsidTr="00C569FD">
        <w:tc>
          <w:tcPr>
            <w:tcW w:w="523" w:type="dxa"/>
            <w:vMerge w:val="restart"/>
            <w:tcBorders>
              <w:top w:val="single" w:sz="48" w:space="0" w:color="012169"/>
              <w:right w:val="single" w:sz="4" w:space="0" w:color="B4C6E7"/>
            </w:tcBorders>
            <w:shd w:val="clear" w:color="auto" w:fill="B4C6E7" w:themeFill="accent1" w:themeFillTint="66"/>
          </w:tcPr>
          <w:p w14:paraId="37E42791" w14:textId="60A2F5D9" w:rsidR="00C569FD" w:rsidRDefault="00C569FD" w:rsidP="00770309">
            <w:pPr>
              <w:rPr>
                <w:rFonts w:ascii="Roboto" w:hAnsi="Roboto"/>
              </w:rPr>
            </w:pPr>
            <w:r>
              <w:rPr>
                <w:rFonts w:ascii="Roboto" w:hAnsi="Roboto"/>
              </w:rPr>
              <w:t>9.0</w:t>
            </w:r>
          </w:p>
        </w:tc>
        <w:tc>
          <w:tcPr>
            <w:tcW w:w="2455" w:type="dxa"/>
            <w:vMerge w:val="restart"/>
            <w:tcBorders>
              <w:top w:val="single" w:sz="48" w:space="0" w:color="012169"/>
              <w:left w:val="single" w:sz="4" w:space="0" w:color="B4C6E7"/>
            </w:tcBorders>
            <w:shd w:val="clear" w:color="auto" w:fill="B4C6E7" w:themeFill="accent1" w:themeFillTint="66"/>
          </w:tcPr>
          <w:p w14:paraId="19AAB05D" w14:textId="75DE377D" w:rsidR="00C569FD" w:rsidRDefault="00C569FD" w:rsidP="00770309">
            <w:pPr>
              <w:rPr>
                <w:rFonts w:ascii="Roboto" w:hAnsi="Roboto"/>
              </w:rPr>
            </w:pPr>
            <w:r>
              <w:rPr>
                <w:rFonts w:ascii="Roboto" w:hAnsi="Roboto"/>
              </w:rPr>
              <w:t>I</w:t>
            </w:r>
            <w:r w:rsidRPr="00CF2B37">
              <w:rPr>
                <w:rFonts w:ascii="Roboto" w:hAnsi="Roboto"/>
              </w:rPr>
              <w:t>nteracts respectfully with co-workers and customers</w:t>
            </w:r>
          </w:p>
        </w:tc>
        <w:tc>
          <w:tcPr>
            <w:tcW w:w="523" w:type="dxa"/>
            <w:tcBorders>
              <w:top w:val="single" w:sz="48" w:space="0" w:color="012169"/>
              <w:right w:val="single" w:sz="4" w:space="0" w:color="D9E2F3" w:themeColor="accent1" w:themeTint="33"/>
            </w:tcBorders>
            <w:shd w:val="clear" w:color="auto" w:fill="D9E2F3" w:themeFill="accent1" w:themeFillTint="33"/>
          </w:tcPr>
          <w:p w14:paraId="79075558" w14:textId="782553C7" w:rsidR="00C569FD" w:rsidRPr="00CF2B37" w:rsidRDefault="00C569FD" w:rsidP="00CF2B37">
            <w:pPr>
              <w:rPr>
                <w:rFonts w:ascii="Roboto" w:hAnsi="Roboto"/>
              </w:rPr>
            </w:pPr>
            <w:r>
              <w:rPr>
                <w:rFonts w:ascii="Roboto" w:hAnsi="Roboto"/>
              </w:rPr>
              <w:t>9.1</w:t>
            </w:r>
          </w:p>
        </w:tc>
        <w:tc>
          <w:tcPr>
            <w:tcW w:w="2895" w:type="dxa"/>
            <w:tcBorders>
              <w:top w:val="single" w:sz="48" w:space="0" w:color="012169"/>
              <w:left w:val="single" w:sz="4" w:space="0" w:color="D9E2F3" w:themeColor="accent1" w:themeTint="33"/>
            </w:tcBorders>
            <w:shd w:val="clear" w:color="auto" w:fill="D9E2F3" w:themeFill="accent1" w:themeFillTint="33"/>
          </w:tcPr>
          <w:p w14:paraId="443CB26E" w14:textId="45D78B49" w:rsidR="00C569FD" w:rsidRPr="00CF2B37" w:rsidRDefault="00C569FD" w:rsidP="00CF2B37">
            <w:pPr>
              <w:rPr>
                <w:rFonts w:ascii="Roboto" w:hAnsi="Roboto"/>
              </w:rPr>
            </w:pPr>
            <w:r w:rsidRPr="00CF2B37">
              <w:rPr>
                <w:rFonts w:ascii="Roboto" w:hAnsi="Roboto"/>
              </w:rPr>
              <w:t>Handles information appropriately</w:t>
            </w:r>
          </w:p>
        </w:tc>
        <w:tc>
          <w:tcPr>
            <w:tcW w:w="2040" w:type="dxa"/>
            <w:tcBorders>
              <w:top w:val="single" w:sz="48" w:space="0" w:color="012169"/>
            </w:tcBorders>
          </w:tcPr>
          <w:p w14:paraId="67960D36" w14:textId="4575FEFE" w:rsidR="00C569FD" w:rsidRPr="002C78F2" w:rsidRDefault="00C569FD" w:rsidP="00770309">
            <w:pPr>
              <w:rPr>
                <w:rFonts w:ascii="Roboto" w:hAnsi="Roboto"/>
                <w:sz w:val="18"/>
                <w:szCs w:val="18"/>
              </w:rPr>
            </w:pPr>
            <w:r w:rsidRPr="00667425">
              <w:rPr>
                <w:rFonts w:ascii="Roboto" w:hAnsi="Roboto"/>
                <w:sz w:val="18"/>
                <w:szCs w:val="18"/>
              </w:rPr>
              <w:t>Communicates current and factual information, e.g. doesn’t feed the rumor mill, verifies accuracy of information, refrains from sharing confidential information</w:t>
            </w:r>
          </w:p>
        </w:tc>
        <w:tc>
          <w:tcPr>
            <w:tcW w:w="1895" w:type="dxa"/>
            <w:tcBorders>
              <w:top w:val="single" w:sz="48" w:space="0" w:color="012169"/>
            </w:tcBorders>
          </w:tcPr>
          <w:p w14:paraId="0285B600" w14:textId="6B7265ED" w:rsidR="00C569FD" w:rsidRPr="002C78F2" w:rsidRDefault="00C569FD" w:rsidP="00770309">
            <w:pPr>
              <w:rPr>
                <w:rFonts w:ascii="Roboto" w:hAnsi="Roboto"/>
                <w:sz w:val="18"/>
                <w:szCs w:val="18"/>
              </w:rPr>
            </w:pPr>
            <w:r w:rsidRPr="00667425">
              <w:rPr>
                <w:rFonts w:ascii="Roboto" w:hAnsi="Roboto"/>
                <w:sz w:val="18"/>
                <w:szCs w:val="18"/>
              </w:rPr>
              <w:t>Distinguishes between personal and work-related matters, e.g., eliminates irrelevant personal information in emails, submits reports that focus on work conditions</w:t>
            </w:r>
          </w:p>
        </w:tc>
        <w:tc>
          <w:tcPr>
            <w:tcW w:w="2051" w:type="dxa"/>
            <w:tcBorders>
              <w:top w:val="single" w:sz="48" w:space="0" w:color="012169"/>
            </w:tcBorders>
          </w:tcPr>
          <w:p w14:paraId="5EA3C842" w14:textId="49BDA5C0" w:rsidR="00C569FD" w:rsidRPr="002C78F2" w:rsidRDefault="00C569FD" w:rsidP="00770309">
            <w:pPr>
              <w:rPr>
                <w:rFonts w:ascii="Roboto" w:hAnsi="Roboto"/>
                <w:sz w:val="18"/>
                <w:szCs w:val="18"/>
              </w:rPr>
            </w:pPr>
            <w:r w:rsidRPr="00667425">
              <w:rPr>
                <w:rFonts w:ascii="Roboto" w:hAnsi="Roboto"/>
                <w:sz w:val="18"/>
                <w:szCs w:val="18"/>
              </w:rPr>
              <w:t>Relates to others in a manner that acknowledges their knowledge, wisdom and experience, e.g., a healthcare worker considers a patient’s self-diagnosis seriously, customer service listens attentively to a customer’s explanation for product return</w:t>
            </w:r>
          </w:p>
        </w:tc>
        <w:tc>
          <w:tcPr>
            <w:tcW w:w="2008" w:type="dxa"/>
            <w:tcBorders>
              <w:top w:val="single" w:sz="48" w:space="0" w:color="012169"/>
            </w:tcBorders>
          </w:tcPr>
          <w:p w14:paraId="4C4676E7" w14:textId="00713203" w:rsidR="00C569FD" w:rsidRPr="002C78F2" w:rsidRDefault="00C569FD" w:rsidP="00770309">
            <w:pPr>
              <w:rPr>
                <w:rFonts w:ascii="Roboto" w:hAnsi="Roboto"/>
                <w:sz w:val="18"/>
                <w:szCs w:val="18"/>
              </w:rPr>
            </w:pPr>
            <w:r w:rsidRPr="00667425">
              <w:rPr>
                <w:rFonts w:ascii="Roboto" w:hAnsi="Roboto"/>
                <w:sz w:val="18"/>
                <w:szCs w:val="18"/>
              </w:rPr>
              <w:t>Resolves conflicts in a manner that is respectful of all parties in accordance with cultural norms</w:t>
            </w:r>
          </w:p>
        </w:tc>
      </w:tr>
      <w:tr w:rsidR="00C569FD" w14:paraId="171B1573" w14:textId="77777777" w:rsidTr="00C569FD">
        <w:tc>
          <w:tcPr>
            <w:tcW w:w="523" w:type="dxa"/>
            <w:vMerge/>
            <w:tcBorders>
              <w:right w:val="single" w:sz="4" w:space="0" w:color="B4C6E7"/>
            </w:tcBorders>
            <w:shd w:val="clear" w:color="auto" w:fill="B4C6E7" w:themeFill="accent1" w:themeFillTint="66"/>
          </w:tcPr>
          <w:p w14:paraId="05E08DC2" w14:textId="77777777" w:rsidR="00C569FD" w:rsidRDefault="00C569FD" w:rsidP="00770309">
            <w:pPr>
              <w:rPr>
                <w:rFonts w:ascii="Roboto" w:hAnsi="Roboto"/>
              </w:rPr>
            </w:pPr>
          </w:p>
        </w:tc>
        <w:tc>
          <w:tcPr>
            <w:tcW w:w="2455" w:type="dxa"/>
            <w:vMerge/>
            <w:tcBorders>
              <w:left w:val="single" w:sz="4" w:space="0" w:color="B4C6E7"/>
            </w:tcBorders>
            <w:shd w:val="clear" w:color="auto" w:fill="B4C6E7" w:themeFill="accent1" w:themeFillTint="66"/>
          </w:tcPr>
          <w:p w14:paraId="1ABFF1EB" w14:textId="46CEC822" w:rsidR="00C569FD" w:rsidRDefault="00C569FD" w:rsidP="00770309">
            <w:pPr>
              <w:rPr>
                <w:rFonts w:ascii="Roboto" w:hAnsi="Roboto"/>
              </w:rPr>
            </w:pPr>
          </w:p>
        </w:tc>
        <w:tc>
          <w:tcPr>
            <w:tcW w:w="523" w:type="dxa"/>
            <w:tcBorders>
              <w:right w:val="single" w:sz="4" w:space="0" w:color="D9E2F3" w:themeColor="accent1" w:themeTint="33"/>
            </w:tcBorders>
            <w:shd w:val="clear" w:color="auto" w:fill="D9E2F3" w:themeFill="accent1" w:themeFillTint="33"/>
          </w:tcPr>
          <w:p w14:paraId="315C40C4" w14:textId="34478B81" w:rsidR="00C569FD" w:rsidRPr="00CF2B37" w:rsidRDefault="00C569FD" w:rsidP="00CF2B37">
            <w:pPr>
              <w:rPr>
                <w:rFonts w:ascii="Roboto" w:hAnsi="Roboto"/>
              </w:rPr>
            </w:pPr>
            <w:r>
              <w:rPr>
                <w:rFonts w:ascii="Roboto" w:hAnsi="Roboto"/>
              </w:rPr>
              <w:t>9.2</w:t>
            </w:r>
          </w:p>
        </w:tc>
        <w:tc>
          <w:tcPr>
            <w:tcW w:w="2895" w:type="dxa"/>
            <w:tcBorders>
              <w:left w:val="single" w:sz="4" w:space="0" w:color="D9E2F3" w:themeColor="accent1" w:themeTint="33"/>
            </w:tcBorders>
            <w:shd w:val="clear" w:color="auto" w:fill="D9E2F3" w:themeFill="accent1" w:themeFillTint="33"/>
          </w:tcPr>
          <w:p w14:paraId="50B089D4" w14:textId="29620B67" w:rsidR="00C569FD" w:rsidRPr="00CF2B37" w:rsidRDefault="00C569FD" w:rsidP="00CF2B37">
            <w:pPr>
              <w:rPr>
                <w:rFonts w:ascii="Roboto" w:hAnsi="Roboto"/>
              </w:rPr>
            </w:pPr>
            <w:r w:rsidRPr="00CF2B37">
              <w:rPr>
                <w:rFonts w:ascii="Roboto" w:hAnsi="Roboto"/>
              </w:rPr>
              <w:t>Works to create an equitable workplace</w:t>
            </w:r>
          </w:p>
        </w:tc>
        <w:tc>
          <w:tcPr>
            <w:tcW w:w="2040" w:type="dxa"/>
          </w:tcPr>
          <w:p w14:paraId="1FA47278" w14:textId="1DB79023" w:rsidR="00C569FD" w:rsidRPr="002C78F2" w:rsidRDefault="00C569FD" w:rsidP="00770309">
            <w:pPr>
              <w:rPr>
                <w:rFonts w:ascii="Roboto" w:hAnsi="Roboto"/>
                <w:sz w:val="18"/>
                <w:szCs w:val="18"/>
              </w:rPr>
            </w:pPr>
            <w:r w:rsidRPr="00667425">
              <w:rPr>
                <w:rFonts w:ascii="Roboto" w:hAnsi="Roboto"/>
                <w:sz w:val="18"/>
                <w:szCs w:val="18"/>
              </w:rPr>
              <w:t>Separates personal values from those of coworkers and customers in the fulfillment of work, e.g., collaborates with coworkers despite difference in sexual preference, provides service to a person regardless of cleanliness</w:t>
            </w:r>
          </w:p>
        </w:tc>
        <w:tc>
          <w:tcPr>
            <w:tcW w:w="1895" w:type="dxa"/>
          </w:tcPr>
          <w:p w14:paraId="02C82104" w14:textId="51B88AF3" w:rsidR="00C569FD" w:rsidRPr="002C78F2" w:rsidRDefault="00C569FD" w:rsidP="00770309">
            <w:pPr>
              <w:rPr>
                <w:rFonts w:ascii="Roboto" w:hAnsi="Roboto"/>
                <w:sz w:val="18"/>
                <w:szCs w:val="18"/>
              </w:rPr>
            </w:pPr>
            <w:r w:rsidRPr="00667425">
              <w:rPr>
                <w:rFonts w:ascii="Roboto" w:hAnsi="Roboto"/>
                <w:sz w:val="18"/>
                <w:szCs w:val="18"/>
              </w:rPr>
              <w:t>Offers equitable treatment and service to all, e.g., serves customers regardless of whether or not they tip, communicates civilly with angry coworkers</w:t>
            </w:r>
          </w:p>
        </w:tc>
        <w:tc>
          <w:tcPr>
            <w:tcW w:w="2051" w:type="dxa"/>
          </w:tcPr>
          <w:p w14:paraId="52A74B80" w14:textId="0D16F743" w:rsidR="00C569FD" w:rsidRPr="002C78F2" w:rsidRDefault="00C569FD" w:rsidP="00770309">
            <w:pPr>
              <w:rPr>
                <w:rFonts w:ascii="Roboto" w:hAnsi="Roboto"/>
                <w:sz w:val="18"/>
                <w:szCs w:val="18"/>
              </w:rPr>
            </w:pPr>
            <w:r w:rsidRPr="00667425">
              <w:rPr>
                <w:rFonts w:ascii="Roboto" w:hAnsi="Roboto"/>
                <w:sz w:val="18"/>
                <w:szCs w:val="18"/>
              </w:rPr>
              <w:t>Intervenes respectfully in situations where a coworker’s or customer’s appearance or behavior is offensive to others in the workplace, e.g., “no shirt, no shoes, no service.”</w:t>
            </w:r>
          </w:p>
        </w:tc>
        <w:tc>
          <w:tcPr>
            <w:tcW w:w="2008" w:type="dxa"/>
          </w:tcPr>
          <w:p w14:paraId="77085E6B" w14:textId="77D5127D" w:rsidR="00C569FD" w:rsidRPr="002C78F2" w:rsidRDefault="00C569FD" w:rsidP="00770309">
            <w:pPr>
              <w:rPr>
                <w:rFonts w:ascii="Roboto" w:hAnsi="Roboto"/>
                <w:sz w:val="18"/>
                <w:szCs w:val="18"/>
              </w:rPr>
            </w:pPr>
            <w:r w:rsidRPr="00667425">
              <w:rPr>
                <w:rFonts w:ascii="Roboto" w:hAnsi="Roboto"/>
                <w:sz w:val="18"/>
                <w:szCs w:val="18"/>
              </w:rPr>
              <w:t>Embodies respectful communication in the workplace</w:t>
            </w:r>
          </w:p>
        </w:tc>
      </w:tr>
    </w:tbl>
    <w:p w14:paraId="24576E8F" w14:textId="77777777" w:rsidR="00946908" w:rsidRDefault="00946908"/>
    <w:sectPr w:rsidR="00946908" w:rsidSect="0077030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69E7" w14:textId="77777777" w:rsidR="00BB4173" w:rsidRDefault="00BB4173" w:rsidP="008C7678">
      <w:pPr>
        <w:spacing w:after="0" w:line="240" w:lineRule="auto"/>
      </w:pPr>
      <w:r>
        <w:separator/>
      </w:r>
    </w:p>
  </w:endnote>
  <w:endnote w:type="continuationSeparator" w:id="0">
    <w:p w14:paraId="3D2C0AA6" w14:textId="77777777" w:rsidR="00BB4173" w:rsidRDefault="00BB4173" w:rsidP="008C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A836" w14:textId="77777777" w:rsidR="008C7678" w:rsidRDefault="008C7678" w:rsidP="008C7678">
    <w:pPr>
      <w:pStyle w:val="Footer"/>
    </w:pPr>
    <w:bookmarkStart w:id="0" w:name="_Hlk60995943"/>
    <w:r>
      <w:rPr>
        <w:rFonts w:ascii="Roboto" w:hAnsi="Roboto"/>
      </w:rPr>
      <w:t>Arizona Professional Skills</w:t>
    </w:r>
    <w:r>
      <w:rPr>
        <w:rFonts w:ascii="Roboto" w:hAnsi="Roboto"/>
      </w:rPr>
      <w:ptab w:relativeTo="margin" w:alignment="center" w:leader="none"/>
    </w:r>
    <w:r>
      <w:rPr>
        <w:rFonts w:ascii="Roboto" w:hAnsi="Roboto"/>
      </w:rPr>
      <w:t xml:space="preserve"> </w:t>
    </w:r>
    <w:r>
      <w:rPr>
        <w:rFonts w:ascii="Roboto" w:hAnsi="Roboto"/>
      </w:rPr>
      <w:ptab w:relativeTo="margin" w:alignment="right" w:leader="none"/>
    </w:r>
    <w:r>
      <w:rPr>
        <w:rFonts w:ascii="Roboto" w:hAnsi="Roboto"/>
      </w:rPr>
      <w:t xml:space="preserve">Approved by the Arizona Skill Standards Commission 12/2012 </w:t>
    </w:r>
  </w:p>
  <w:bookmarkEnd w:id="0"/>
  <w:p w14:paraId="59ADE618" w14:textId="68D8C716" w:rsidR="008C7678" w:rsidRDefault="008C7678">
    <w:pPr>
      <w:pStyle w:val="Footer"/>
    </w:pPr>
  </w:p>
  <w:p w14:paraId="7291B09C" w14:textId="77777777" w:rsidR="008C7678" w:rsidRDefault="008C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D81B" w14:textId="77777777" w:rsidR="00BB4173" w:rsidRDefault="00BB4173" w:rsidP="008C7678">
      <w:pPr>
        <w:spacing w:after="0" w:line="240" w:lineRule="auto"/>
      </w:pPr>
      <w:r>
        <w:separator/>
      </w:r>
    </w:p>
  </w:footnote>
  <w:footnote w:type="continuationSeparator" w:id="0">
    <w:p w14:paraId="2569DD61" w14:textId="77777777" w:rsidR="00BB4173" w:rsidRDefault="00BB4173" w:rsidP="008C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83D"/>
    <w:multiLevelType w:val="hybridMultilevel"/>
    <w:tmpl w:val="42E251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0F944AB"/>
    <w:multiLevelType w:val="hybridMultilevel"/>
    <w:tmpl w:val="52F4C4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376808545">
    <w:abstractNumId w:val="1"/>
  </w:num>
  <w:num w:numId="2" w16cid:durableId="49473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09"/>
    <w:rsid w:val="00073B23"/>
    <w:rsid w:val="002C78F2"/>
    <w:rsid w:val="002F6484"/>
    <w:rsid w:val="003A2E65"/>
    <w:rsid w:val="005077B1"/>
    <w:rsid w:val="00667425"/>
    <w:rsid w:val="00770309"/>
    <w:rsid w:val="008C7678"/>
    <w:rsid w:val="00946908"/>
    <w:rsid w:val="009B03BE"/>
    <w:rsid w:val="00BB4173"/>
    <w:rsid w:val="00C569FD"/>
    <w:rsid w:val="00C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6DC4"/>
  <w15:chartTrackingRefBased/>
  <w15:docId w15:val="{E38F9E59-4C4E-4FD4-858A-C347E56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425"/>
    <w:pPr>
      <w:ind w:left="720"/>
      <w:contextualSpacing/>
    </w:pPr>
  </w:style>
  <w:style w:type="paragraph" w:customStyle="1" w:styleId="Default">
    <w:name w:val="Default"/>
    <w:rsid w:val="0066742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678"/>
  </w:style>
  <w:style w:type="paragraph" w:styleId="Footer">
    <w:name w:val="footer"/>
    <w:basedOn w:val="Normal"/>
    <w:link w:val="FooterChar"/>
    <w:uiPriority w:val="99"/>
    <w:unhideWhenUsed/>
    <w:rsid w:val="008C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Hardy</dc:creator>
  <cp:keywords/>
  <dc:description/>
  <cp:lastModifiedBy>Shumate, Julie</cp:lastModifiedBy>
  <cp:revision>2</cp:revision>
  <dcterms:created xsi:type="dcterms:W3CDTF">2022-08-29T18:12:00Z</dcterms:created>
  <dcterms:modified xsi:type="dcterms:W3CDTF">2022-08-29T18:12:00Z</dcterms:modified>
</cp:coreProperties>
</file>