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2" w:type="pct"/>
        <w:jc w:val="center"/>
        <w:tblLayout w:type="fixed"/>
        <w:tblCellMar>
          <w:left w:w="30" w:type="dxa"/>
          <w:right w:w="30" w:type="dxa"/>
        </w:tblCellMar>
        <w:tblLook w:val="04A0" w:firstRow="1" w:lastRow="0" w:firstColumn="1" w:lastColumn="0" w:noHBand="0" w:noVBand="1"/>
      </w:tblPr>
      <w:tblGrid>
        <w:gridCol w:w="611"/>
        <w:gridCol w:w="10258"/>
      </w:tblGrid>
      <w:tr w:rsidR="00F96B59" w:rsidRPr="00BE40C0" w14:paraId="1804B894" w14:textId="77777777" w:rsidTr="00002C9E">
        <w:trPr>
          <w:trHeight w:val="307"/>
          <w:jc w:val="center"/>
        </w:trPr>
        <w:tc>
          <w:tcPr>
            <w:tcW w:w="10859" w:type="dxa"/>
            <w:gridSpan w:val="2"/>
            <w:shd w:val="clear" w:color="auto" w:fill="000000"/>
          </w:tcPr>
          <w:p w14:paraId="3C82CFB8" w14:textId="56F73B4F" w:rsidR="00F96B59" w:rsidRPr="005C25AF" w:rsidRDefault="006C57F5" w:rsidP="005C25AF">
            <w:pPr>
              <w:pStyle w:val="NormalIndent"/>
              <w:spacing w:before="240"/>
              <w:ind w:left="0" w:right="58"/>
              <w:jc w:val="center"/>
              <w:rPr>
                <w:rFonts w:ascii="Montserrat" w:hAnsi="Montserrat"/>
                <w:b/>
                <w:bCs/>
                <w:color w:val="FFFFFF" w:themeColor="background1"/>
                <w:sz w:val="36"/>
                <w:szCs w:val="36"/>
              </w:rPr>
            </w:pPr>
            <w:bookmarkStart w:id="0" w:name="_Hlk6217864"/>
            <w:r w:rsidRPr="005B508E">
              <w:rPr>
                <w:rFonts w:ascii="Montserrat" w:hAnsi="Montserrat"/>
                <w:b/>
                <w:bCs/>
                <w:noProof/>
                <w:color w:val="FFFFFF" w:themeColor="background1"/>
                <w:sz w:val="36"/>
                <w:szCs w:val="36"/>
              </w:rPr>
              <w:drawing>
                <wp:anchor distT="0" distB="0" distL="114300" distR="114300" simplePos="0" relativeHeight="251658752" behindDoc="0" locked="0" layoutInCell="1" allowOverlap="1" wp14:anchorId="0D12BC66" wp14:editId="4279BDFF">
                  <wp:simplePos x="0" y="0"/>
                  <wp:positionH relativeFrom="column">
                    <wp:posOffset>53340</wp:posOffset>
                  </wp:positionH>
                  <wp:positionV relativeFrom="paragraph">
                    <wp:posOffset>104140</wp:posOffset>
                  </wp:positionV>
                  <wp:extent cx="749300" cy="7493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14:sizeRelH relativeFrom="margin">
                    <wp14:pctWidth>0</wp14:pctWidth>
                  </wp14:sizeRelH>
                  <wp14:sizeRelV relativeFrom="margin">
                    <wp14:pctHeight>0</wp14:pctHeight>
                  </wp14:sizeRelV>
                </wp:anchor>
              </w:drawing>
            </w:r>
            <w:r w:rsidR="0066100C">
              <w:rPr>
                <w:rFonts w:ascii="Montserrat" w:hAnsi="Montserrat"/>
                <w:b/>
                <w:bCs/>
                <w:color w:val="FFFFFF" w:themeColor="background1"/>
                <w:sz w:val="36"/>
                <w:szCs w:val="36"/>
              </w:rPr>
              <w:t xml:space="preserve">EARLY CHILDHOOD </w:t>
            </w:r>
            <w:r w:rsidR="00720BC3">
              <w:rPr>
                <w:rFonts w:ascii="Montserrat" w:hAnsi="Montserrat"/>
                <w:b/>
                <w:bCs/>
                <w:color w:val="FFFFFF" w:themeColor="background1"/>
                <w:sz w:val="36"/>
                <w:szCs w:val="36"/>
              </w:rPr>
              <w:t>EDUCATION</w:t>
            </w:r>
            <w:r w:rsidR="00F96B59" w:rsidRPr="005B508E">
              <w:rPr>
                <w:rFonts w:ascii="Montserrat" w:hAnsi="Montserrat"/>
                <w:b/>
                <w:bCs/>
                <w:color w:val="FFFFFF" w:themeColor="background1"/>
                <w:sz w:val="36"/>
                <w:szCs w:val="36"/>
              </w:rPr>
              <w:t xml:space="preserve"> </w:t>
            </w:r>
            <w:r w:rsidR="005C25AF">
              <w:rPr>
                <w:rFonts w:ascii="Montserrat" w:hAnsi="Montserrat"/>
                <w:b/>
                <w:bCs/>
                <w:color w:val="FFFFFF" w:themeColor="background1"/>
                <w:sz w:val="36"/>
                <w:szCs w:val="36"/>
              </w:rPr>
              <w:t xml:space="preserve"> </w:t>
            </w:r>
            <w:r w:rsidR="0066100C">
              <w:rPr>
                <w:rFonts w:ascii="Montserrat" w:hAnsi="Montserrat"/>
                <w:b/>
                <w:bCs/>
                <w:color w:val="FFFFFF" w:themeColor="background1"/>
                <w:sz w:val="36"/>
                <w:szCs w:val="36"/>
              </w:rPr>
              <w:t>13</w:t>
            </w:r>
            <w:r w:rsidR="00F96B59" w:rsidRPr="005B508E">
              <w:rPr>
                <w:rFonts w:ascii="Montserrat" w:hAnsi="Montserrat"/>
                <w:b/>
                <w:bCs/>
                <w:color w:val="FFFFFF" w:themeColor="background1"/>
                <w:sz w:val="36"/>
                <w:szCs w:val="36"/>
              </w:rPr>
              <w:t>.</w:t>
            </w:r>
            <w:r w:rsidR="0066100C">
              <w:rPr>
                <w:rFonts w:ascii="Montserrat" w:hAnsi="Montserrat"/>
                <w:b/>
                <w:bCs/>
                <w:color w:val="FFFFFF" w:themeColor="background1"/>
                <w:sz w:val="36"/>
                <w:szCs w:val="36"/>
              </w:rPr>
              <w:t>1210</w:t>
            </w:r>
            <w:r w:rsidR="00F96B59" w:rsidRPr="005B508E">
              <w:rPr>
                <w:rFonts w:ascii="Montserrat" w:hAnsi="Montserrat"/>
                <w:b/>
                <w:bCs/>
                <w:color w:val="FFFFFF" w:themeColor="background1"/>
                <w:sz w:val="36"/>
                <w:szCs w:val="36"/>
              </w:rPr>
              <w:t>.00</w:t>
            </w:r>
          </w:p>
          <w:p w14:paraId="01678F34" w14:textId="1355B55D" w:rsidR="00F96B59" w:rsidRPr="005B508E" w:rsidRDefault="00F96B59" w:rsidP="00F25AD5">
            <w:pPr>
              <w:pStyle w:val="NormalIndent"/>
              <w:spacing w:before="120"/>
              <w:ind w:left="0" w:right="58"/>
              <w:jc w:val="center"/>
              <w:rPr>
                <w:rFonts w:ascii="Montserrat" w:hAnsi="Montserrat"/>
                <w:b/>
                <w:bCs/>
                <w:color w:val="FFFFFF" w:themeColor="background1"/>
                <w:sz w:val="32"/>
                <w:szCs w:val="32"/>
              </w:rPr>
            </w:pPr>
            <w:r w:rsidRPr="005B508E">
              <w:rPr>
                <w:rFonts w:ascii="Montserrat" w:hAnsi="Montserrat"/>
                <w:b/>
                <w:bCs/>
                <w:color w:val="FFFFFF" w:themeColor="background1"/>
                <w:sz w:val="36"/>
                <w:szCs w:val="36"/>
              </w:rPr>
              <w:t>TECHNICAL</w:t>
            </w:r>
            <w:r w:rsidRPr="005B508E">
              <w:rPr>
                <w:rFonts w:ascii="Montserrat" w:hAnsi="Montserrat"/>
                <w:b/>
                <w:bCs/>
                <w:color w:val="FFFFFF" w:themeColor="background1"/>
                <w:sz w:val="32"/>
                <w:szCs w:val="32"/>
              </w:rPr>
              <w:t xml:space="preserve"> </w:t>
            </w:r>
            <w:r w:rsidRPr="005B508E">
              <w:rPr>
                <w:rFonts w:ascii="Montserrat" w:hAnsi="Montserrat"/>
                <w:b/>
                <w:bCs/>
                <w:color w:val="FFFFFF" w:themeColor="background1"/>
                <w:sz w:val="36"/>
                <w:szCs w:val="36"/>
              </w:rPr>
              <w:t>STANDARDS</w:t>
            </w:r>
          </w:p>
          <w:p w14:paraId="2A59E4C6" w14:textId="7E7AC9F7" w:rsidR="0093432F" w:rsidRPr="00083E57" w:rsidRDefault="0093432F" w:rsidP="0093432F">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 xml:space="preserve">An Industry Technical Standards Validation Committee developed and validated these standards </w:t>
            </w:r>
            <w:r w:rsidR="00686D8E">
              <w:rPr>
                <w:rFonts w:ascii="Arial" w:hAnsi="Arial" w:cs="Arial"/>
                <w:bCs/>
                <w:color w:val="FFFFFF" w:themeColor="background1"/>
                <w:sz w:val="22"/>
                <w:szCs w:val="22"/>
              </w:rPr>
              <w:t>i</w:t>
            </w:r>
            <w:r w:rsidRPr="001B7859">
              <w:rPr>
                <w:rFonts w:ascii="Arial" w:hAnsi="Arial" w:cs="Arial"/>
                <w:bCs/>
                <w:color w:val="FFFFFF" w:themeColor="background1"/>
                <w:sz w:val="22"/>
                <w:szCs w:val="22"/>
              </w:rPr>
              <w:t>n</w:t>
            </w:r>
            <w:r>
              <w:rPr>
                <w:rFonts w:ascii="Arial" w:hAnsi="Arial" w:cs="Arial"/>
                <w:bCs/>
                <w:color w:val="FFFFFF" w:themeColor="background1"/>
                <w:sz w:val="22"/>
                <w:szCs w:val="22"/>
              </w:rPr>
              <w:t xml:space="preserve"> </w:t>
            </w:r>
            <w:r w:rsidR="00BC026B" w:rsidRPr="004833AE">
              <w:rPr>
                <w:rFonts w:ascii="Arial" w:hAnsi="Arial" w:cs="Arial"/>
                <w:bCs/>
                <w:color w:val="FFFFFF" w:themeColor="background1"/>
                <w:sz w:val="22"/>
                <w:szCs w:val="22"/>
              </w:rPr>
              <w:t>December</w:t>
            </w:r>
            <w:r w:rsidR="004833AE" w:rsidRPr="004833AE">
              <w:rPr>
                <w:rFonts w:ascii="Arial" w:hAnsi="Arial" w:cs="Arial"/>
                <w:bCs/>
                <w:color w:val="FFFFFF" w:themeColor="background1"/>
                <w:sz w:val="22"/>
                <w:szCs w:val="22"/>
              </w:rPr>
              <w:t xml:space="preserve"> 2023 and January 2024</w:t>
            </w:r>
            <w:r w:rsidRPr="00B17605">
              <w:rPr>
                <w:rFonts w:ascii="Arial" w:hAnsi="Arial" w:cs="Arial"/>
                <w:bCs/>
                <w:color w:val="FFFFFF" w:themeColor="background1"/>
                <w:sz w:val="22"/>
                <w:szCs w:val="22"/>
              </w:rPr>
              <w:t>.</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Pr>
                <w:rFonts w:ascii="Arial" w:hAnsi="Arial" w:cs="Arial"/>
                <w:bCs/>
                <w:color w:val="FFFFFF" w:themeColor="background1"/>
                <w:sz w:val="22"/>
                <w:szCs w:val="22"/>
              </w:rPr>
              <w:t>on</w:t>
            </w:r>
            <w:r w:rsidRPr="00767DA5">
              <w:rPr>
                <w:rFonts w:ascii="Arial" w:hAnsi="Arial" w:cs="Arial"/>
                <w:bCs/>
                <w:color w:val="9BBB59" w:themeColor="accent3"/>
                <w:sz w:val="22"/>
                <w:szCs w:val="22"/>
              </w:rPr>
              <w:t xml:space="preserve"> </w:t>
            </w:r>
            <w:r w:rsidRPr="00002C9E">
              <w:rPr>
                <w:rFonts w:ascii="Arial" w:hAnsi="Arial" w:cs="Arial"/>
                <w:bCs/>
                <w:color w:val="FFFFFF" w:themeColor="background1"/>
                <w:sz w:val="22"/>
                <w:szCs w:val="22"/>
              </w:rPr>
              <w:t xml:space="preserve">May </w:t>
            </w:r>
            <w:r w:rsidR="00002C9E" w:rsidRPr="00002C9E">
              <w:rPr>
                <w:rFonts w:ascii="Arial" w:hAnsi="Arial" w:cs="Arial"/>
                <w:bCs/>
                <w:color w:val="FFFFFF" w:themeColor="background1"/>
                <w:sz w:val="22"/>
                <w:szCs w:val="22"/>
              </w:rPr>
              <w:t>14</w:t>
            </w:r>
            <w:r w:rsidRPr="00002C9E">
              <w:rPr>
                <w:rFonts w:ascii="Arial" w:hAnsi="Arial" w:cs="Arial"/>
                <w:bCs/>
                <w:color w:val="FFFFFF" w:themeColor="background1"/>
                <w:sz w:val="22"/>
                <w:szCs w:val="22"/>
              </w:rPr>
              <w:t>, 202</w:t>
            </w:r>
            <w:r w:rsidR="00C62B6C" w:rsidRPr="00002C9E">
              <w:rPr>
                <w:rFonts w:ascii="Arial" w:hAnsi="Arial" w:cs="Arial"/>
                <w:bCs/>
                <w:color w:val="FFFFFF" w:themeColor="background1"/>
                <w:sz w:val="22"/>
                <w:szCs w:val="22"/>
              </w:rPr>
              <w:t>4</w:t>
            </w:r>
            <w:r w:rsidRPr="00002C9E">
              <w:rPr>
                <w:rFonts w:ascii="Arial" w:hAnsi="Arial" w:cs="Arial"/>
                <w:bCs/>
                <w:color w:val="FFFFFF" w:themeColor="background1"/>
                <w:sz w:val="22"/>
                <w:szCs w:val="22"/>
              </w:rPr>
              <w:t>.</w:t>
            </w:r>
          </w:p>
          <w:p w14:paraId="5DFEEE31" w14:textId="15EAB25A" w:rsidR="00F96B59" w:rsidRPr="00206532" w:rsidRDefault="0093432F" w:rsidP="0093432F">
            <w:pPr>
              <w:pStyle w:val="NormalIndent"/>
              <w:spacing w:before="100" w:after="10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w:t>
            </w:r>
            <w:r w:rsidR="00CB04AE" w:rsidRPr="00CB04AE">
              <w:rPr>
                <w:rFonts w:ascii="Arial" w:hAnsi="Arial" w:cs="Arial"/>
                <w:color w:val="FFFFFF" w:themeColor="background1"/>
                <w:sz w:val="22"/>
                <w:szCs w:val="22"/>
              </w:rPr>
              <w:t xml:space="preserve">Early Childhood </w:t>
            </w:r>
            <w:r w:rsidR="00272BDF">
              <w:rPr>
                <w:rFonts w:ascii="Arial" w:hAnsi="Arial" w:cs="Arial"/>
                <w:color w:val="FFFFFF" w:themeColor="background1"/>
                <w:sz w:val="22"/>
                <w:szCs w:val="22"/>
              </w:rPr>
              <w:t>Education</w:t>
            </w:r>
            <w:r w:rsidRPr="00CB04AE">
              <w:rPr>
                <w:rFonts w:ascii="Arial" w:hAnsi="Arial" w:cs="Arial"/>
                <w:color w:val="FFFFFF" w:themeColor="background1"/>
                <w:sz w:val="22"/>
                <w:szCs w:val="22"/>
              </w:rPr>
              <w:t xml:space="preserve"> </w:t>
            </w:r>
            <w:r w:rsidRPr="00192D7F">
              <w:rPr>
                <w:rFonts w:ascii="Arial" w:hAnsi="Arial" w:cs="Arial"/>
                <w:color w:val="FFFFFF" w:themeColor="background1"/>
                <w:sz w:val="22"/>
                <w:szCs w:val="22"/>
              </w:rPr>
              <w:t>program.</w:t>
            </w:r>
          </w:p>
        </w:tc>
      </w:tr>
      <w:tr w:rsidR="00F96B59" w:rsidRPr="006B18F4" w14:paraId="1C1248FC" w14:textId="77777777" w:rsidTr="00002C9E">
        <w:trPr>
          <w:trHeight w:val="288"/>
          <w:jc w:val="center"/>
        </w:trPr>
        <w:tc>
          <w:tcPr>
            <w:tcW w:w="10859" w:type="dxa"/>
            <w:gridSpan w:val="2"/>
            <w:shd w:val="clear" w:color="auto" w:fill="910048"/>
            <w:vAlign w:val="center"/>
          </w:tcPr>
          <w:p w14:paraId="36C76FA1" w14:textId="2A7D4CE6" w:rsidR="00F96B59" w:rsidRPr="00586DCB" w:rsidRDefault="00F96B59" w:rsidP="00F96B59">
            <w:pPr>
              <w:pStyle w:val="Footer"/>
              <w:tabs>
                <w:tab w:val="clear" w:pos="4680"/>
              </w:tabs>
              <w:spacing w:before="120" w:after="120"/>
              <w:jc w:val="center"/>
              <w:rPr>
                <w:rFonts w:ascii="Montserrat" w:hAnsi="Montserrat"/>
                <w:color w:val="FFFFFF" w:themeColor="background1"/>
                <w:sz w:val="22"/>
                <w:szCs w:val="22"/>
              </w:rPr>
            </w:pPr>
            <w:r w:rsidRPr="00586DCB">
              <w:rPr>
                <w:rFonts w:ascii="Montserrat" w:hAnsi="Montserrat"/>
                <w:b/>
                <w:color w:val="FFFFFF" w:themeColor="background1"/>
                <w:sz w:val="22"/>
                <w:szCs w:val="22"/>
              </w:rPr>
              <w:t xml:space="preserve">The Technical Skills Assessment for </w:t>
            </w:r>
            <w:r w:rsidR="00527709">
              <w:rPr>
                <w:rFonts w:ascii="Montserrat" w:hAnsi="Montserrat"/>
                <w:b/>
                <w:color w:val="FFFFFF" w:themeColor="background1"/>
                <w:sz w:val="22"/>
                <w:szCs w:val="22"/>
              </w:rPr>
              <w:t xml:space="preserve">Early Childhood </w:t>
            </w:r>
            <w:r w:rsidR="00272BDF">
              <w:rPr>
                <w:rFonts w:ascii="Montserrat" w:hAnsi="Montserrat"/>
                <w:b/>
                <w:color w:val="FFFFFF" w:themeColor="background1"/>
                <w:sz w:val="22"/>
                <w:szCs w:val="22"/>
              </w:rPr>
              <w:t>Education</w:t>
            </w:r>
            <w:r w:rsidR="009D6910" w:rsidRPr="00586DCB">
              <w:rPr>
                <w:rFonts w:ascii="Montserrat" w:hAnsi="Montserrat"/>
                <w:b/>
                <w:color w:val="FFFFFF" w:themeColor="background1"/>
                <w:sz w:val="22"/>
                <w:szCs w:val="22"/>
              </w:rPr>
              <w:t xml:space="preserve"> </w:t>
            </w:r>
            <w:r w:rsidRPr="00586DCB">
              <w:rPr>
                <w:rFonts w:ascii="Montserrat" w:hAnsi="Montserrat"/>
                <w:b/>
                <w:color w:val="FFFFFF" w:themeColor="background1"/>
                <w:sz w:val="22"/>
                <w:szCs w:val="22"/>
              </w:rPr>
              <w:t xml:space="preserve">is available </w:t>
            </w:r>
            <w:r w:rsidRPr="00527709">
              <w:rPr>
                <w:rFonts w:ascii="Montserrat" w:hAnsi="Montserrat"/>
                <w:b/>
                <w:color w:val="FFFFFF" w:themeColor="background1"/>
                <w:sz w:val="22"/>
                <w:szCs w:val="22"/>
              </w:rPr>
              <w:t>SY202</w:t>
            </w:r>
            <w:r w:rsidR="00527709" w:rsidRPr="00527709">
              <w:rPr>
                <w:rFonts w:ascii="Montserrat" w:hAnsi="Montserrat"/>
                <w:b/>
                <w:color w:val="FFFFFF" w:themeColor="background1"/>
                <w:sz w:val="22"/>
                <w:szCs w:val="22"/>
              </w:rPr>
              <w:t>5</w:t>
            </w:r>
            <w:r w:rsidRPr="00527709">
              <w:rPr>
                <w:rFonts w:ascii="Montserrat" w:hAnsi="Montserrat"/>
                <w:b/>
                <w:color w:val="FFFFFF" w:themeColor="background1"/>
                <w:sz w:val="22"/>
                <w:szCs w:val="22"/>
              </w:rPr>
              <w:t>-202</w:t>
            </w:r>
            <w:r w:rsidR="00527709" w:rsidRPr="00527709">
              <w:rPr>
                <w:rFonts w:ascii="Montserrat" w:hAnsi="Montserrat"/>
                <w:b/>
                <w:color w:val="FFFFFF" w:themeColor="background1"/>
                <w:sz w:val="22"/>
                <w:szCs w:val="22"/>
              </w:rPr>
              <w:t>6</w:t>
            </w:r>
            <w:r w:rsidRPr="00527709">
              <w:rPr>
                <w:rFonts w:ascii="Montserrat" w:hAnsi="Montserrat"/>
                <w:b/>
                <w:color w:val="FFFFFF" w:themeColor="background1"/>
                <w:sz w:val="22"/>
                <w:szCs w:val="22"/>
              </w:rPr>
              <w:t>.</w:t>
            </w:r>
          </w:p>
        </w:tc>
      </w:tr>
      <w:tr w:rsidR="00F96B59" w:rsidRPr="004D5AF8" w14:paraId="1BE4327C" w14:textId="77777777" w:rsidTr="00002C9E">
        <w:trPr>
          <w:trHeight w:val="288"/>
          <w:jc w:val="center"/>
        </w:trPr>
        <w:tc>
          <w:tcPr>
            <w:tcW w:w="1085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517E4E78" w14:textId="77777777" w:rsidR="00686D8E" w:rsidRDefault="00F96B59" w:rsidP="00F96B59">
                <w:pPr>
                  <w:spacing w:before="100" w:after="100"/>
                  <w:rPr>
                    <w:rFonts w:ascii="Arial" w:hAnsi="Arial" w:cs="Arial"/>
                    <w:b/>
                    <w:sz w:val="16"/>
                    <w:szCs w:val="16"/>
                  </w:rPr>
                </w:pPr>
                <w:r w:rsidRPr="00BD29B4">
                  <w:rPr>
                    <w:rFonts w:ascii="Arial" w:hAnsi="Arial" w:cs="Arial"/>
                    <w:b/>
                    <w:sz w:val="16"/>
                    <w:szCs w:val="16"/>
                  </w:rPr>
                  <w:t>Note: In this document i.e. explains or clarifies the content and e.g. provides examples of the content that must be taught.</w:t>
                </w:r>
                <w:bookmarkEnd w:id="1"/>
              </w:p>
              <w:p w14:paraId="3D024A2B" w14:textId="10884B40" w:rsidR="00F96B59" w:rsidRPr="00955E72" w:rsidRDefault="00686D8E" w:rsidP="00686D8E">
                <w:pPr>
                  <w:pStyle w:val="NormalIndent"/>
                  <w:ind w:left="0"/>
                  <w:rPr>
                    <w:rFonts w:ascii="Arial" w:hAnsi="Arial" w:cs="Arial"/>
                    <w:b/>
                    <w:sz w:val="16"/>
                    <w:szCs w:val="16"/>
                  </w:rPr>
                </w:pPr>
                <w:r w:rsidRPr="00955E72">
                  <w:rPr>
                    <w:rFonts w:ascii="Arial" w:hAnsi="Arial" w:cs="Arial"/>
                    <w:b/>
                    <w:sz w:val="16"/>
                    <w:szCs w:val="16"/>
                  </w:rPr>
                  <w:t>These technical standards contain many acronyms and educational resources. For further explanation and reference links, an Early Childhood Education Acronym and Reference List is on the last page of this document.</w:t>
                </w:r>
              </w:p>
            </w:sdtContent>
          </w:sdt>
        </w:tc>
      </w:tr>
      <w:tr w:rsidR="00704DD4" w:rsidRPr="00704DD4" w14:paraId="55A19182" w14:textId="77777777" w:rsidTr="00002C9E">
        <w:trPr>
          <w:trHeight w:val="396"/>
          <w:jc w:val="center"/>
        </w:trPr>
        <w:tc>
          <w:tcPr>
            <w:tcW w:w="10859" w:type="dxa"/>
            <w:gridSpan w:val="2"/>
            <w:vAlign w:val="center"/>
          </w:tcPr>
          <w:p w14:paraId="2C33ADDC" w14:textId="6B41B472" w:rsidR="00704DD4" w:rsidRPr="00704DD4" w:rsidRDefault="00704DD4" w:rsidP="007F56C0">
            <w:pPr>
              <w:pStyle w:val="STANDARD"/>
              <w:spacing w:before="100" w:after="100"/>
              <w:rPr>
                <w:rFonts w:ascii="Montserrat" w:hAnsi="Montserrat"/>
              </w:rPr>
            </w:pPr>
            <w:r w:rsidRPr="00704DD4">
              <w:rPr>
                <w:rFonts w:ascii="Montserrat" w:hAnsi="Montserrat"/>
              </w:rPr>
              <w:t>STANDARD 1 .0</w:t>
            </w:r>
            <w:r w:rsidR="00C16044">
              <w:rPr>
                <w:rFonts w:ascii="Montserrat" w:hAnsi="Montserrat"/>
              </w:rPr>
              <w:t xml:space="preserve"> </w:t>
            </w:r>
            <w:r w:rsidR="00A3769A" w:rsidRPr="00A3769A">
              <w:rPr>
                <w:rFonts w:ascii="Montserrat" w:hAnsi="Montserrat"/>
              </w:rPr>
              <w:t>EXAMINE THE CONCEPTS, IMPLICATIONS, AND THEORETICAL APPROACHES OF EARLY CHILDHOOD EDUCATION</w:t>
            </w:r>
          </w:p>
        </w:tc>
      </w:tr>
      <w:bookmarkEnd w:id="0"/>
      <w:tr w:rsidR="0027654F" w:rsidRPr="006B18F4" w14:paraId="71234964" w14:textId="77777777" w:rsidTr="00002C9E">
        <w:trPr>
          <w:trHeight w:val="288"/>
          <w:jc w:val="center"/>
        </w:trPr>
        <w:tc>
          <w:tcPr>
            <w:tcW w:w="610" w:type="dxa"/>
          </w:tcPr>
          <w:p w14:paraId="573C0C3B" w14:textId="53355A51" w:rsidR="0027654F" w:rsidRPr="00A5260A" w:rsidRDefault="0027654F" w:rsidP="0027654F">
            <w:pPr>
              <w:pStyle w:val="MeasurementCriterion"/>
              <w:rPr>
                <w:rFonts w:ascii="Arial" w:hAnsi="Arial" w:cs="Arial"/>
              </w:rPr>
            </w:pPr>
            <w:r w:rsidRPr="00A5260A">
              <w:rPr>
                <w:rFonts w:ascii="Arial" w:hAnsi="Arial" w:cs="Arial"/>
              </w:rPr>
              <w:t>1.</w:t>
            </w:r>
            <w:r>
              <w:rPr>
                <w:rFonts w:ascii="Arial" w:hAnsi="Arial" w:cs="Arial"/>
              </w:rPr>
              <w:t>1</w:t>
            </w:r>
          </w:p>
        </w:tc>
        <w:tc>
          <w:tcPr>
            <w:tcW w:w="10249" w:type="dxa"/>
          </w:tcPr>
          <w:p w14:paraId="35AE0C86" w14:textId="4FCFCC73" w:rsidR="0027654F" w:rsidRPr="00221F7D" w:rsidRDefault="0027654F" w:rsidP="0027654F">
            <w:pPr>
              <w:pStyle w:val="MeasurementCriteria"/>
              <w:rPr>
                <w:rFonts w:ascii="Arial" w:hAnsi="Arial" w:cs="Arial"/>
              </w:rPr>
            </w:pPr>
            <w:r w:rsidRPr="00221F7D">
              <w:rPr>
                <w:rFonts w:ascii="Arial" w:hAnsi="Arial" w:cs="Arial"/>
              </w:rPr>
              <w:t>Explore influences on human development (e.g., environmental, psychological, cultural, genetic, and hereditary factors)</w:t>
            </w:r>
          </w:p>
        </w:tc>
      </w:tr>
      <w:tr w:rsidR="0027654F" w:rsidRPr="006B18F4" w14:paraId="180221F3" w14:textId="77777777" w:rsidTr="00002C9E">
        <w:trPr>
          <w:trHeight w:val="288"/>
          <w:jc w:val="center"/>
        </w:trPr>
        <w:tc>
          <w:tcPr>
            <w:tcW w:w="610" w:type="dxa"/>
          </w:tcPr>
          <w:p w14:paraId="03A06EC5" w14:textId="4B867484" w:rsidR="0027654F" w:rsidRPr="00A5260A" w:rsidRDefault="0027654F" w:rsidP="0027654F">
            <w:pPr>
              <w:pStyle w:val="MeasurementCriterion"/>
              <w:rPr>
                <w:rFonts w:ascii="Arial" w:hAnsi="Arial" w:cs="Arial"/>
              </w:rPr>
            </w:pPr>
            <w:r>
              <w:rPr>
                <w:rFonts w:ascii="Arial" w:hAnsi="Arial" w:cs="Arial"/>
              </w:rPr>
              <w:t>1.2</w:t>
            </w:r>
          </w:p>
        </w:tc>
        <w:tc>
          <w:tcPr>
            <w:tcW w:w="10249" w:type="dxa"/>
          </w:tcPr>
          <w:p w14:paraId="3CC6218E" w14:textId="71E331FD" w:rsidR="0027654F" w:rsidRPr="00221F7D" w:rsidRDefault="0027654F" w:rsidP="0027654F">
            <w:pPr>
              <w:pStyle w:val="MeasurementCriteria"/>
              <w:rPr>
                <w:rFonts w:ascii="Arial" w:hAnsi="Arial" w:cs="Arial"/>
              </w:rPr>
            </w:pPr>
            <w:r w:rsidRPr="00221F7D">
              <w:rPr>
                <w:rFonts w:ascii="Arial" w:hAnsi="Arial" w:cs="Arial"/>
              </w:rPr>
              <w:t>Compare and contrast child development theories and their implications (e.g., Piaget, Maslow, Vygotsky, Gardner, and Erikson)</w:t>
            </w:r>
          </w:p>
        </w:tc>
      </w:tr>
      <w:tr w:rsidR="0027654F" w:rsidRPr="006B18F4" w14:paraId="143EC51B" w14:textId="77777777" w:rsidTr="00002C9E">
        <w:trPr>
          <w:trHeight w:val="288"/>
          <w:jc w:val="center"/>
        </w:trPr>
        <w:tc>
          <w:tcPr>
            <w:tcW w:w="610" w:type="dxa"/>
          </w:tcPr>
          <w:p w14:paraId="71C383ED" w14:textId="77777777" w:rsidR="0027654F" w:rsidRPr="00A5260A" w:rsidRDefault="0027654F" w:rsidP="0027654F">
            <w:pPr>
              <w:pStyle w:val="MeasurementCriterion"/>
              <w:rPr>
                <w:rFonts w:ascii="Arial" w:hAnsi="Arial" w:cs="Arial"/>
              </w:rPr>
            </w:pPr>
            <w:r w:rsidRPr="00A5260A">
              <w:rPr>
                <w:rFonts w:ascii="Arial" w:hAnsi="Arial" w:cs="Arial"/>
              </w:rPr>
              <w:t>1.3</w:t>
            </w:r>
          </w:p>
        </w:tc>
        <w:tc>
          <w:tcPr>
            <w:tcW w:w="10249" w:type="dxa"/>
          </w:tcPr>
          <w:p w14:paraId="74A90C03" w14:textId="55A13F47" w:rsidR="0027654F" w:rsidRPr="00221F7D" w:rsidRDefault="0027654F" w:rsidP="0027654F">
            <w:pPr>
              <w:pStyle w:val="MeasurementCriteria"/>
              <w:rPr>
                <w:rFonts w:ascii="Arial" w:hAnsi="Arial" w:cs="Arial"/>
              </w:rPr>
            </w:pPr>
            <w:r w:rsidRPr="00221F7D">
              <w:rPr>
                <w:rFonts w:ascii="Arial" w:hAnsi="Arial" w:cs="Arial"/>
              </w:rPr>
              <w:t>Compare and contrast teaching approaches for early childhood education (i.e., Constructivist, Collaborative, Inquiry-Based Learning, etc.)</w:t>
            </w:r>
          </w:p>
        </w:tc>
      </w:tr>
      <w:tr w:rsidR="0027654F" w:rsidRPr="006B18F4" w14:paraId="59E6AE61" w14:textId="77777777" w:rsidTr="00002C9E">
        <w:trPr>
          <w:trHeight w:val="288"/>
          <w:jc w:val="center"/>
        </w:trPr>
        <w:tc>
          <w:tcPr>
            <w:tcW w:w="610" w:type="dxa"/>
          </w:tcPr>
          <w:p w14:paraId="471C5395" w14:textId="77777777" w:rsidR="0027654F" w:rsidRPr="00A5260A" w:rsidRDefault="0027654F" w:rsidP="0027654F">
            <w:pPr>
              <w:pStyle w:val="MeasurementCriterion"/>
              <w:rPr>
                <w:rFonts w:ascii="Arial" w:hAnsi="Arial" w:cs="Arial"/>
              </w:rPr>
            </w:pPr>
            <w:r w:rsidRPr="00A5260A">
              <w:rPr>
                <w:rFonts w:ascii="Arial" w:hAnsi="Arial" w:cs="Arial"/>
              </w:rPr>
              <w:t>1.4</w:t>
            </w:r>
          </w:p>
        </w:tc>
        <w:tc>
          <w:tcPr>
            <w:tcW w:w="10249" w:type="dxa"/>
          </w:tcPr>
          <w:p w14:paraId="24BF4C81" w14:textId="3F1A3975" w:rsidR="0027654F" w:rsidRPr="00221F7D" w:rsidRDefault="0027654F" w:rsidP="0027654F">
            <w:pPr>
              <w:pStyle w:val="MeasurementCriteria"/>
              <w:rPr>
                <w:rFonts w:ascii="Arial" w:hAnsi="Arial" w:cs="Arial"/>
              </w:rPr>
            </w:pPr>
            <w:r w:rsidRPr="00221F7D">
              <w:rPr>
                <w:rFonts w:ascii="Arial" w:hAnsi="Arial" w:cs="Arial"/>
              </w:rPr>
              <w:t>Compare and contrast various early childhood programs and their implications (e.g., Montessori, Reggio, and Head Start)</w:t>
            </w:r>
          </w:p>
        </w:tc>
      </w:tr>
      <w:tr w:rsidR="0027654F" w:rsidRPr="006B18F4" w14:paraId="09B9647A" w14:textId="77777777" w:rsidTr="00002C9E">
        <w:trPr>
          <w:trHeight w:val="288"/>
          <w:jc w:val="center"/>
        </w:trPr>
        <w:tc>
          <w:tcPr>
            <w:tcW w:w="610" w:type="dxa"/>
          </w:tcPr>
          <w:p w14:paraId="01BC9DF4" w14:textId="77777777" w:rsidR="0027654F" w:rsidRPr="00A5260A" w:rsidRDefault="0027654F" w:rsidP="0027654F">
            <w:pPr>
              <w:pStyle w:val="MeasurementCriterion"/>
              <w:rPr>
                <w:rFonts w:ascii="Arial" w:hAnsi="Arial" w:cs="Arial"/>
              </w:rPr>
            </w:pPr>
            <w:r w:rsidRPr="00A5260A">
              <w:rPr>
                <w:rFonts w:ascii="Arial" w:hAnsi="Arial" w:cs="Arial"/>
              </w:rPr>
              <w:t>1.5</w:t>
            </w:r>
          </w:p>
        </w:tc>
        <w:tc>
          <w:tcPr>
            <w:tcW w:w="10249" w:type="dxa"/>
          </w:tcPr>
          <w:p w14:paraId="3C043D88" w14:textId="6C1B1491" w:rsidR="0027654F" w:rsidRPr="00221F7D" w:rsidRDefault="0027654F" w:rsidP="0027654F">
            <w:pPr>
              <w:pStyle w:val="MeasurementCriteria"/>
              <w:rPr>
                <w:rFonts w:ascii="Arial" w:hAnsi="Arial" w:cs="Arial"/>
              </w:rPr>
            </w:pPr>
            <w:r w:rsidRPr="00221F7D">
              <w:rPr>
                <w:rFonts w:ascii="Arial" w:hAnsi="Arial" w:cs="Arial"/>
              </w:rPr>
              <w:t>Identify the developmental domains (e.g., physical, social, emotional, cognitive, and language and communication)</w:t>
            </w:r>
          </w:p>
        </w:tc>
      </w:tr>
      <w:tr w:rsidR="0027654F" w:rsidRPr="006B18F4" w14:paraId="396055E0" w14:textId="77777777" w:rsidTr="00002C9E">
        <w:trPr>
          <w:trHeight w:val="288"/>
          <w:jc w:val="center"/>
        </w:trPr>
        <w:tc>
          <w:tcPr>
            <w:tcW w:w="610" w:type="dxa"/>
          </w:tcPr>
          <w:p w14:paraId="28504D2D" w14:textId="77777777" w:rsidR="0027654F" w:rsidRPr="00A5260A" w:rsidRDefault="0027654F" w:rsidP="0027654F">
            <w:pPr>
              <w:pStyle w:val="MeasurementCriterion"/>
              <w:rPr>
                <w:rFonts w:ascii="Arial" w:hAnsi="Arial" w:cs="Arial"/>
              </w:rPr>
            </w:pPr>
            <w:r w:rsidRPr="00A5260A">
              <w:rPr>
                <w:rFonts w:ascii="Arial" w:hAnsi="Arial" w:cs="Arial"/>
              </w:rPr>
              <w:t>1.6</w:t>
            </w:r>
          </w:p>
        </w:tc>
        <w:tc>
          <w:tcPr>
            <w:tcW w:w="10249" w:type="dxa"/>
          </w:tcPr>
          <w:p w14:paraId="2BAD7B4F" w14:textId="3796587D" w:rsidR="0027654F" w:rsidRPr="003003EE" w:rsidRDefault="0027654F" w:rsidP="0027654F">
            <w:pPr>
              <w:pStyle w:val="MeasurementCriteria"/>
              <w:rPr>
                <w:rFonts w:ascii="Arial" w:hAnsi="Arial" w:cs="Arial"/>
              </w:rPr>
            </w:pPr>
            <w:r w:rsidRPr="003003EE">
              <w:rPr>
                <w:rFonts w:ascii="Arial" w:hAnsi="Arial" w:cs="Arial"/>
              </w:rPr>
              <w:t>Explore and identify current early brain development research and its applications (i.e.,</w:t>
            </w:r>
            <w:r w:rsidR="001E4785" w:rsidRPr="003003EE">
              <w:rPr>
                <w:rFonts w:ascii="Arial" w:hAnsi="Arial" w:cs="Arial"/>
              </w:rPr>
              <w:t xml:space="preserve"> </w:t>
            </w:r>
            <w:r w:rsidRPr="003003EE">
              <w:rPr>
                <w:rFonts w:ascii="Arial" w:hAnsi="Arial" w:cs="Arial"/>
              </w:rPr>
              <w:t>pruning, influences of early experiences on brain development, structure of the brain, etc.)</w:t>
            </w:r>
          </w:p>
        </w:tc>
      </w:tr>
      <w:tr w:rsidR="002A570D" w:rsidRPr="00704DD4" w14:paraId="130ECCC0" w14:textId="77777777" w:rsidTr="00002C9E">
        <w:trPr>
          <w:trHeight w:val="396"/>
          <w:jc w:val="center"/>
        </w:trPr>
        <w:tc>
          <w:tcPr>
            <w:tcW w:w="10859" w:type="dxa"/>
            <w:gridSpan w:val="2"/>
            <w:vAlign w:val="center"/>
          </w:tcPr>
          <w:p w14:paraId="1AD907D9" w14:textId="5F3A7358" w:rsidR="002A570D" w:rsidRPr="00704DD4" w:rsidRDefault="008D1D24" w:rsidP="002A570D">
            <w:pPr>
              <w:pStyle w:val="STANDARD"/>
              <w:spacing w:before="100" w:after="100"/>
              <w:rPr>
                <w:rFonts w:ascii="Montserrat" w:hAnsi="Montserrat"/>
              </w:rPr>
            </w:pPr>
            <w:r w:rsidRPr="00704DD4">
              <w:rPr>
                <w:rFonts w:ascii="Montserrat" w:hAnsi="Montserrat"/>
              </w:rPr>
              <w:t>STANDARD 2.0</w:t>
            </w:r>
            <w:r w:rsidR="00864ED1">
              <w:rPr>
                <w:rFonts w:ascii="Montserrat" w:hAnsi="Montserrat"/>
              </w:rPr>
              <w:t xml:space="preserve"> </w:t>
            </w:r>
            <w:r w:rsidR="00221F7D" w:rsidRPr="00221F7D">
              <w:rPr>
                <w:rFonts w:ascii="Montserrat" w:hAnsi="Montserrat"/>
              </w:rPr>
              <w:t>EXAMINE THE FACTORS INFLUENCING PRENATAL DEVELOPMENT</w:t>
            </w:r>
          </w:p>
        </w:tc>
      </w:tr>
      <w:tr w:rsidR="008C4EEA" w:rsidRPr="006B18F4" w14:paraId="0BB93DB2" w14:textId="77777777" w:rsidTr="00002C9E">
        <w:trPr>
          <w:trHeight w:val="288"/>
          <w:jc w:val="center"/>
        </w:trPr>
        <w:tc>
          <w:tcPr>
            <w:tcW w:w="610" w:type="dxa"/>
            <w:hideMark/>
          </w:tcPr>
          <w:p w14:paraId="39D1AF14" w14:textId="77777777" w:rsidR="008C4EEA" w:rsidRPr="00A5260A" w:rsidRDefault="008C4EEA" w:rsidP="008C4EEA">
            <w:pPr>
              <w:pStyle w:val="MeasurementCriterion"/>
              <w:rPr>
                <w:rFonts w:ascii="Arial" w:hAnsi="Arial" w:cs="Arial"/>
              </w:rPr>
            </w:pPr>
            <w:r w:rsidRPr="00A5260A">
              <w:rPr>
                <w:rFonts w:ascii="Arial" w:hAnsi="Arial" w:cs="Arial"/>
              </w:rPr>
              <w:t>2.1</w:t>
            </w:r>
          </w:p>
        </w:tc>
        <w:tc>
          <w:tcPr>
            <w:tcW w:w="10249" w:type="dxa"/>
            <w:vAlign w:val="bottom"/>
          </w:tcPr>
          <w:p w14:paraId="3C365720" w14:textId="1C1DAB0C" w:rsidR="008C4EEA" w:rsidRPr="00221F7D" w:rsidRDefault="008C4EEA" w:rsidP="008C4EEA">
            <w:pPr>
              <w:pStyle w:val="MeasurementCriteria"/>
              <w:rPr>
                <w:rFonts w:ascii="Arial" w:hAnsi="Arial" w:cs="Arial"/>
              </w:rPr>
            </w:pPr>
            <w:r w:rsidRPr="00221F7D">
              <w:rPr>
                <w:rFonts w:ascii="Arial" w:hAnsi="Arial" w:cs="Arial"/>
              </w:rPr>
              <w:t>Identify the stages of prenatal development (e.g., germinal, embryonic, and fetal stages)</w:t>
            </w:r>
          </w:p>
        </w:tc>
      </w:tr>
      <w:tr w:rsidR="008C4EEA" w:rsidRPr="006B18F4" w14:paraId="0735DE6D" w14:textId="77777777" w:rsidTr="00002C9E">
        <w:trPr>
          <w:trHeight w:val="288"/>
          <w:jc w:val="center"/>
        </w:trPr>
        <w:tc>
          <w:tcPr>
            <w:tcW w:w="610" w:type="dxa"/>
            <w:hideMark/>
          </w:tcPr>
          <w:p w14:paraId="5C808BB0" w14:textId="77777777" w:rsidR="008C4EEA" w:rsidRPr="00A5260A" w:rsidRDefault="008C4EEA" w:rsidP="008C4EEA">
            <w:pPr>
              <w:pStyle w:val="MeasurementCriterion"/>
              <w:rPr>
                <w:rFonts w:ascii="Arial" w:hAnsi="Arial" w:cs="Arial"/>
              </w:rPr>
            </w:pPr>
            <w:r w:rsidRPr="00A5260A">
              <w:rPr>
                <w:rFonts w:ascii="Arial" w:hAnsi="Arial" w:cs="Arial"/>
              </w:rPr>
              <w:t>2.2</w:t>
            </w:r>
          </w:p>
        </w:tc>
        <w:tc>
          <w:tcPr>
            <w:tcW w:w="10249" w:type="dxa"/>
            <w:vAlign w:val="bottom"/>
          </w:tcPr>
          <w:p w14:paraId="4A7BB75A" w14:textId="3937A940" w:rsidR="008C4EEA" w:rsidRPr="00221F7D" w:rsidRDefault="008C4EEA" w:rsidP="008C4EEA">
            <w:pPr>
              <w:pStyle w:val="MeasurementCriteria"/>
              <w:rPr>
                <w:rFonts w:ascii="Arial" w:hAnsi="Arial" w:cs="Arial"/>
              </w:rPr>
            </w:pPr>
            <w:r w:rsidRPr="00221F7D">
              <w:rPr>
                <w:rFonts w:ascii="Arial" w:hAnsi="Arial" w:cs="Arial"/>
              </w:rPr>
              <w:t>Explain the effect of genetic factors on prenatal development (i.e., chromosomal errors, genetic predispositions, etc.)</w:t>
            </w:r>
          </w:p>
        </w:tc>
      </w:tr>
      <w:tr w:rsidR="008C4EEA" w:rsidRPr="006B18F4" w14:paraId="5D1E3E26" w14:textId="77777777" w:rsidTr="00002C9E">
        <w:trPr>
          <w:trHeight w:val="288"/>
          <w:jc w:val="center"/>
        </w:trPr>
        <w:tc>
          <w:tcPr>
            <w:tcW w:w="610" w:type="dxa"/>
            <w:hideMark/>
          </w:tcPr>
          <w:p w14:paraId="38A2B033" w14:textId="77777777" w:rsidR="008C4EEA" w:rsidRPr="00A5260A" w:rsidRDefault="008C4EEA" w:rsidP="008C4EEA">
            <w:pPr>
              <w:pStyle w:val="MeasurementCriterion"/>
              <w:rPr>
                <w:rFonts w:ascii="Arial" w:hAnsi="Arial" w:cs="Arial"/>
              </w:rPr>
            </w:pPr>
            <w:r w:rsidRPr="00A5260A">
              <w:rPr>
                <w:rFonts w:ascii="Arial" w:hAnsi="Arial" w:cs="Arial"/>
              </w:rPr>
              <w:t>2.3</w:t>
            </w:r>
          </w:p>
        </w:tc>
        <w:tc>
          <w:tcPr>
            <w:tcW w:w="10249" w:type="dxa"/>
            <w:vAlign w:val="bottom"/>
          </w:tcPr>
          <w:p w14:paraId="544E5BA2" w14:textId="2764D771" w:rsidR="008C4EEA" w:rsidRPr="00221F7D" w:rsidRDefault="008C4EEA" w:rsidP="008C4EEA">
            <w:pPr>
              <w:pStyle w:val="MeasurementCriteria"/>
              <w:rPr>
                <w:rFonts w:ascii="Arial" w:hAnsi="Arial" w:cs="Arial"/>
              </w:rPr>
            </w:pPr>
            <w:r w:rsidRPr="00221F7D">
              <w:rPr>
                <w:rFonts w:ascii="Arial" w:hAnsi="Arial" w:cs="Arial"/>
              </w:rPr>
              <w:t>Explain the effect of maternal health, prenatal care (e.g., age, nutrition, existing medical conditions, environment, and regular medical checkups), and lifestyle choices (i.e., drugs, alcohol, smoking/vaping, etc.) on prenatal development</w:t>
            </w:r>
          </w:p>
        </w:tc>
      </w:tr>
      <w:tr w:rsidR="008C4EEA" w:rsidRPr="006B18F4" w14:paraId="12D4AD9D" w14:textId="77777777" w:rsidTr="00002C9E">
        <w:trPr>
          <w:trHeight w:val="288"/>
          <w:jc w:val="center"/>
        </w:trPr>
        <w:tc>
          <w:tcPr>
            <w:tcW w:w="610" w:type="dxa"/>
          </w:tcPr>
          <w:p w14:paraId="7A9B9E08" w14:textId="0BDB47B9" w:rsidR="008C4EEA" w:rsidRPr="00A5260A" w:rsidRDefault="008C4EEA" w:rsidP="008C4EEA">
            <w:pPr>
              <w:pStyle w:val="MeasurementCriterion"/>
              <w:rPr>
                <w:rFonts w:ascii="Arial" w:hAnsi="Arial" w:cs="Arial"/>
              </w:rPr>
            </w:pPr>
            <w:r w:rsidRPr="00A5260A">
              <w:rPr>
                <w:rFonts w:ascii="Arial" w:hAnsi="Arial" w:cs="Arial"/>
              </w:rPr>
              <w:t>2.4</w:t>
            </w:r>
          </w:p>
        </w:tc>
        <w:tc>
          <w:tcPr>
            <w:tcW w:w="10249" w:type="dxa"/>
            <w:vAlign w:val="bottom"/>
          </w:tcPr>
          <w:p w14:paraId="3F0A8D1F" w14:textId="62A9BFB3" w:rsidR="008C4EEA" w:rsidRPr="00221F7D" w:rsidRDefault="008C4EEA" w:rsidP="008C4EEA">
            <w:pPr>
              <w:pStyle w:val="MeasurementCriteria"/>
              <w:rPr>
                <w:rFonts w:ascii="Arial" w:hAnsi="Arial" w:cs="Arial"/>
              </w:rPr>
            </w:pPr>
            <w:r w:rsidRPr="00221F7D">
              <w:rPr>
                <w:rFonts w:ascii="Arial" w:hAnsi="Arial" w:cs="Arial"/>
              </w:rPr>
              <w:t>Explain the effect of environmental factors on prenatal development (i.e., pollutants, chemicals in pesticides and cleaning agents, etc.)</w:t>
            </w:r>
          </w:p>
        </w:tc>
      </w:tr>
      <w:tr w:rsidR="008C4EEA" w:rsidRPr="006B18F4" w14:paraId="255CC1E4" w14:textId="77777777" w:rsidTr="00002C9E">
        <w:trPr>
          <w:trHeight w:val="288"/>
          <w:jc w:val="center"/>
        </w:trPr>
        <w:tc>
          <w:tcPr>
            <w:tcW w:w="610" w:type="dxa"/>
          </w:tcPr>
          <w:p w14:paraId="3CB7D691" w14:textId="504C6C22" w:rsidR="008C4EEA" w:rsidRPr="00A5260A" w:rsidRDefault="008C4EEA" w:rsidP="008C4EEA">
            <w:pPr>
              <w:pStyle w:val="MeasurementCriterion"/>
              <w:rPr>
                <w:rFonts w:ascii="Arial" w:hAnsi="Arial" w:cs="Arial"/>
              </w:rPr>
            </w:pPr>
            <w:r w:rsidRPr="00A5260A">
              <w:rPr>
                <w:rFonts w:ascii="Arial" w:hAnsi="Arial" w:cs="Arial"/>
              </w:rPr>
              <w:t>2.5</w:t>
            </w:r>
          </w:p>
        </w:tc>
        <w:tc>
          <w:tcPr>
            <w:tcW w:w="10249" w:type="dxa"/>
            <w:vAlign w:val="bottom"/>
          </w:tcPr>
          <w:p w14:paraId="73AF40FB" w14:textId="252C11F7" w:rsidR="008C4EEA" w:rsidRPr="00221F7D" w:rsidRDefault="008C4EEA" w:rsidP="008C4EEA">
            <w:pPr>
              <w:pStyle w:val="MeasurementCriteria"/>
              <w:rPr>
                <w:rFonts w:ascii="Arial" w:hAnsi="Arial" w:cs="Arial"/>
              </w:rPr>
            </w:pPr>
            <w:r w:rsidRPr="00221F7D">
              <w:rPr>
                <w:rFonts w:ascii="Arial" w:hAnsi="Arial" w:cs="Arial"/>
              </w:rPr>
              <w:t>Identify causes of common birth defects (i.e., down syndrome, cleft lip/palate, cerebral palsy, etc.)</w:t>
            </w:r>
          </w:p>
        </w:tc>
      </w:tr>
      <w:tr w:rsidR="007A68A7" w:rsidRPr="00704DD4" w14:paraId="5471E957" w14:textId="77777777" w:rsidTr="00002C9E">
        <w:trPr>
          <w:trHeight w:val="288"/>
          <w:jc w:val="center"/>
        </w:trPr>
        <w:tc>
          <w:tcPr>
            <w:tcW w:w="10859" w:type="dxa"/>
            <w:gridSpan w:val="2"/>
          </w:tcPr>
          <w:p w14:paraId="68E280BE" w14:textId="220D120F" w:rsidR="007A68A7" w:rsidRPr="00704DD4" w:rsidRDefault="007A68A7" w:rsidP="007A68A7">
            <w:pPr>
              <w:pStyle w:val="STANDARD"/>
              <w:spacing w:before="100" w:after="100"/>
              <w:rPr>
                <w:rFonts w:ascii="Montserrat" w:hAnsi="Montserrat"/>
              </w:rPr>
            </w:pPr>
            <w:r w:rsidRPr="00704DD4">
              <w:rPr>
                <w:rFonts w:ascii="Montserrat" w:hAnsi="Montserrat"/>
              </w:rPr>
              <w:t xml:space="preserve">STANDARD 3.0 </w:t>
            </w:r>
            <w:r w:rsidR="004020BD" w:rsidRPr="004020BD">
              <w:rPr>
                <w:rFonts w:ascii="Montserrat" w:hAnsi="Montserrat"/>
              </w:rPr>
              <w:t>EXAMINE INFANT DEVELOPMENT (BIRTH TO 12 MONTHS)</w:t>
            </w:r>
          </w:p>
        </w:tc>
      </w:tr>
      <w:tr w:rsidR="00CE7D9B" w:rsidRPr="006B18F4" w14:paraId="6EB7FEBE" w14:textId="77777777" w:rsidTr="00002C9E">
        <w:trPr>
          <w:trHeight w:val="288"/>
          <w:jc w:val="center"/>
        </w:trPr>
        <w:tc>
          <w:tcPr>
            <w:tcW w:w="610" w:type="dxa"/>
          </w:tcPr>
          <w:p w14:paraId="31119329" w14:textId="77777777" w:rsidR="00CE7D9B" w:rsidRPr="00A5260A" w:rsidRDefault="00CE7D9B" w:rsidP="00CE7D9B">
            <w:pPr>
              <w:pStyle w:val="MeasurementCriterion"/>
              <w:rPr>
                <w:rFonts w:ascii="Arial" w:hAnsi="Arial" w:cs="Arial"/>
              </w:rPr>
            </w:pPr>
            <w:r w:rsidRPr="00A5260A">
              <w:rPr>
                <w:rFonts w:ascii="Arial" w:hAnsi="Arial" w:cs="Arial"/>
              </w:rPr>
              <w:t>3.1</w:t>
            </w:r>
          </w:p>
        </w:tc>
        <w:tc>
          <w:tcPr>
            <w:tcW w:w="10249" w:type="dxa"/>
          </w:tcPr>
          <w:p w14:paraId="0A475C99" w14:textId="15E5EC84" w:rsidR="00CE7D9B" w:rsidRPr="00A5260A" w:rsidRDefault="00CE7D9B" w:rsidP="00CE7D9B">
            <w:pPr>
              <w:pStyle w:val="MeasurementCriteria"/>
              <w:rPr>
                <w:rFonts w:ascii="Arial" w:hAnsi="Arial" w:cs="Arial"/>
              </w:rPr>
            </w:pPr>
            <w:r w:rsidRPr="00CE7D9B">
              <w:rPr>
                <w:rFonts w:ascii="Arial" w:hAnsi="Arial" w:cs="Arial"/>
              </w:rPr>
              <w:t>Compare and contrast characteristics of typical and atypical development in infants (e.g., physical and motor skills, cognitive, social, and emotional)</w:t>
            </w:r>
          </w:p>
        </w:tc>
      </w:tr>
      <w:tr w:rsidR="00CE7D9B" w:rsidRPr="006B18F4" w14:paraId="4B693E09" w14:textId="77777777" w:rsidTr="00002C9E">
        <w:trPr>
          <w:trHeight w:val="288"/>
          <w:jc w:val="center"/>
        </w:trPr>
        <w:tc>
          <w:tcPr>
            <w:tcW w:w="610" w:type="dxa"/>
          </w:tcPr>
          <w:p w14:paraId="23B4C2D3" w14:textId="77777777" w:rsidR="00CE7D9B" w:rsidRPr="00A5260A" w:rsidRDefault="00CE7D9B" w:rsidP="00CE7D9B">
            <w:pPr>
              <w:pStyle w:val="MeasurementCriterion"/>
              <w:rPr>
                <w:rFonts w:ascii="Arial" w:hAnsi="Arial" w:cs="Arial"/>
              </w:rPr>
            </w:pPr>
            <w:r w:rsidRPr="00A5260A">
              <w:rPr>
                <w:rFonts w:ascii="Arial" w:hAnsi="Arial" w:cs="Arial"/>
              </w:rPr>
              <w:t>3.2</w:t>
            </w:r>
          </w:p>
        </w:tc>
        <w:tc>
          <w:tcPr>
            <w:tcW w:w="10249" w:type="dxa"/>
          </w:tcPr>
          <w:p w14:paraId="68A2DF9B" w14:textId="30AF3C73" w:rsidR="00CE7D9B" w:rsidRPr="00A5260A" w:rsidRDefault="00CE7D9B" w:rsidP="00CE7D9B">
            <w:pPr>
              <w:pStyle w:val="MeasurementCriteria"/>
              <w:rPr>
                <w:rFonts w:ascii="Arial" w:hAnsi="Arial" w:cs="Arial"/>
              </w:rPr>
            </w:pPr>
            <w:r w:rsidRPr="00CE7D9B">
              <w:rPr>
                <w:rFonts w:ascii="Arial" w:hAnsi="Arial" w:cs="Arial"/>
              </w:rPr>
              <w:t>Describe social development in infants (e.g., acquisition of skills and behaviors enabling interaction with others and understanding social cues)</w:t>
            </w:r>
          </w:p>
        </w:tc>
      </w:tr>
      <w:tr w:rsidR="00CE7D9B" w:rsidRPr="006B18F4" w14:paraId="7558F893" w14:textId="77777777" w:rsidTr="00002C9E">
        <w:trPr>
          <w:trHeight w:val="288"/>
          <w:jc w:val="center"/>
        </w:trPr>
        <w:tc>
          <w:tcPr>
            <w:tcW w:w="610" w:type="dxa"/>
          </w:tcPr>
          <w:p w14:paraId="1F7DBB5C" w14:textId="77777777" w:rsidR="00CE7D9B" w:rsidRPr="00A5260A" w:rsidRDefault="00CE7D9B" w:rsidP="00CE7D9B">
            <w:pPr>
              <w:pStyle w:val="MeasurementCriterion"/>
              <w:rPr>
                <w:rFonts w:ascii="Arial" w:hAnsi="Arial" w:cs="Arial"/>
              </w:rPr>
            </w:pPr>
            <w:r w:rsidRPr="00A5260A">
              <w:rPr>
                <w:rFonts w:ascii="Arial" w:hAnsi="Arial" w:cs="Arial"/>
              </w:rPr>
              <w:t>3.3</w:t>
            </w:r>
          </w:p>
        </w:tc>
        <w:tc>
          <w:tcPr>
            <w:tcW w:w="10249" w:type="dxa"/>
          </w:tcPr>
          <w:p w14:paraId="358974F7" w14:textId="4DAEDFF8" w:rsidR="00CE7D9B" w:rsidRPr="00A5260A" w:rsidRDefault="00CE7D9B" w:rsidP="00CE7D9B">
            <w:pPr>
              <w:pStyle w:val="MeasurementCriteria"/>
              <w:rPr>
                <w:rFonts w:ascii="Arial" w:hAnsi="Arial" w:cs="Arial"/>
              </w:rPr>
            </w:pPr>
            <w:r w:rsidRPr="00CE7D9B">
              <w:rPr>
                <w:rFonts w:ascii="Arial" w:hAnsi="Arial" w:cs="Arial"/>
              </w:rPr>
              <w:t>Discuss the emotional development of infants (e.g., acquisition of skills related to understanding, expressing, and regulating emotions)</w:t>
            </w:r>
          </w:p>
        </w:tc>
      </w:tr>
      <w:tr w:rsidR="00CE7D9B" w:rsidRPr="006B18F4" w14:paraId="78900DA5" w14:textId="77777777" w:rsidTr="00002C9E">
        <w:trPr>
          <w:trHeight w:val="288"/>
          <w:jc w:val="center"/>
        </w:trPr>
        <w:tc>
          <w:tcPr>
            <w:tcW w:w="610" w:type="dxa"/>
          </w:tcPr>
          <w:p w14:paraId="459C40AC" w14:textId="12603DBE" w:rsidR="00CE7D9B" w:rsidRPr="00A5260A" w:rsidRDefault="00CE7D9B" w:rsidP="00CE7D9B">
            <w:pPr>
              <w:pStyle w:val="MeasurementCriterion"/>
              <w:rPr>
                <w:rFonts w:ascii="Arial" w:hAnsi="Arial" w:cs="Arial"/>
              </w:rPr>
            </w:pPr>
            <w:r w:rsidRPr="00A5260A">
              <w:rPr>
                <w:rFonts w:ascii="Arial" w:hAnsi="Arial" w:cs="Arial"/>
              </w:rPr>
              <w:t>3.4</w:t>
            </w:r>
          </w:p>
        </w:tc>
        <w:tc>
          <w:tcPr>
            <w:tcW w:w="10249" w:type="dxa"/>
          </w:tcPr>
          <w:p w14:paraId="1669EC04" w14:textId="48D2FEEA" w:rsidR="00CE7D9B" w:rsidRPr="00A5260A" w:rsidRDefault="00CE7D9B" w:rsidP="00CE7D9B">
            <w:pPr>
              <w:pStyle w:val="MeasurementCriteria"/>
              <w:rPr>
                <w:rFonts w:ascii="Arial" w:hAnsi="Arial" w:cs="Arial"/>
              </w:rPr>
            </w:pPr>
            <w:r w:rsidRPr="00CE7D9B">
              <w:rPr>
                <w:rFonts w:ascii="Arial" w:hAnsi="Arial" w:cs="Arial"/>
              </w:rPr>
              <w:t>Describe language and communication development in infants (e.g., verbal and nonverbal)</w:t>
            </w:r>
          </w:p>
        </w:tc>
      </w:tr>
      <w:tr w:rsidR="00CE7D9B" w:rsidRPr="006B18F4" w14:paraId="157DC8A7" w14:textId="77777777" w:rsidTr="00002C9E">
        <w:trPr>
          <w:trHeight w:val="288"/>
          <w:jc w:val="center"/>
        </w:trPr>
        <w:tc>
          <w:tcPr>
            <w:tcW w:w="610" w:type="dxa"/>
          </w:tcPr>
          <w:p w14:paraId="0BEBF4E6" w14:textId="499D5F2B" w:rsidR="00CE7D9B" w:rsidRPr="00A5260A" w:rsidRDefault="00CE7D9B" w:rsidP="00CE7D9B">
            <w:pPr>
              <w:pStyle w:val="MeasurementCriterion"/>
              <w:rPr>
                <w:rFonts w:ascii="Arial" w:hAnsi="Arial" w:cs="Arial"/>
              </w:rPr>
            </w:pPr>
            <w:r w:rsidRPr="00A5260A">
              <w:rPr>
                <w:rFonts w:ascii="Arial" w:hAnsi="Arial" w:cs="Arial"/>
              </w:rPr>
              <w:t>3.5</w:t>
            </w:r>
          </w:p>
        </w:tc>
        <w:tc>
          <w:tcPr>
            <w:tcW w:w="10249" w:type="dxa"/>
          </w:tcPr>
          <w:p w14:paraId="761EC523" w14:textId="618A3E55" w:rsidR="00CE7D9B" w:rsidRPr="00A5260A" w:rsidRDefault="00CE7D9B" w:rsidP="00CE7D9B">
            <w:pPr>
              <w:pStyle w:val="MeasurementCriteria"/>
              <w:rPr>
                <w:rFonts w:ascii="Arial" w:hAnsi="Arial" w:cs="Arial"/>
              </w:rPr>
            </w:pPr>
            <w:r w:rsidRPr="00CE7D9B">
              <w:rPr>
                <w:rFonts w:ascii="Arial" w:hAnsi="Arial" w:cs="Arial"/>
              </w:rPr>
              <w:t>Describe cognitive development in infants (e.g., acquisition of skills related to understanding, processing, and organizing information about the world around them)</w:t>
            </w:r>
          </w:p>
        </w:tc>
      </w:tr>
      <w:tr w:rsidR="00CE7D9B" w:rsidRPr="006B18F4" w14:paraId="56938F1E" w14:textId="77777777" w:rsidTr="00002C9E">
        <w:trPr>
          <w:trHeight w:val="288"/>
          <w:jc w:val="center"/>
        </w:trPr>
        <w:tc>
          <w:tcPr>
            <w:tcW w:w="610" w:type="dxa"/>
          </w:tcPr>
          <w:p w14:paraId="45EBB4D5" w14:textId="77D2E1D1" w:rsidR="00CE7D9B" w:rsidRPr="00A5260A" w:rsidRDefault="00CE7D9B" w:rsidP="00CE7D9B">
            <w:pPr>
              <w:pStyle w:val="MeasurementCriterion"/>
              <w:rPr>
                <w:rFonts w:ascii="Arial" w:hAnsi="Arial" w:cs="Arial"/>
              </w:rPr>
            </w:pPr>
            <w:r w:rsidRPr="00A5260A">
              <w:rPr>
                <w:rFonts w:ascii="Arial" w:hAnsi="Arial" w:cs="Arial"/>
              </w:rPr>
              <w:t>3.6</w:t>
            </w:r>
          </w:p>
        </w:tc>
        <w:tc>
          <w:tcPr>
            <w:tcW w:w="10249" w:type="dxa"/>
          </w:tcPr>
          <w:p w14:paraId="7E85301C" w14:textId="0F862F3A" w:rsidR="00CE7D9B" w:rsidRPr="00A5260A" w:rsidRDefault="00CE7D9B" w:rsidP="00CE7D9B">
            <w:pPr>
              <w:pStyle w:val="MeasurementCriteria"/>
              <w:rPr>
                <w:rFonts w:ascii="Arial" w:hAnsi="Arial" w:cs="Arial"/>
              </w:rPr>
            </w:pPr>
            <w:r w:rsidRPr="00CE7D9B">
              <w:rPr>
                <w:rFonts w:ascii="Arial" w:hAnsi="Arial" w:cs="Arial"/>
              </w:rPr>
              <w:t>Describe physical development in infants (e.g., rapid changes in size, strength, coordination, motor skills, and sensory abilities)</w:t>
            </w:r>
          </w:p>
        </w:tc>
      </w:tr>
      <w:tr w:rsidR="00CE7D9B" w:rsidRPr="006B18F4" w14:paraId="07A57563" w14:textId="77777777" w:rsidTr="00002C9E">
        <w:trPr>
          <w:trHeight w:val="288"/>
          <w:jc w:val="center"/>
        </w:trPr>
        <w:tc>
          <w:tcPr>
            <w:tcW w:w="610" w:type="dxa"/>
          </w:tcPr>
          <w:p w14:paraId="7A031C61" w14:textId="702E0DA0" w:rsidR="00CE7D9B" w:rsidRPr="00A5260A" w:rsidRDefault="00CE7D9B" w:rsidP="00CE7D9B">
            <w:pPr>
              <w:pStyle w:val="MeasurementCriterion"/>
              <w:rPr>
                <w:rFonts w:ascii="Arial" w:hAnsi="Arial" w:cs="Arial"/>
              </w:rPr>
            </w:pPr>
            <w:r w:rsidRPr="00A5260A">
              <w:rPr>
                <w:rFonts w:ascii="Arial" w:hAnsi="Arial" w:cs="Arial"/>
              </w:rPr>
              <w:t>3.7</w:t>
            </w:r>
          </w:p>
        </w:tc>
        <w:tc>
          <w:tcPr>
            <w:tcW w:w="10249" w:type="dxa"/>
          </w:tcPr>
          <w:p w14:paraId="6464BCA2" w14:textId="29CE9093" w:rsidR="00CE7D9B" w:rsidRPr="00A5260A" w:rsidRDefault="00CE7D9B" w:rsidP="00CE7D9B">
            <w:pPr>
              <w:pStyle w:val="MeasurementCriteria"/>
              <w:rPr>
                <w:rFonts w:ascii="Arial" w:hAnsi="Arial" w:cs="Arial"/>
              </w:rPr>
            </w:pPr>
            <w:r w:rsidRPr="00CE7D9B">
              <w:rPr>
                <w:rFonts w:ascii="Arial" w:hAnsi="Arial" w:cs="Arial"/>
              </w:rPr>
              <w:t>Explain how developmentally appropriate play impacts overall development of infants in each domain (e.g., social, emotional, language and communication, cognitive, and physical)</w:t>
            </w:r>
          </w:p>
        </w:tc>
      </w:tr>
      <w:tr w:rsidR="0075675A" w:rsidRPr="00704DD4" w14:paraId="13658AF7" w14:textId="77777777" w:rsidTr="00002C9E">
        <w:trPr>
          <w:trHeight w:val="288"/>
          <w:jc w:val="center"/>
        </w:trPr>
        <w:tc>
          <w:tcPr>
            <w:tcW w:w="10859" w:type="dxa"/>
            <w:gridSpan w:val="2"/>
          </w:tcPr>
          <w:p w14:paraId="72B135B0" w14:textId="6C6B8506" w:rsidR="0075675A" w:rsidRPr="00704DD4" w:rsidRDefault="0075675A" w:rsidP="0075675A">
            <w:pPr>
              <w:pStyle w:val="STANDARD"/>
              <w:spacing w:before="100" w:after="100"/>
              <w:rPr>
                <w:rFonts w:ascii="Montserrat" w:hAnsi="Montserrat"/>
              </w:rPr>
            </w:pPr>
            <w:r w:rsidRPr="00704DD4">
              <w:rPr>
                <w:rFonts w:ascii="Montserrat" w:hAnsi="Montserrat"/>
              </w:rPr>
              <w:t xml:space="preserve">STANDARD 4.0 </w:t>
            </w:r>
            <w:r w:rsidR="003D766F" w:rsidRPr="003D766F">
              <w:rPr>
                <w:rFonts w:ascii="Montserrat" w:hAnsi="Montserrat"/>
              </w:rPr>
              <w:t>EXAMINE TODDLER DEVELOPMENT (12 TO 36 MONTHS)</w:t>
            </w:r>
          </w:p>
        </w:tc>
      </w:tr>
      <w:tr w:rsidR="00294A68" w:rsidRPr="006B18F4" w14:paraId="3BC32F2D" w14:textId="77777777" w:rsidTr="00002C9E">
        <w:trPr>
          <w:trHeight w:val="288"/>
          <w:jc w:val="center"/>
        </w:trPr>
        <w:tc>
          <w:tcPr>
            <w:tcW w:w="610" w:type="dxa"/>
          </w:tcPr>
          <w:p w14:paraId="3990DA1B" w14:textId="77777777" w:rsidR="00294A68" w:rsidRPr="00A5260A" w:rsidRDefault="00294A68" w:rsidP="00294A68">
            <w:pPr>
              <w:pStyle w:val="MeasurementCriterion"/>
              <w:rPr>
                <w:rFonts w:ascii="Arial" w:hAnsi="Arial" w:cs="Arial"/>
              </w:rPr>
            </w:pPr>
            <w:r w:rsidRPr="00A5260A">
              <w:rPr>
                <w:rFonts w:ascii="Arial" w:hAnsi="Arial" w:cs="Arial"/>
              </w:rPr>
              <w:t>4.1</w:t>
            </w:r>
          </w:p>
        </w:tc>
        <w:tc>
          <w:tcPr>
            <w:tcW w:w="10249" w:type="dxa"/>
          </w:tcPr>
          <w:p w14:paraId="050C1661" w14:textId="35C728D3" w:rsidR="00294A68" w:rsidRPr="00C62B6C" w:rsidRDefault="00294A68" w:rsidP="00294A68">
            <w:pPr>
              <w:pStyle w:val="MeasurementCriteria"/>
              <w:rPr>
                <w:rFonts w:ascii="Arial" w:hAnsi="Arial" w:cs="Arial"/>
              </w:rPr>
            </w:pPr>
            <w:r w:rsidRPr="00C62B6C">
              <w:rPr>
                <w:rFonts w:ascii="Arial" w:hAnsi="Arial" w:cs="Arial"/>
              </w:rPr>
              <w:t>Compare and contrast characteristics of typical and atypical development in toddlers (e.g., physical and motor skills, cognitive, social, and emotional)</w:t>
            </w:r>
          </w:p>
        </w:tc>
      </w:tr>
      <w:tr w:rsidR="00294A68" w:rsidRPr="006B18F4" w14:paraId="03C919F4" w14:textId="77777777" w:rsidTr="00002C9E">
        <w:trPr>
          <w:trHeight w:val="288"/>
          <w:jc w:val="center"/>
        </w:trPr>
        <w:tc>
          <w:tcPr>
            <w:tcW w:w="610" w:type="dxa"/>
          </w:tcPr>
          <w:p w14:paraId="49F5A411" w14:textId="77777777" w:rsidR="00294A68" w:rsidRPr="00A5260A" w:rsidRDefault="00294A68" w:rsidP="00294A68">
            <w:pPr>
              <w:pStyle w:val="MeasurementCriterion"/>
              <w:rPr>
                <w:rFonts w:ascii="Arial" w:hAnsi="Arial" w:cs="Arial"/>
              </w:rPr>
            </w:pPr>
            <w:r w:rsidRPr="00A5260A">
              <w:rPr>
                <w:rFonts w:ascii="Arial" w:hAnsi="Arial" w:cs="Arial"/>
              </w:rPr>
              <w:t>4.2</w:t>
            </w:r>
          </w:p>
        </w:tc>
        <w:tc>
          <w:tcPr>
            <w:tcW w:w="10249" w:type="dxa"/>
          </w:tcPr>
          <w:p w14:paraId="6FA40E65" w14:textId="3475E512" w:rsidR="00294A68" w:rsidRPr="00C62B6C" w:rsidRDefault="00294A68" w:rsidP="00294A68">
            <w:pPr>
              <w:pStyle w:val="MeasurementCriteria"/>
              <w:rPr>
                <w:rFonts w:ascii="Arial" w:hAnsi="Arial" w:cs="Arial"/>
              </w:rPr>
            </w:pPr>
            <w:r w:rsidRPr="00C62B6C">
              <w:rPr>
                <w:rFonts w:ascii="Arial" w:hAnsi="Arial" w:cs="Arial"/>
              </w:rPr>
              <w:t>Describe social development in toddlers (e.g., acquisition of skills and behaviors enabling interaction with others and understanding social cues)</w:t>
            </w:r>
          </w:p>
        </w:tc>
      </w:tr>
      <w:tr w:rsidR="00294A68" w:rsidRPr="006B18F4" w14:paraId="48BCB01D" w14:textId="77777777" w:rsidTr="00002C9E">
        <w:trPr>
          <w:trHeight w:val="288"/>
          <w:jc w:val="center"/>
        </w:trPr>
        <w:tc>
          <w:tcPr>
            <w:tcW w:w="610" w:type="dxa"/>
          </w:tcPr>
          <w:p w14:paraId="54F5506C" w14:textId="77777777" w:rsidR="00294A68" w:rsidRPr="00A5260A" w:rsidRDefault="00294A68" w:rsidP="00294A68">
            <w:pPr>
              <w:pStyle w:val="MeasurementCriterion"/>
              <w:rPr>
                <w:rFonts w:ascii="Arial" w:hAnsi="Arial" w:cs="Arial"/>
              </w:rPr>
            </w:pPr>
            <w:r w:rsidRPr="00A5260A">
              <w:rPr>
                <w:rFonts w:ascii="Arial" w:hAnsi="Arial" w:cs="Arial"/>
              </w:rPr>
              <w:lastRenderedPageBreak/>
              <w:t>4.3</w:t>
            </w:r>
          </w:p>
        </w:tc>
        <w:tc>
          <w:tcPr>
            <w:tcW w:w="10249" w:type="dxa"/>
          </w:tcPr>
          <w:p w14:paraId="621B3492" w14:textId="29E1A2C8" w:rsidR="00294A68" w:rsidRPr="00C62B6C" w:rsidRDefault="00294A68" w:rsidP="00294A68">
            <w:pPr>
              <w:pStyle w:val="MeasurementCriteria"/>
              <w:rPr>
                <w:rFonts w:ascii="Arial" w:hAnsi="Arial" w:cs="Arial"/>
              </w:rPr>
            </w:pPr>
            <w:r w:rsidRPr="00C62B6C">
              <w:rPr>
                <w:rFonts w:ascii="Arial" w:hAnsi="Arial" w:cs="Arial"/>
              </w:rPr>
              <w:t>Discuss the emotional development of toddlers (e.g., acquisition of skills related to understanding, expressing, and regulating emotions)</w:t>
            </w:r>
          </w:p>
        </w:tc>
      </w:tr>
      <w:tr w:rsidR="00294A68" w:rsidRPr="006B18F4" w14:paraId="13FF2CA2" w14:textId="77777777" w:rsidTr="00002C9E">
        <w:trPr>
          <w:trHeight w:val="288"/>
          <w:jc w:val="center"/>
        </w:trPr>
        <w:tc>
          <w:tcPr>
            <w:tcW w:w="610" w:type="dxa"/>
          </w:tcPr>
          <w:p w14:paraId="09BD11AB" w14:textId="55D01088" w:rsidR="00294A68" w:rsidRPr="00A5260A" w:rsidRDefault="00294A68" w:rsidP="00294A68">
            <w:pPr>
              <w:pStyle w:val="MeasurementCriterion"/>
              <w:rPr>
                <w:rFonts w:ascii="Arial" w:hAnsi="Arial" w:cs="Arial"/>
              </w:rPr>
            </w:pPr>
            <w:r w:rsidRPr="00A5260A">
              <w:rPr>
                <w:rFonts w:ascii="Arial" w:hAnsi="Arial" w:cs="Arial"/>
              </w:rPr>
              <w:t>4.4</w:t>
            </w:r>
          </w:p>
        </w:tc>
        <w:tc>
          <w:tcPr>
            <w:tcW w:w="10249" w:type="dxa"/>
          </w:tcPr>
          <w:p w14:paraId="355B8B63" w14:textId="502E91D2" w:rsidR="00294A68" w:rsidRPr="00C62B6C" w:rsidRDefault="00294A68" w:rsidP="00294A68">
            <w:pPr>
              <w:pStyle w:val="MeasurementCriteria"/>
              <w:rPr>
                <w:rFonts w:ascii="Arial" w:hAnsi="Arial" w:cs="Arial"/>
              </w:rPr>
            </w:pPr>
            <w:r w:rsidRPr="00C62B6C">
              <w:rPr>
                <w:rFonts w:ascii="Arial" w:hAnsi="Arial" w:cs="Arial"/>
              </w:rPr>
              <w:t>Describe language and communication development in toddlers (e.g., verbal and nonverbal)</w:t>
            </w:r>
          </w:p>
        </w:tc>
      </w:tr>
      <w:tr w:rsidR="00294A68" w:rsidRPr="006B18F4" w14:paraId="5DFF4C09" w14:textId="77777777" w:rsidTr="00002C9E">
        <w:trPr>
          <w:trHeight w:val="288"/>
          <w:jc w:val="center"/>
        </w:trPr>
        <w:tc>
          <w:tcPr>
            <w:tcW w:w="610" w:type="dxa"/>
          </w:tcPr>
          <w:p w14:paraId="5AC14F8A" w14:textId="4BC86F5F" w:rsidR="00294A68" w:rsidRPr="00A5260A" w:rsidRDefault="00294A68" w:rsidP="00294A68">
            <w:pPr>
              <w:pStyle w:val="MeasurementCriterion"/>
              <w:rPr>
                <w:rFonts w:ascii="Arial" w:hAnsi="Arial" w:cs="Arial"/>
              </w:rPr>
            </w:pPr>
            <w:r w:rsidRPr="00A5260A">
              <w:rPr>
                <w:rFonts w:ascii="Arial" w:hAnsi="Arial" w:cs="Arial"/>
              </w:rPr>
              <w:t>4.5</w:t>
            </w:r>
          </w:p>
        </w:tc>
        <w:tc>
          <w:tcPr>
            <w:tcW w:w="10249" w:type="dxa"/>
          </w:tcPr>
          <w:p w14:paraId="45155233" w14:textId="259D03DA" w:rsidR="00294A68" w:rsidRPr="00C62B6C" w:rsidRDefault="00294A68" w:rsidP="00294A68">
            <w:pPr>
              <w:pStyle w:val="MeasurementCriteria"/>
              <w:rPr>
                <w:rFonts w:ascii="Arial" w:hAnsi="Arial" w:cs="Arial"/>
              </w:rPr>
            </w:pPr>
            <w:r w:rsidRPr="00C62B6C">
              <w:rPr>
                <w:rFonts w:ascii="Arial" w:hAnsi="Arial" w:cs="Arial"/>
              </w:rPr>
              <w:t>Describe cognitive development in toddlers (e.g., acquisition of skills related to understanding, processing, and organizing information about the world around them)</w:t>
            </w:r>
          </w:p>
        </w:tc>
      </w:tr>
      <w:tr w:rsidR="00294A68" w:rsidRPr="006B18F4" w14:paraId="28149357" w14:textId="77777777" w:rsidTr="00002C9E">
        <w:trPr>
          <w:trHeight w:val="288"/>
          <w:jc w:val="center"/>
        </w:trPr>
        <w:tc>
          <w:tcPr>
            <w:tcW w:w="610" w:type="dxa"/>
          </w:tcPr>
          <w:p w14:paraId="7C7AE1B1" w14:textId="27733654" w:rsidR="00294A68" w:rsidRPr="00A5260A" w:rsidRDefault="00294A68" w:rsidP="00294A68">
            <w:pPr>
              <w:pStyle w:val="MeasurementCriterion"/>
              <w:rPr>
                <w:rFonts w:ascii="Arial" w:hAnsi="Arial" w:cs="Arial"/>
              </w:rPr>
            </w:pPr>
            <w:r w:rsidRPr="00A5260A">
              <w:rPr>
                <w:rFonts w:ascii="Arial" w:hAnsi="Arial" w:cs="Arial"/>
              </w:rPr>
              <w:t>4.6</w:t>
            </w:r>
          </w:p>
        </w:tc>
        <w:tc>
          <w:tcPr>
            <w:tcW w:w="10249" w:type="dxa"/>
          </w:tcPr>
          <w:p w14:paraId="113136EB" w14:textId="13A97E84" w:rsidR="00294A68" w:rsidRPr="00C62B6C" w:rsidRDefault="00294A68" w:rsidP="00294A68">
            <w:pPr>
              <w:pStyle w:val="MeasurementCriteria"/>
              <w:rPr>
                <w:rFonts w:ascii="Arial" w:hAnsi="Arial" w:cs="Arial"/>
              </w:rPr>
            </w:pPr>
            <w:r w:rsidRPr="00C62B6C">
              <w:rPr>
                <w:rFonts w:ascii="Arial" w:hAnsi="Arial" w:cs="Arial"/>
              </w:rPr>
              <w:t>Describe physical development in toddlers (e.g., motor skills, strength, coordination, and sensory abilities)</w:t>
            </w:r>
          </w:p>
        </w:tc>
      </w:tr>
      <w:tr w:rsidR="00294A68" w:rsidRPr="006B18F4" w14:paraId="414898E0" w14:textId="77777777" w:rsidTr="00002C9E">
        <w:trPr>
          <w:trHeight w:val="288"/>
          <w:jc w:val="center"/>
        </w:trPr>
        <w:tc>
          <w:tcPr>
            <w:tcW w:w="610" w:type="dxa"/>
          </w:tcPr>
          <w:p w14:paraId="6E144C39" w14:textId="2F82A0BF" w:rsidR="00294A68" w:rsidRPr="00A5260A" w:rsidRDefault="00294A68" w:rsidP="00294A68">
            <w:pPr>
              <w:pStyle w:val="MeasurementCriterion"/>
              <w:rPr>
                <w:rFonts w:ascii="Arial" w:hAnsi="Arial" w:cs="Arial"/>
              </w:rPr>
            </w:pPr>
            <w:r w:rsidRPr="00A5260A">
              <w:rPr>
                <w:rFonts w:ascii="Arial" w:hAnsi="Arial" w:cs="Arial"/>
              </w:rPr>
              <w:t>4.7</w:t>
            </w:r>
          </w:p>
        </w:tc>
        <w:tc>
          <w:tcPr>
            <w:tcW w:w="10249" w:type="dxa"/>
          </w:tcPr>
          <w:p w14:paraId="1BBD1E85" w14:textId="686749E5" w:rsidR="00294A68" w:rsidRPr="00C62B6C" w:rsidRDefault="00294A68" w:rsidP="00294A68">
            <w:pPr>
              <w:pStyle w:val="MeasurementCriteria"/>
              <w:rPr>
                <w:rFonts w:ascii="Arial" w:hAnsi="Arial" w:cs="Arial"/>
              </w:rPr>
            </w:pPr>
            <w:r w:rsidRPr="00C62B6C">
              <w:rPr>
                <w:rFonts w:ascii="Arial" w:hAnsi="Arial" w:cs="Arial"/>
              </w:rPr>
              <w:t>Explain how developmentally appropriate play impacts overall development of toddlers in each domain (e.g., social, emotional, language and communication, cognitive, and physical)</w:t>
            </w:r>
          </w:p>
        </w:tc>
      </w:tr>
      <w:tr w:rsidR="0011098D" w:rsidRPr="00704DD4" w14:paraId="32344BC7" w14:textId="77777777" w:rsidTr="00002C9E">
        <w:trPr>
          <w:trHeight w:val="288"/>
          <w:jc w:val="center"/>
        </w:trPr>
        <w:tc>
          <w:tcPr>
            <w:tcW w:w="10859" w:type="dxa"/>
            <w:gridSpan w:val="2"/>
          </w:tcPr>
          <w:p w14:paraId="2CAADEDB" w14:textId="5139DE28" w:rsidR="0011098D" w:rsidRPr="00704DD4" w:rsidRDefault="0011098D" w:rsidP="0011098D">
            <w:pPr>
              <w:pStyle w:val="STANDARD"/>
              <w:spacing w:before="100" w:after="100"/>
              <w:rPr>
                <w:rFonts w:ascii="Montserrat" w:hAnsi="Montserrat"/>
              </w:rPr>
            </w:pPr>
            <w:r w:rsidRPr="00704DD4">
              <w:rPr>
                <w:rFonts w:ascii="Montserrat" w:hAnsi="Montserrat"/>
              </w:rPr>
              <w:t xml:space="preserve">STANDARD 5.0 </w:t>
            </w:r>
            <w:r w:rsidR="00F21BD9" w:rsidRPr="00F21BD9">
              <w:rPr>
                <w:rFonts w:ascii="Montserrat" w:hAnsi="Montserrat"/>
              </w:rPr>
              <w:t>EXAMINE PRESCHOOL DEVELOPMENT (3 TO 5 YEARS)</w:t>
            </w:r>
          </w:p>
        </w:tc>
      </w:tr>
      <w:tr w:rsidR="009E7CCE" w:rsidRPr="006B18F4" w14:paraId="18810363" w14:textId="77777777" w:rsidTr="00002C9E">
        <w:trPr>
          <w:trHeight w:val="288"/>
          <w:jc w:val="center"/>
        </w:trPr>
        <w:tc>
          <w:tcPr>
            <w:tcW w:w="610" w:type="dxa"/>
          </w:tcPr>
          <w:p w14:paraId="1B4BF16E" w14:textId="77777777" w:rsidR="009E7CCE" w:rsidRPr="00A5260A" w:rsidRDefault="009E7CCE" w:rsidP="009E7CCE">
            <w:pPr>
              <w:pStyle w:val="MeasurementCriterion"/>
              <w:rPr>
                <w:rFonts w:ascii="Arial" w:hAnsi="Arial" w:cs="Arial"/>
              </w:rPr>
            </w:pPr>
            <w:r w:rsidRPr="00A5260A">
              <w:rPr>
                <w:rFonts w:ascii="Arial" w:hAnsi="Arial" w:cs="Arial"/>
              </w:rPr>
              <w:t>5.1</w:t>
            </w:r>
          </w:p>
        </w:tc>
        <w:tc>
          <w:tcPr>
            <w:tcW w:w="10249" w:type="dxa"/>
          </w:tcPr>
          <w:p w14:paraId="4B79BE29" w14:textId="321D99C8" w:rsidR="009E7CCE" w:rsidRPr="00A5260A" w:rsidRDefault="009E7CCE" w:rsidP="009E7CCE">
            <w:pPr>
              <w:pStyle w:val="MeasurementCriteria"/>
              <w:rPr>
                <w:rFonts w:ascii="Arial" w:hAnsi="Arial" w:cs="Arial"/>
              </w:rPr>
            </w:pPr>
            <w:r w:rsidRPr="00C62B6C">
              <w:rPr>
                <w:rFonts w:ascii="Arial" w:hAnsi="Arial" w:cs="Arial"/>
              </w:rPr>
              <w:t>Compare and contrast characteristics of typical and atypical development in preschoolers (e.g., physical and motor skills, cognitive, social, and emotional)</w:t>
            </w:r>
          </w:p>
        </w:tc>
      </w:tr>
      <w:tr w:rsidR="009E7CCE" w:rsidRPr="006B18F4" w14:paraId="17FB8FA0" w14:textId="77777777" w:rsidTr="00002C9E">
        <w:trPr>
          <w:trHeight w:val="288"/>
          <w:jc w:val="center"/>
        </w:trPr>
        <w:tc>
          <w:tcPr>
            <w:tcW w:w="610" w:type="dxa"/>
          </w:tcPr>
          <w:p w14:paraId="286BB44C" w14:textId="77777777" w:rsidR="009E7CCE" w:rsidRPr="00A5260A" w:rsidRDefault="009E7CCE" w:rsidP="009E7CCE">
            <w:pPr>
              <w:pStyle w:val="MeasurementCriterion"/>
              <w:rPr>
                <w:rFonts w:ascii="Arial" w:hAnsi="Arial" w:cs="Arial"/>
              </w:rPr>
            </w:pPr>
            <w:r w:rsidRPr="00A5260A">
              <w:rPr>
                <w:rFonts w:ascii="Arial" w:hAnsi="Arial" w:cs="Arial"/>
              </w:rPr>
              <w:t>5.2</w:t>
            </w:r>
          </w:p>
        </w:tc>
        <w:tc>
          <w:tcPr>
            <w:tcW w:w="10249" w:type="dxa"/>
          </w:tcPr>
          <w:p w14:paraId="46F09E73" w14:textId="34A14ACC" w:rsidR="009E7CCE" w:rsidRPr="00A5260A" w:rsidRDefault="009E7CCE" w:rsidP="009E7CCE">
            <w:pPr>
              <w:pStyle w:val="MeasurementCriteria"/>
              <w:rPr>
                <w:rFonts w:ascii="Arial" w:hAnsi="Arial" w:cs="Arial"/>
              </w:rPr>
            </w:pPr>
            <w:r w:rsidRPr="00C62B6C">
              <w:rPr>
                <w:rFonts w:ascii="Arial" w:hAnsi="Arial" w:cs="Arial"/>
              </w:rPr>
              <w:t>Describe social development in preschoolers (e.g., acquisition of skills and behaviors enabling interaction with others and understanding social cues)</w:t>
            </w:r>
          </w:p>
        </w:tc>
      </w:tr>
      <w:tr w:rsidR="009E7CCE" w:rsidRPr="006B18F4" w14:paraId="027BBBD4" w14:textId="77777777" w:rsidTr="00002C9E">
        <w:trPr>
          <w:trHeight w:val="288"/>
          <w:jc w:val="center"/>
        </w:trPr>
        <w:tc>
          <w:tcPr>
            <w:tcW w:w="610" w:type="dxa"/>
          </w:tcPr>
          <w:p w14:paraId="28C1AB8B" w14:textId="77777777" w:rsidR="009E7CCE" w:rsidRPr="00A5260A" w:rsidRDefault="009E7CCE" w:rsidP="009E7CCE">
            <w:pPr>
              <w:pStyle w:val="MeasurementCriterion"/>
              <w:rPr>
                <w:rFonts w:ascii="Arial" w:hAnsi="Arial" w:cs="Arial"/>
              </w:rPr>
            </w:pPr>
            <w:r w:rsidRPr="00A5260A">
              <w:rPr>
                <w:rFonts w:ascii="Arial" w:hAnsi="Arial" w:cs="Arial"/>
              </w:rPr>
              <w:t>5.3</w:t>
            </w:r>
          </w:p>
        </w:tc>
        <w:tc>
          <w:tcPr>
            <w:tcW w:w="10249" w:type="dxa"/>
          </w:tcPr>
          <w:p w14:paraId="28DEB2BD" w14:textId="2ABF5658" w:rsidR="009E7CCE" w:rsidRPr="00A5260A" w:rsidRDefault="009E7CCE" w:rsidP="009E7CCE">
            <w:pPr>
              <w:pStyle w:val="MeasurementCriteria"/>
              <w:rPr>
                <w:rFonts w:ascii="Arial" w:hAnsi="Arial" w:cs="Arial"/>
              </w:rPr>
            </w:pPr>
            <w:r w:rsidRPr="00C62B6C">
              <w:rPr>
                <w:rFonts w:ascii="Arial" w:hAnsi="Arial" w:cs="Arial"/>
              </w:rPr>
              <w:t>Discuss the emotional development of preschoolers (e.g., acquisition of skills related to understanding, expressing, and regulating emotions)</w:t>
            </w:r>
          </w:p>
        </w:tc>
      </w:tr>
      <w:tr w:rsidR="009E7CCE" w:rsidRPr="006B18F4" w14:paraId="578CFAEB" w14:textId="77777777" w:rsidTr="00002C9E">
        <w:trPr>
          <w:trHeight w:val="288"/>
          <w:jc w:val="center"/>
        </w:trPr>
        <w:tc>
          <w:tcPr>
            <w:tcW w:w="610" w:type="dxa"/>
          </w:tcPr>
          <w:p w14:paraId="5FE16C36" w14:textId="77777777" w:rsidR="009E7CCE" w:rsidRPr="00A5260A" w:rsidRDefault="009E7CCE" w:rsidP="009E7CCE">
            <w:pPr>
              <w:pStyle w:val="MeasurementCriterion"/>
              <w:rPr>
                <w:rFonts w:ascii="Arial" w:hAnsi="Arial" w:cs="Arial"/>
              </w:rPr>
            </w:pPr>
            <w:r w:rsidRPr="00A5260A">
              <w:rPr>
                <w:rFonts w:ascii="Arial" w:hAnsi="Arial" w:cs="Arial"/>
              </w:rPr>
              <w:t>5.4</w:t>
            </w:r>
          </w:p>
        </w:tc>
        <w:tc>
          <w:tcPr>
            <w:tcW w:w="10249" w:type="dxa"/>
          </w:tcPr>
          <w:p w14:paraId="6601364C" w14:textId="09602678" w:rsidR="009E7CCE" w:rsidRPr="00A5260A" w:rsidRDefault="009E7CCE" w:rsidP="009E7CCE">
            <w:pPr>
              <w:pStyle w:val="MeasurementCriteria"/>
              <w:rPr>
                <w:rFonts w:ascii="Arial" w:hAnsi="Arial" w:cs="Arial"/>
              </w:rPr>
            </w:pPr>
            <w:r w:rsidRPr="00C62B6C">
              <w:rPr>
                <w:rFonts w:ascii="Arial" w:hAnsi="Arial" w:cs="Arial"/>
              </w:rPr>
              <w:t>Describe language and communication development in preschoolers (e.g., verbal and nonverbal)</w:t>
            </w:r>
          </w:p>
        </w:tc>
      </w:tr>
      <w:tr w:rsidR="009E7CCE" w:rsidRPr="006B18F4" w14:paraId="445BF202" w14:textId="77777777" w:rsidTr="00002C9E">
        <w:trPr>
          <w:trHeight w:val="288"/>
          <w:jc w:val="center"/>
        </w:trPr>
        <w:tc>
          <w:tcPr>
            <w:tcW w:w="610" w:type="dxa"/>
          </w:tcPr>
          <w:p w14:paraId="5682E622" w14:textId="77777777" w:rsidR="009E7CCE" w:rsidRPr="00A5260A" w:rsidRDefault="009E7CCE" w:rsidP="009E7CCE">
            <w:pPr>
              <w:pStyle w:val="MeasurementCriterion"/>
              <w:rPr>
                <w:rFonts w:ascii="Arial" w:hAnsi="Arial" w:cs="Arial"/>
              </w:rPr>
            </w:pPr>
            <w:r w:rsidRPr="00A5260A">
              <w:rPr>
                <w:rFonts w:ascii="Arial" w:hAnsi="Arial" w:cs="Arial"/>
              </w:rPr>
              <w:t>5.5</w:t>
            </w:r>
          </w:p>
        </w:tc>
        <w:tc>
          <w:tcPr>
            <w:tcW w:w="10249" w:type="dxa"/>
          </w:tcPr>
          <w:p w14:paraId="76C37B3E" w14:textId="48B07B6C" w:rsidR="009E7CCE" w:rsidRPr="00A5260A" w:rsidRDefault="009E7CCE" w:rsidP="009E7CCE">
            <w:pPr>
              <w:pStyle w:val="MeasurementCriteria"/>
              <w:rPr>
                <w:rFonts w:ascii="Arial" w:hAnsi="Arial" w:cs="Arial"/>
              </w:rPr>
            </w:pPr>
            <w:r w:rsidRPr="00C62B6C">
              <w:rPr>
                <w:rFonts w:ascii="Arial" w:hAnsi="Arial" w:cs="Arial"/>
              </w:rPr>
              <w:t>Describe cognitive development in preschoolers (e.g., acquisition of skills related to understanding, processing, and organizing information about the world around them)</w:t>
            </w:r>
          </w:p>
        </w:tc>
      </w:tr>
      <w:tr w:rsidR="009E7CCE" w:rsidRPr="006B18F4" w14:paraId="4EC430D7" w14:textId="77777777" w:rsidTr="00002C9E">
        <w:trPr>
          <w:trHeight w:val="288"/>
          <w:jc w:val="center"/>
        </w:trPr>
        <w:tc>
          <w:tcPr>
            <w:tcW w:w="610" w:type="dxa"/>
          </w:tcPr>
          <w:p w14:paraId="55105BE8" w14:textId="130BA451" w:rsidR="009E7CCE" w:rsidRPr="00A5260A" w:rsidRDefault="009E7CCE" w:rsidP="009E7CCE">
            <w:pPr>
              <w:pStyle w:val="MeasurementCriterion"/>
              <w:rPr>
                <w:rFonts w:ascii="Arial" w:hAnsi="Arial" w:cs="Arial"/>
              </w:rPr>
            </w:pPr>
            <w:r w:rsidRPr="00A5260A">
              <w:rPr>
                <w:rFonts w:ascii="Arial" w:hAnsi="Arial" w:cs="Arial"/>
              </w:rPr>
              <w:t>5.6</w:t>
            </w:r>
          </w:p>
        </w:tc>
        <w:tc>
          <w:tcPr>
            <w:tcW w:w="10249" w:type="dxa"/>
          </w:tcPr>
          <w:p w14:paraId="6FA2AC98" w14:textId="357BB00F" w:rsidR="009E7CCE" w:rsidRPr="00A5260A" w:rsidRDefault="009E7CCE" w:rsidP="009E7CCE">
            <w:pPr>
              <w:pStyle w:val="MeasurementCriteria"/>
              <w:rPr>
                <w:rFonts w:ascii="Arial" w:hAnsi="Arial" w:cs="Arial"/>
              </w:rPr>
            </w:pPr>
            <w:r w:rsidRPr="00C62B6C">
              <w:rPr>
                <w:rFonts w:ascii="Arial" w:hAnsi="Arial" w:cs="Arial"/>
              </w:rPr>
              <w:t>Describe physical development in preschoolers (e.g., motor skills, strength, coordination, and sensory abilities)</w:t>
            </w:r>
          </w:p>
        </w:tc>
      </w:tr>
      <w:tr w:rsidR="009E7CCE" w:rsidRPr="006B18F4" w14:paraId="6CC786F5" w14:textId="77777777" w:rsidTr="00002C9E">
        <w:trPr>
          <w:trHeight w:val="288"/>
          <w:jc w:val="center"/>
        </w:trPr>
        <w:tc>
          <w:tcPr>
            <w:tcW w:w="610" w:type="dxa"/>
          </w:tcPr>
          <w:p w14:paraId="6DC819B2" w14:textId="187D0605" w:rsidR="009E7CCE" w:rsidRPr="00A5260A" w:rsidRDefault="009E7CCE" w:rsidP="009E7CCE">
            <w:pPr>
              <w:pStyle w:val="MeasurementCriterion"/>
              <w:rPr>
                <w:rFonts w:ascii="Arial" w:hAnsi="Arial" w:cs="Arial"/>
              </w:rPr>
            </w:pPr>
            <w:r w:rsidRPr="00A5260A">
              <w:rPr>
                <w:rFonts w:ascii="Arial" w:hAnsi="Arial" w:cs="Arial"/>
              </w:rPr>
              <w:t>5.7</w:t>
            </w:r>
          </w:p>
        </w:tc>
        <w:tc>
          <w:tcPr>
            <w:tcW w:w="10249" w:type="dxa"/>
          </w:tcPr>
          <w:p w14:paraId="308EAE75" w14:textId="651DF069" w:rsidR="009E7CCE" w:rsidRPr="00A5260A" w:rsidRDefault="009E7CCE" w:rsidP="009E7CCE">
            <w:pPr>
              <w:pStyle w:val="MeasurementCriteria"/>
              <w:rPr>
                <w:rFonts w:ascii="Arial" w:hAnsi="Arial" w:cs="Arial"/>
              </w:rPr>
            </w:pPr>
            <w:r w:rsidRPr="00C62B6C">
              <w:rPr>
                <w:rFonts w:ascii="Arial" w:hAnsi="Arial" w:cs="Arial"/>
              </w:rPr>
              <w:t>Explain how developmentally appropriate play impacts overall development of preschoolers in each domain (e.g., social, emotional, language and communication, cognitive, and physical)</w:t>
            </w:r>
          </w:p>
        </w:tc>
      </w:tr>
      <w:tr w:rsidR="009265B6" w:rsidRPr="00704DD4" w14:paraId="7EDB572C" w14:textId="77777777" w:rsidTr="00002C9E">
        <w:trPr>
          <w:trHeight w:val="288"/>
          <w:jc w:val="center"/>
        </w:trPr>
        <w:tc>
          <w:tcPr>
            <w:tcW w:w="10859" w:type="dxa"/>
            <w:gridSpan w:val="2"/>
          </w:tcPr>
          <w:p w14:paraId="16601391" w14:textId="0F73F9BA" w:rsidR="009265B6" w:rsidRPr="00704DD4" w:rsidRDefault="009265B6" w:rsidP="009265B6">
            <w:pPr>
              <w:pStyle w:val="STANDARD"/>
              <w:spacing w:before="100" w:after="100"/>
              <w:rPr>
                <w:rFonts w:ascii="Montserrat" w:hAnsi="Montserrat"/>
              </w:rPr>
            </w:pPr>
            <w:r w:rsidRPr="00704DD4">
              <w:rPr>
                <w:rFonts w:ascii="Montserrat" w:hAnsi="Montserrat"/>
              </w:rPr>
              <w:t xml:space="preserve">STANDARD 6.0 </w:t>
            </w:r>
            <w:r w:rsidR="006A4023" w:rsidRPr="006A4023">
              <w:rPr>
                <w:rFonts w:ascii="Montserrat" w:hAnsi="Montserrat"/>
              </w:rPr>
              <w:t>EXAMINE EARLY ELEMENTARY AGE CHILD DEVELOPMENT (KINDERGARTEN THROUGH GRADE 3)</w:t>
            </w:r>
          </w:p>
        </w:tc>
      </w:tr>
      <w:tr w:rsidR="007F1E10" w:rsidRPr="006B18F4" w14:paraId="0730B2B6" w14:textId="77777777" w:rsidTr="00002C9E">
        <w:trPr>
          <w:trHeight w:val="288"/>
          <w:jc w:val="center"/>
        </w:trPr>
        <w:tc>
          <w:tcPr>
            <w:tcW w:w="610" w:type="dxa"/>
          </w:tcPr>
          <w:p w14:paraId="3FAC2759" w14:textId="77777777" w:rsidR="007F1E10" w:rsidRPr="00A5260A" w:rsidRDefault="007F1E10" w:rsidP="007F1E10">
            <w:pPr>
              <w:pStyle w:val="MeasurementCriterion"/>
              <w:rPr>
                <w:rFonts w:ascii="Arial" w:hAnsi="Arial" w:cs="Arial"/>
              </w:rPr>
            </w:pPr>
            <w:r w:rsidRPr="00A5260A">
              <w:rPr>
                <w:rFonts w:ascii="Arial" w:hAnsi="Arial" w:cs="Arial"/>
              </w:rPr>
              <w:t>6.1</w:t>
            </w:r>
          </w:p>
        </w:tc>
        <w:tc>
          <w:tcPr>
            <w:tcW w:w="10249" w:type="dxa"/>
          </w:tcPr>
          <w:p w14:paraId="4A6E5E9E" w14:textId="2B30C9BF" w:rsidR="007F1E10" w:rsidRPr="00A5260A" w:rsidRDefault="007F1E10" w:rsidP="007F1E10">
            <w:pPr>
              <w:pStyle w:val="MeasurementCriteria"/>
              <w:rPr>
                <w:rFonts w:ascii="Arial" w:hAnsi="Arial" w:cs="Arial"/>
              </w:rPr>
            </w:pPr>
            <w:r w:rsidRPr="00C62B6C">
              <w:rPr>
                <w:rFonts w:ascii="Arial" w:hAnsi="Arial" w:cs="Arial"/>
              </w:rPr>
              <w:t>Compare and contrast characteristics of typical and atypical development in early elementary age children (e.g., physical and motor skills, cognitive, social, and emotional)</w:t>
            </w:r>
          </w:p>
        </w:tc>
      </w:tr>
      <w:tr w:rsidR="007F1E10" w:rsidRPr="006B18F4" w14:paraId="178224BF" w14:textId="77777777" w:rsidTr="00002C9E">
        <w:trPr>
          <w:trHeight w:val="288"/>
          <w:jc w:val="center"/>
        </w:trPr>
        <w:tc>
          <w:tcPr>
            <w:tcW w:w="610" w:type="dxa"/>
          </w:tcPr>
          <w:p w14:paraId="7244A563" w14:textId="77777777" w:rsidR="007F1E10" w:rsidRPr="00A5260A" w:rsidRDefault="007F1E10" w:rsidP="007F1E10">
            <w:pPr>
              <w:pStyle w:val="MeasurementCriterion"/>
              <w:rPr>
                <w:rFonts w:ascii="Arial" w:hAnsi="Arial" w:cs="Arial"/>
              </w:rPr>
            </w:pPr>
            <w:r w:rsidRPr="00A5260A">
              <w:rPr>
                <w:rFonts w:ascii="Arial" w:hAnsi="Arial" w:cs="Arial"/>
              </w:rPr>
              <w:t>6.2</w:t>
            </w:r>
          </w:p>
        </w:tc>
        <w:tc>
          <w:tcPr>
            <w:tcW w:w="10249" w:type="dxa"/>
            <w:shd w:val="clear" w:color="auto" w:fill="auto"/>
          </w:tcPr>
          <w:p w14:paraId="4E89CCC9" w14:textId="09B8735D" w:rsidR="007F1E10" w:rsidRPr="00A5260A" w:rsidRDefault="007F1E10" w:rsidP="007F1E10">
            <w:pPr>
              <w:pStyle w:val="MeasurementCriteria"/>
              <w:rPr>
                <w:rFonts w:ascii="Arial" w:hAnsi="Arial" w:cs="Arial"/>
              </w:rPr>
            </w:pPr>
            <w:r w:rsidRPr="00C62B6C">
              <w:rPr>
                <w:rFonts w:ascii="Arial" w:hAnsi="Arial" w:cs="Arial"/>
              </w:rPr>
              <w:t>Describe social development in early elementary age children (e.g., acquisition of skills and behaviors enabling interaction with others and understanding social cues)</w:t>
            </w:r>
          </w:p>
        </w:tc>
      </w:tr>
      <w:tr w:rsidR="007F1E10" w:rsidRPr="006B18F4" w14:paraId="2889EEF6" w14:textId="77777777" w:rsidTr="00002C9E">
        <w:trPr>
          <w:trHeight w:val="288"/>
          <w:jc w:val="center"/>
        </w:trPr>
        <w:tc>
          <w:tcPr>
            <w:tcW w:w="610" w:type="dxa"/>
          </w:tcPr>
          <w:p w14:paraId="76C8722C" w14:textId="77777777" w:rsidR="007F1E10" w:rsidRPr="00A5260A" w:rsidRDefault="007F1E10" w:rsidP="007F1E10">
            <w:pPr>
              <w:pStyle w:val="MeasurementCriterion"/>
              <w:rPr>
                <w:rFonts w:ascii="Arial" w:hAnsi="Arial" w:cs="Arial"/>
              </w:rPr>
            </w:pPr>
            <w:r w:rsidRPr="00A5260A">
              <w:rPr>
                <w:rFonts w:ascii="Arial" w:hAnsi="Arial" w:cs="Arial"/>
              </w:rPr>
              <w:t>6.3</w:t>
            </w:r>
          </w:p>
        </w:tc>
        <w:tc>
          <w:tcPr>
            <w:tcW w:w="10249" w:type="dxa"/>
          </w:tcPr>
          <w:p w14:paraId="02D10A6F" w14:textId="042E7B80" w:rsidR="007F1E10" w:rsidRPr="00A5260A" w:rsidRDefault="007F1E10" w:rsidP="007F1E10">
            <w:pPr>
              <w:pStyle w:val="MeasurementCriteria"/>
              <w:rPr>
                <w:rFonts w:ascii="Arial" w:hAnsi="Arial" w:cs="Arial"/>
              </w:rPr>
            </w:pPr>
            <w:r w:rsidRPr="00C62B6C">
              <w:rPr>
                <w:rFonts w:ascii="Arial" w:hAnsi="Arial" w:cs="Arial"/>
              </w:rPr>
              <w:t>Discuss the emotional development of early elementary age children (e.g., acquisition of skills related to understanding, expressing, and regulating emotions)</w:t>
            </w:r>
          </w:p>
        </w:tc>
      </w:tr>
      <w:tr w:rsidR="007F1E10" w:rsidRPr="006B18F4" w14:paraId="412F0F6D" w14:textId="77777777" w:rsidTr="00002C9E">
        <w:trPr>
          <w:trHeight w:val="288"/>
          <w:jc w:val="center"/>
        </w:trPr>
        <w:tc>
          <w:tcPr>
            <w:tcW w:w="610" w:type="dxa"/>
          </w:tcPr>
          <w:p w14:paraId="301E5230" w14:textId="0DA2A073" w:rsidR="007F1E10" w:rsidRPr="00A5260A" w:rsidRDefault="007F1E10" w:rsidP="007F1E10">
            <w:pPr>
              <w:pStyle w:val="MeasurementCriterion"/>
              <w:rPr>
                <w:rFonts w:ascii="Arial" w:hAnsi="Arial" w:cs="Arial"/>
              </w:rPr>
            </w:pPr>
            <w:r w:rsidRPr="00A5260A">
              <w:rPr>
                <w:rFonts w:ascii="Arial" w:hAnsi="Arial" w:cs="Arial"/>
              </w:rPr>
              <w:t>6.4</w:t>
            </w:r>
          </w:p>
        </w:tc>
        <w:tc>
          <w:tcPr>
            <w:tcW w:w="10249" w:type="dxa"/>
          </w:tcPr>
          <w:p w14:paraId="1643C6D1" w14:textId="06448045" w:rsidR="007F1E10" w:rsidRPr="00A5260A" w:rsidRDefault="007F1E10" w:rsidP="007F1E10">
            <w:pPr>
              <w:pStyle w:val="MeasurementCriteria"/>
              <w:rPr>
                <w:rFonts w:ascii="Arial" w:hAnsi="Arial" w:cs="Arial"/>
              </w:rPr>
            </w:pPr>
            <w:r w:rsidRPr="00C62B6C">
              <w:rPr>
                <w:rFonts w:ascii="Arial" w:hAnsi="Arial" w:cs="Arial"/>
              </w:rPr>
              <w:t>Describe language and communication development in early elementary age children (e.g., verbal and nonverbal)</w:t>
            </w:r>
          </w:p>
        </w:tc>
      </w:tr>
      <w:tr w:rsidR="007F1E10" w:rsidRPr="006B18F4" w14:paraId="49C949B2" w14:textId="77777777" w:rsidTr="00002C9E">
        <w:trPr>
          <w:trHeight w:val="288"/>
          <w:jc w:val="center"/>
        </w:trPr>
        <w:tc>
          <w:tcPr>
            <w:tcW w:w="610" w:type="dxa"/>
          </w:tcPr>
          <w:p w14:paraId="2192B50B" w14:textId="08003713" w:rsidR="007F1E10" w:rsidRPr="00A5260A" w:rsidRDefault="007F1E10" w:rsidP="007F1E10">
            <w:pPr>
              <w:pStyle w:val="MeasurementCriterion"/>
              <w:rPr>
                <w:rFonts w:ascii="Arial" w:hAnsi="Arial" w:cs="Arial"/>
              </w:rPr>
            </w:pPr>
            <w:r w:rsidRPr="00A5260A">
              <w:rPr>
                <w:rFonts w:ascii="Arial" w:hAnsi="Arial" w:cs="Arial"/>
              </w:rPr>
              <w:t>6.5</w:t>
            </w:r>
          </w:p>
        </w:tc>
        <w:tc>
          <w:tcPr>
            <w:tcW w:w="10249" w:type="dxa"/>
          </w:tcPr>
          <w:p w14:paraId="14382AA9" w14:textId="0CF99556" w:rsidR="007F1E10" w:rsidRPr="00A5260A" w:rsidRDefault="007F1E10" w:rsidP="007F1E10">
            <w:pPr>
              <w:pStyle w:val="MeasurementCriteria"/>
              <w:rPr>
                <w:rFonts w:ascii="Arial" w:hAnsi="Arial" w:cs="Arial"/>
              </w:rPr>
            </w:pPr>
            <w:r w:rsidRPr="00C62B6C">
              <w:rPr>
                <w:rFonts w:ascii="Arial" w:hAnsi="Arial" w:cs="Arial"/>
              </w:rPr>
              <w:t>Describe cognitive development in early elementary age children (e.g., acquisition of skills related to understanding, processing, and organizing information about the world around them)</w:t>
            </w:r>
          </w:p>
        </w:tc>
      </w:tr>
      <w:tr w:rsidR="007F1E10" w:rsidRPr="006B18F4" w14:paraId="21381BC8" w14:textId="77777777" w:rsidTr="00002C9E">
        <w:trPr>
          <w:trHeight w:val="288"/>
          <w:jc w:val="center"/>
        </w:trPr>
        <w:tc>
          <w:tcPr>
            <w:tcW w:w="610" w:type="dxa"/>
          </w:tcPr>
          <w:p w14:paraId="6AB177FE" w14:textId="375A0FC6" w:rsidR="007F1E10" w:rsidRPr="00A5260A" w:rsidRDefault="007F1E10" w:rsidP="007F1E10">
            <w:pPr>
              <w:pStyle w:val="MeasurementCriterion"/>
              <w:rPr>
                <w:rFonts w:ascii="Arial" w:hAnsi="Arial" w:cs="Arial"/>
              </w:rPr>
            </w:pPr>
            <w:r w:rsidRPr="00A5260A">
              <w:rPr>
                <w:rFonts w:ascii="Arial" w:hAnsi="Arial" w:cs="Arial"/>
              </w:rPr>
              <w:t>6.6</w:t>
            </w:r>
          </w:p>
        </w:tc>
        <w:tc>
          <w:tcPr>
            <w:tcW w:w="10249" w:type="dxa"/>
          </w:tcPr>
          <w:p w14:paraId="35553752" w14:textId="5DE2B58B" w:rsidR="007F1E10" w:rsidRPr="00A5260A" w:rsidRDefault="007F1E10" w:rsidP="007F1E10">
            <w:pPr>
              <w:pStyle w:val="MeasurementCriteria"/>
              <w:rPr>
                <w:rFonts w:ascii="Arial" w:hAnsi="Arial" w:cs="Arial"/>
              </w:rPr>
            </w:pPr>
            <w:r w:rsidRPr="00C62B6C">
              <w:rPr>
                <w:rFonts w:ascii="Arial" w:hAnsi="Arial" w:cs="Arial"/>
              </w:rPr>
              <w:t>Describe physical development in early elementary age children (e.g., motor skills, strength, coordination, and sensory abilities)</w:t>
            </w:r>
          </w:p>
        </w:tc>
      </w:tr>
      <w:tr w:rsidR="007F1E10" w:rsidRPr="006B18F4" w14:paraId="5D0ABBC8" w14:textId="77777777" w:rsidTr="00002C9E">
        <w:trPr>
          <w:trHeight w:val="288"/>
          <w:jc w:val="center"/>
        </w:trPr>
        <w:tc>
          <w:tcPr>
            <w:tcW w:w="610" w:type="dxa"/>
          </w:tcPr>
          <w:p w14:paraId="0B69676C" w14:textId="09A0712C" w:rsidR="007F1E10" w:rsidRPr="00A5260A" w:rsidRDefault="007F1E10" w:rsidP="007F1E10">
            <w:pPr>
              <w:pStyle w:val="MeasurementCriterion"/>
              <w:rPr>
                <w:rFonts w:ascii="Arial" w:hAnsi="Arial" w:cs="Arial"/>
              </w:rPr>
            </w:pPr>
            <w:r w:rsidRPr="00A5260A">
              <w:rPr>
                <w:rFonts w:ascii="Arial" w:hAnsi="Arial" w:cs="Arial"/>
              </w:rPr>
              <w:t>6.7</w:t>
            </w:r>
          </w:p>
        </w:tc>
        <w:tc>
          <w:tcPr>
            <w:tcW w:w="10249" w:type="dxa"/>
          </w:tcPr>
          <w:p w14:paraId="65B14757" w14:textId="5D5B8344" w:rsidR="007F1E10" w:rsidRPr="00A5260A" w:rsidRDefault="007F1E10" w:rsidP="007F1E10">
            <w:pPr>
              <w:pStyle w:val="MeasurementCriteria"/>
              <w:rPr>
                <w:rFonts w:ascii="Arial" w:hAnsi="Arial" w:cs="Arial"/>
              </w:rPr>
            </w:pPr>
            <w:r w:rsidRPr="00C62B6C">
              <w:rPr>
                <w:rFonts w:ascii="Arial" w:hAnsi="Arial" w:cs="Arial"/>
              </w:rPr>
              <w:t>Explain how developmentally appropriate play impacts overall development of early elementary age children in each domain (e.g., social, emotional, language and communication, cognitive, and physical)</w:t>
            </w:r>
          </w:p>
        </w:tc>
      </w:tr>
      <w:tr w:rsidR="009265B6" w:rsidRPr="00704DD4" w14:paraId="2652457F" w14:textId="77777777" w:rsidTr="00002C9E">
        <w:trPr>
          <w:trHeight w:val="288"/>
          <w:jc w:val="center"/>
        </w:trPr>
        <w:tc>
          <w:tcPr>
            <w:tcW w:w="10859" w:type="dxa"/>
            <w:gridSpan w:val="2"/>
          </w:tcPr>
          <w:p w14:paraId="45E61221" w14:textId="67FBCC56" w:rsidR="009265B6" w:rsidRPr="00704DD4" w:rsidRDefault="009265B6" w:rsidP="009265B6">
            <w:pPr>
              <w:pStyle w:val="STANDARD"/>
              <w:spacing w:before="100" w:after="100"/>
              <w:rPr>
                <w:rFonts w:ascii="Montserrat" w:hAnsi="Montserrat"/>
              </w:rPr>
            </w:pPr>
            <w:bookmarkStart w:id="2" w:name="_Hlk65662004"/>
            <w:r w:rsidRPr="00704DD4">
              <w:rPr>
                <w:rFonts w:ascii="Montserrat" w:hAnsi="Montserrat"/>
              </w:rPr>
              <w:t xml:space="preserve">STANDARD 7.0 </w:t>
            </w:r>
            <w:bookmarkEnd w:id="2"/>
            <w:r w:rsidR="00EB3F06" w:rsidRPr="00EB3F06">
              <w:rPr>
                <w:rFonts w:ascii="Montserrat" w:hAnsi="Montserrat"/>
              </w:rPr>
              <w:t>EXAMINE REGULATIONS, STANDARDS, AND GUIDELINES THAT PROMOTE HIGH-QUALITY ENVIRONMENTS FOR YOUNG CHILDREN</w:t>
            </w:r>
          </w:p>
        </w:tc>
      </w:tr>
      <w:tr w:rsidR="00AA1A3A" w:rsidRPr="006B18F4" w14:paraId="47963C8A" w14:textId="77777777" w:rsidTr="00002C9E">
        <w:trPr>
          <w:trHeight w:val="288"/>
          <w:jc w:val="center"/>
        </w:trPr>
        <w:tc>
          <w:tcPr>
            <w:tcW w:w="610" w:type="dxa"/>
          </w:tcPr>
          <w:p w14:paraId="3D40D3E2" w14:textId="77777777" w:rsidR="00AA1A3A" w:rsidRPr="00A5260A" w:rsidRDefault="00AA1A3A" w:rsidP="00AA1A3A">
            <w:pPr>
              <w:pStyle w:val="MeasurementCriterion"/>
              <w:rPr>
                <w:rFonts w:ascii="Arial" w:hAnsi="Arial" w:cs="Arial"/>
              </w:rPr>
            </w:pPr>
            <w:r w:rsidRPr="00A5260A">
              <w:rPr>
                <w:rFonts w:ascii="Arial" w:hAnsi="Arial" w:cs="Arial"/>
              </w:rPr>
              <w:t>7.1</w:t>
            </w:r>
          </w:p>
        </w:tc>
        <w:tc>
          <w:tcPr>
            <w:tcW w:w="10249" w:type="dxa"/>
          </w:tcPr>
          <w:p w14:paraId="7B0D4829" w14:textId="6E7E10FB" w:rsidR="00AA1A3A" w:rsidRPr="00C62B6C" w:rsidRDefault="00AA1A3A" w:rsidP="00AA1A3A">
            <w:pPr>
              <w:pStyle w:val="MeasurementCriteria"/>
              <w:rPr>
                <w:rFonts w:ascii="Arial" w:hAnsi="Arial" w:cs="Arial"/>
              </w:rPr>
            </w:pPr>
            <w:r w:rsidRPr="00C62B6C">
              <w:rPr>
                <w:rFonts w:ascii="Arial" w:hAnsi="Arial" w:cs="Arial"/>
              </w:rPr>
              <w:t>Identify different organizations/entities that regulate early childhood environments (e.g., Arizona Department of Health Services Bureau of Child Care Licensing Regulations and local fire departments)</w:t>
            </w:r>
          </w:p>
        </w:tc>
      </w:tr>
      <w:tr w:rsidR="00AA1A3A" w:rsidRPr="006B18F4" w14:paraId="639EDC0E" w14:textId="77777777" w:rsidTr="00002C9E">
        <w:trPr>
          <w:trHeight w:val="288"/>
          <w:jc w:val="center"/>
        </w:trPr>
        <w:tc>
          <w:tcPr>
            <w:tcW w:w="610" w:type="dxa"/>
          </w:tcPr>
          <w:p w14:paraId="699D467C" w14:textId="77777777" w:rsidR="00AA1A3A" w:rsidRPr="00A5260A" w:rsidRDefault="00AA1A3A" w:rsidP="00AA1A3A">
            <w:pPr>
              <w:pStyle w:val="MeasurementCriterion"/>
              <w:rPr>
                <w:rFonts w:ascii="Arial" w:hAnsi="Arial" w:cs="Arial"/>
              </w:rPr>
            </w:pPr>
            <w:r w:rsidRPr="00A5260A">
              <w:rPr>
                <w:rFonts w:ascii="Arial" w:hAnsi="Arial" w:cs="Arial"/>
              </w:rPr>
              <w:t>7.2</w:t>
            </w:r>
          </w:p>
        </w:tc>
        <w:tc>
          <w:tcPr>
            <w:tcW w:w="10249" w:type="dxa"/>
          </w:tcPr>
          <w:p w14:paraId="51A5E068" w14:textId="6BEA6F92" w:rsidR="00AA1A3A" w:rsidRPr="00A5260A" w:rsidRDefault="00AA1A3A" w:rsidP="00AA1A3A">
            <w:pPr>
              <w:pStyle w:val="MeasurementCriteria"/>
              <w:rPr>
                <w:rFonts w:ascii="Arial" w:hAnsi="Arial" w:cs="Arial"/>
              </w:rPr>
            </w:pPr>
            <w:r w:rsidRPr="00C62B6C">
              <w:rPr>
                <w:rFonts w:ascii="Arial" w:hAnsi="Arial" w:cs="Arial"/>
              </w:rPr>
              <w:t>Identify voluntary options (i.e., accreditation, standards,  guidelines, etc.) that promote high-quality in early childhood environments (i.e., DCC; NAEYC; NAFCC; NSACA; FTF;</w:t>
            </w:r>
            <w:r w:rsidR="00937C5F">
              <w:rPr>
                <w:rFonts w:ascii="Arial" w:hAnsi="Arial" w:cs="Arial"/>
              </w:rPr>
              <w:t xml:space="preserve"> FTF</w:t>
            </w:r>
            <w:r w:rsidR="00890EDC">
              <w:rPr>
                <w:rFonts w:ascii="Arial" w:hAnsi="Arial" w:cs="Arial"/>
              </w:rPr>
              <w:t xml:space="preserve"> Quality First;</w:t>
            </w:r>
            <w:r w:rsidR="00E250A4">
              <w:rPr>
                <w:rFonts w:ascii="Arial" w:hAnsi="Arial" w:cs="Arial"/>
              </w:rPr>
              <w:t xml:space="preserve"> QRIS;</w:t>
            </w:r>
            <w:r w:rsidRPr="00C62B6C">
              <w:rPr>
                <w:rFonts w:ascii="Arial" w:hAnsi="Arial" w:cs="Arial"/>
              </w:rPr>
              <w:t xml:space="preserve"> Arizona Program Guidelines for High Quality Early Care and Education: Birth through Kindergarten; etc.)</w:t>
            </w:r>
          </w:p>
        </w:tc>
      </w:tr>
      <w:tr w:rsidR="00AA1A3A" w:rsidRPr="006B18F4" w14:paraId="1204835E" w14:textId="77777777" w:rsidTr="00002C9E">
        <w:trPr>
          <w:trHeight w:val="288"/>
          <w:jc w:val="center"/>
        </w:trPr>
        <w:tc>
          <w:tcPr>
            <w:tcW w:w="610" w:type="dxa"/>
          </w:tcPr>
          <w:p w14:paraId="606D02F7" w14:textId="77777777" w:rsidR="00AA1A3A" w:rsidRPr="00A5260A" w:rsidRDefault="00AA1A3A" w:rsidP="00AA1A3A">
            <w:pPr>
              <w:pStyle w:val="MeasurementCriterion"/>
              <w:rPr>
                <w:rFonts w:ascii="Arial" w:hAnsi="Arial" w:cs="Arial"/>
              </w:rPr>
            </w:pPr>
            <w:r w:rsidRPr="00A5260A">
              <w:rPr>
                <w:rFonts w:ascii="Arial" w:hAnsi="Arial" w:cs="Arial"/>
              </w:rPr>
              <w:t>7.3</w:t>
            </w:r>
          </w:p>
        </w:tc>
        <w:tc>
          <w:tcPr>
            <w:tcW w:w="10249" w:type="dxa"/>
          </w:tcPr>
          <w:p w14:paraId="51179D90" w14:textId="03AD6B05" w:rsidR="00AA1A3A" w:rsidRPr="00A5260A" w:rsidRDefault="00AA1A3A" w:rsidP="00AA1A3A">
            <w:pPr>
              <w:pStyle w:val="MeasurementCriteria"/>
              <w:rPr>
                <w:rFonts w:ascii="Arial" w:hAnsi="Arial" w:cs="Arial"/>
              </w:rPr>
            </w:pPr>
            <w:r w:rsidRPr="00C62B6C">
              <w:rPr>
                <w:rFonts w:ascii="Arial" w:hAnsi="Arial" w:cs="Arial"/>
              </w:rPr>
              <w:t>Explain compliance with the Arizona Department of Health Services</w:t>
            </w:r>
            <w:r w:rsidR="00323A34">
              <w:rPr>
                <w:rFonts w:ascii="Arial" w:hAnsi="Arial" w:cs="Arial"/>
              </w:rPr>
              <w:t xml:space="preserve"> </w:t>
            </w:r>
            <w:r w:rsidR="00323A34" w:rsidRPr="00C62B6C">
              <w:rPr>
                <w:rFonts w:ascii="Arial" w:hAnsi="Arial" w:cs="Arial"/>
              </w:rPr>
              <w:t>Bureau of</w:t>
            </w:r>
            <w:r w:rsidRPr="00C62B6C">
              <w:rPr>
                <w:rFonts w:ascii="Arial" w:hAnsi="Arial" w:cs="Arial"/>
              </w:rPr>
              <w:t xml:space="preserve"> Child Care Licensing Regulations (e.g., 10-Day Staff Training Checklist) </w:t>
            </w:r>
          </w:p>
        </w:tc>
      </w:tr>
      <w:tr w:rsidR="00AA1A3A" w:rsidRPr="006B18F4" w14:paraId="34060FB8" w14:textId="77777777" w:rsidTr="00002C9E">
        <w:trPr>
          <w:trHeight w:val="288"/>
          <w:jc w:val="center"/>
        </w:trPr>
        <w:tc>
          <w:tcPr>
            <w:tcW w:w="610" w:type="dxa"/>
          </w:tcPr>
          <w:p w14:paraId="3775F140" w14:textId="3B0DFC3D" w:rsidR="00AA1A3A" w:rsidRPr="00A5260A" w:rsidRDefault="00AA1A3A" w:rsidP="00AA1A3A">
            <w:pPr>
              <w:pStyle w:val="MeasurementCriterion"/>
              <w:rPr>
                <w:rFonts w:ascii="Arial" w:hAnsi="Arial" w:cs="Arial"/>
              </w:rPr>
            </w:pPr>
            <w:r w:rsidRPr="00A5260A">
              <w:rPr>
                <w:rFonts w:ascii="Arial" w:hAnsi="Arial" w:cs="Arial"/>
              </w:rPr>
              <w:t>7.4</w:t>
            </w:r>
          </w:p>
        </w:tc>
        <w:tc>
          <w:tcPr>
            <w:tcW w:w="10249" w:type="dxa"/>
          </w:tcPr>
          <w:p w14:paraId="42B4FACB" w14:textId="6661E1C6" w:rsidR="00AA1A3A" w:rsidRPr="00A5260A" w:rsidRDefault="00AA1A3A" w:rsidP="00AA1A3A">
            <w:pPr>
              <w:pStyle w:val="MeasurementCriteria"/>
              <w:rPr>
                <w:rFonts w:ascii="Arial" w:hAnsi="Arial" w:cs="Arial"/>
              </w:rPr>
            </w:pPr>
            <w:r w:rsidRPr="00C62B6C">
              <w:rPr>
                <w:rFonts w:ascii="Arial" w:hAnsi="Arial" w:cs="Arial"/>
              </w:rPr>
              <w:t>Locate and describe the state standards of early development and high-quality learning environments (e.g., Arizona’s Early Learning Standards, Arizona’s Infant and Toddler Developmental Guidelines, and Program Guidelines for High Quality Ear</w:t>
            </w:r>
            <w:r w:rsidR="002D41B6">
              <w:rPr>
                <w:rFonts w:ascii="Arial" w:hAnsi="Arial" w:cs="Arial"/>
              </w:rPr>
              <w:t>l</w:t>
            </w:r>
            <w:r w:rsidRPr="00C62B6C">
              <w:rPr>
                <w:rFonts w:ascii="Arial" w:hAnsi="Arial" w:cs="Arial"/>
              </w:rPr>
              <w:t>y Care and Education: Birth through Kindergarten)</w:t>
            </w:r>
          </w:p>
        </w:tc>
      </w:tr>
      <w:tr w:rsidR="00A1365D" w:rsidRPr="00704DD4" w14:paraId="46CCBE59" w14:textId="77777777" w:rsidTr="00002C9E">
        <w:trPr>
          <w:trHeight w:val="288"/>
          <w:jc w:val="center"/>
        </w:trPr>
        <w:tc>
          <w:tcPr>
            <w:tcW w:w="10859" w:type="dxa"/>
            <w:gridSpan w:val="2"/>
          </w:tcPr>
          <w:p w14:paraId="7D79DAD3" w14:textId="4EB7F19C" w:rsidR="00A1365D" w:rsidRPr="00704DD4" w:rsidRDefault="00A1365D" w:rsidP="00A1365D">
            <w:pPr>
              <w:pStyle w:val="STANDARD"/>
              <w:spacing w:before="100" w:after="100"/>
              <w:rPr>
                <w:rFonts w:ascii="Montserrat" w:hAnsi="Montserrat"/>
              </w:rPr>
            </w:pPr>
            <w:r w:rsidRPr="00704DD4">
              <w:rPr>
                <w:rFonts w:ascii="Montserrat" w:hAnsi="Montserrat"/>
              </w:rPr>
              <w:t xml:space="preserve">STANDARD 8.0 </w:t>
            </w:r>
            <w:r w:rsidR="003A366B" w:rsidRPr="003A366B">
              <w:rPr>
                <w:rFonts w:ascii="Montserrat" w:hAnsi="Montserrat"/>
              </w:rPr>
              <w:t>EXAMINE ESSENTIAL NUTRITION AND WELLNESS PRACTICES IN EARLY CHILDHOOD</w:t>
            </w:r>
          </w:p>
        </w:tc>
      </w:tr>
      <w:tr w:rsidR="00D91819" w:rsidRPr="00431F78" w14:paraId="753805CB" w14:textId="77777777" w:rsidTr="00002C9E">
        <w:trPr>
          <w:trHeight w:val="288"/>
          <w:jc w:val="center"/>
        </w:trPr>
        <w:tc>
          <w:tcPr>
            <w:tcW w:w="610" w:type="dxa"/>
          </w:tcPr>
          <w:p w14:paraId="37AF332D" w14:textId="5BE3CA0D" w:rsidR="00D91819" w:rsidRPr="00A5260A" w:rsidRDefault="00D91819" w:rsidP="00D91819">
            <w:pPr>
              <w:pStyle w:val="MeasurementCriterion"/>
              <w:rPr>
                <w:rFonts w:ascii="Arial" w:hAnsi="Arial" w:cs="Arial"/>
              </w:rPr>
            </w:pPr>
            <w:r w:rsidRPr="00A5260A">
              <w:rPr>
                <w:rFonts w:ascii="Arial" w:hAnsi="Arial" w:cs="Arial"/>
              </w:rPr>
              <w:t>8.1</w:t>
            </w:r>
          </w:p>
        </w:tc>
        <w:tc>
          <w:tcPr>
            <w:tcW w:w="10249" w:type="dxa"/>
          </w:tcPr>
          <w:p w14:paraId="574B0CD4" w14:textId="76B69F0A" w:rsidR="00D91819" w:rsidRPr="00A5260A" w:rsidRDefault="00D91819" w:rsidP="00D91819">
            <w:pPr>
              <w:pStyle w:val="MeasurementCriteria"/>
              <w:rPr>
                <w:rFonts w:ascii="Arial" w:hAnsi="Arial" w:cs="Arial"/>
              </w:rPr>
            </w:pPr>
            <w:r w:rsidRPr="00C62B6C">
              <w:rPr>
                <w:rFonts w:ascii="Arial" w:hAnsi="Arial" w:cs="Arial"/>
              </w:rPr>
              <w:t>Discuss personal care procedures for children (e.g., diapering and toileting, napping and resting, feeding and eating, and care routines)</w:t>
            </w:r>
          </w:p>
        </w:tc>
      </w:tr>
      <w:tr w:rsidR="00D91819" w:rsidRPr="00431F78" w14:paraId="4446F77C" w14:textId="77777777" w:rsidTr="00002C9E">
        <w:trPr>
          <w:trHeight w:val="288"/>
          <w:jc w:val="center"/>
        </w:trPr>
        <w:tc>
          <w:tcPr>
            <w:tcW w:w="610" w:type="dxa"/>
          </w:tcPr>
          <w:p w14:paraId="0143225A" w14:textId="2E5DC717" w:rsidR="00D91819" w:rsidRPr="00A5260A" w:rsidRDefault="00D91819" w:rsidP="00D91819">
            <w:pPr>
              <w:pStyle w:val="MeasurementCriterion"/>
              <w:rPr>
                <w:rFonts w:ascii="Arial" w:hAnsi="Arial" w:cs="Arial"/>
              </w:rPr>
            </w:pPr>
            <w:r w:rsidRPr="00A5260A">
              <w:rPr>
                <w:rFonts w:ascii="Arial" w:hAnsi="Arial" w:cs="Arial"/>
              </w:rPr>
              <w:t>8.2</w:t>
            </w:r>
          </w:p>
        </w:tc>
        <w:tc>
          <w:tcPr>
            <w:tcW w:w="10249" w:type="dxa"/>
          </w:tcPr>
          <w:p w14:paraId="078995DD" w14:textId="570032E0" w:rsidR="00D91819" w:rsidRPr="00A5260A" w:rsidRDefault="00D91819" w:rsidP="00D91819">
            <w:pPr>
              <w:pStyle w:val="MeasurementCriteria"/>
              <w:rPr>
                <w:rFonts w:ascii="Arial" w:hAnsi="Arial" w:cs="Arial"/>
              </w:rPr>
            </w:pPr>
            <w:r w:rsidRPr="00C62B6C">
              <w:rPr>
                <w:rFonts w:ascii="Arial" w:hAnsi="Arial" w:cs="Arial"/>
              </w:rPr>
              <w:t>Construct menus and food experiences that meet food and nutrition guidelines for young children (e.g., MyPlate, Empower Guidebook, and CACFP)</w:t>
            </w:r>
          </w:p>
        </w:tc>
      </w:tr>
      <w:tr w:rsidR="00D91819" w:rsidRPr="009669EC" w14:paraId="42F2FC56" w14:textId="77777777" w:rsidTr="00002C9E">
        <w:trPr>
          <w:trHeight w:val="288"/>
          <w:jc w:val="center"/>
        </w:trPr>
        <w:tc>
          <w:tcPr>
            <w:tcW w:w="610" w:type="dxa"/>
          </w:tcPr>
          <w:p w14:paraId="719117DD" w14:textId="7821C757" w:rsidR="00D91819" w:rsidRPr="00A5260A" w:rsidRDefault="00D91819" w:rsidP="00D91819">
            <w:pPr>
              <w:pStyle w:val="MeasurementCriterion"/>
              <w:rPr>
                <w:rFonts w:ascii="Arial" w:hAnsi="Arial" w:cs="Arial"/>
              </w:rPr>
            </w:pPr>
            <w:r w:rsidRPr="00A5260A">
              <w:rPr>
                <w:rFonts w:ascii="Arial" w:hAnsi="Arial" w:cs="Arial"/>
              </w:rPr>
              <w:lastRenderedPageBreak/>
              <w:t>8.3</w:t>
            </w:r>
          </w:p>
        </w:tc>
        <w:tc>
          <w:tcPr>
            <w:tcW w:w="10249" w:type="dxa"/>
          </w:tcPr>
          <w:p w14:paraId="664D6A46" w14:textId="3DAC991C" w:rsidR="00D91819" w:rsidRPr="00A5260A" w:rsidRDefault="00D91819" w:rsidP="00D91819">
            <w:pPr>
              <w:pStyle w:val="MeasurementCriteria"/>
              <w:rPr>
                <w:rFonts w:ascii="Arial" w:hAnsi="Arial" w:cs="Arial"/>
              </w:rPr>
            </w:pPr>
            <w:r w:rsidRPr="00C62B6C">
              <w:rPr>
                <w:rFonts w:ascii="Arial" w:hAnsi="Arial" w:cs="Arial"/>
              </w:rPr>
              <w:t>Explain the consequences of an unbalanced diet relating to childhood obesity and oral health (i.e., sedentary activities, chronic diseases, baby bottle tooth decay, etc.)</w:t>
            </w:r>
          </w:p>
        </w:tc>
      </w:tr>
      <w:tr w:rsidR="00D91819" w:rsidRPr="00431F78" w14:paraId="360B00EB" w14:textId="77777777" w:rsidTr="00002C9E">
        <w:trPr>
          <w:trHeight w:val="288"/>
          <w:jc w:val="center"/>
        </w:trPr>
        <w:tc>
          <w:tcPr>
            <w:tcW w:w="610" w:type="dxa"/>
          </w:tcPr>
          <w:p w14:paraId="7EC74136" w14:textId="0CE8B50E" w:rsidR="00D91819" w:rsidRPr="00A5260A" w:rsidRDefault="00D91819" w:rsidP="00D91819">
            <w:pPr>
              <w:pStyle w:val="MeasurementCriterion"/>
              <w:rPr>
                <w:rFonts w:ascii="Arial" w:hAnsi="Arial" w:cs="Arial"/>
              </w:rPr>
            </w:pPr>
            <w:r w:rsidRPr="00A5260A">
              <w:rPr>
                <w:rFonts w:ascii="Arial" w:hAnsi="Arial" w:cs="Arial"/>
              </w:rPr>
              <w:t>8.4</w:t>
            </w:r>
          </w:p>
        </w:tc>
        <w:tc>
          <w:tcPr>
            <w:tcW w:w="10249" w:type="dxa"/>
          </w:tcPr>
          <w:p w14:paraId="3D1DA9E1" w14:textId="217AA9EE" w:rsidR="00D91819" w:rsidRPr="00A5260A" w:rsidRDefault="00D91819" w:rsidP="00D91819">
            <w:pPr>
              <w:pStyle w:val="MeasurementCriteria"/>
              <w:rPr>
                <w:rFonts w:ascii="Arial" w:hAnsi="Arial" w:cs="Arial"/>
              </w:rPr>
            </w:pPr>
            <w:r w:rsidRPr="00C62B6C">
              <w:rPr>
                <w:rFonts w:ascii="Arial" w:hAnsi="Arial" w:cs="Arial"/>
              </w:rPr>
              <w:t>Recognize special dietary needs of children (i.e., food allergies, preferences, choking hazards, medical conditions, etc.)</w:t>
            </w:r>
          </w:p>
        </w:tc>
      </w:tr>
      <w:tr w:rsidR="00D91819" w:rsidRPr="00431F78" w14:paraId="6826E878" w14:textId="77777777" w:rsidTr="00002C9E">
        <w:trPr>
          <w:trHeight w:val="288"/>
          <w:jc w:val="center"/>
        </w:trPr>
        <w:tc>
          <w:tcPr>
            <w:tcW w:w="610" w:type="dxa"/>
          </w:tcPr>
          <w:p w14:paraId="5F2F0B97" w14:textId="1E04B4C5" w:rsidR="00D91819" w:rsidRPr="00A5260A" w:rsidRDefault="00D91819" w:rsidP="00D91819">
            <w:pPr>
              <w:pStyle w:val="MeasurementCriterion"/>
              <w:rPr>
                <w:rFonts w:ascii="Arial" w:hAnsi="Arial" w:cs="Arial"/>
              </w:rPr>
            </w:pPr>
            <w:r w:rsidRPr="00A5260A">
              <w:rPr>
                <w:rFonts w:ascii="Arial" w:hAnsi="Arial" w:cs="Arial"/>
              </w:rPr>
              <w:t>8.5</w:t>
            </w:r>
          </w:p>
        </w:tc>
        <w:tc>
          <w:tcPr>
            <w:tcW w:w="10249" w:type="dxa"/>
          </w:tcPr>
          <w:p w14:paraId="2ADC7FFD" w14:textId="79D5D25E" w:rsidR="00D91819" w:rsidRPr="00A5260A" w:rsidRDefault="00D91819" w:rsidP="00D91819">
            <w:pPr>
              <w:pStyle w:val="MeasurementCriteria"/>
              <w:rPr>
                <w:rFonts w:ascii="Arial" w:hAnsi="Arial" w:cs="Arial"/>
              </w:rPr>
            </w:pPr>
            <w:r w:rsidRPr="00C62B6C">
              <w:rPr>
                <w:rFonts w:ascii="Arial" w:hAnsi="Arial" w:cs="Arial"/>
              </w:rPr>
              <w:t>Identify practices that promote safe food handling (i.e., handwashing before and during food preparation, proper food storage, food safety guidelines, personal hygiene, etc.)</w:t>
            </w:r>
          </w:p>
        </w:tc>
      </w:tr>
      <w:tr w:rsidR="00D91819" w:rsidRPr="00431F78" w14:paraId="44BEE463" w14:textId="77777777" w:rsidTr="00002C9E">
        <w:trPr>
          <w:trHeight w:val="288"/>
          <w:jc w:val="center"/>
        </w:trPr>
        <w:tc>
          <w:tcPr>
            <w:tcW w:w="610" w:type="dxa"/>
          </w:tcPr>
          <w:p w14:paraId="7284979A" w14:textId="190D15B3" w:rsidR="00D91819" w:rsidRPr="00A5260A" w:rsidRDefault="00D91819" w:rsidP="00D91819">
            <w:pPr>
              <w:pStyle w:val="MeasurementCriterion"/>
              <w:rPr>
                <w:rFonts w:ascii="Arial" w:hAnsi="Arial" w:cs="Arial"/>
              </w:rPr>
            </w:pPr>
            <w:r w:rsidRPr="00A5260A">
              <w:rPr>
                <w:rFonts w:ascii="Arial" w:hAnsi="Arial" w:cs="Arial"/>
              </w:rPr>
              <w:t>8.6</w:t>
            </w:r>
          </w:p>
        </w:tc>
        <w:tc>
          <w:tcPr>
            <w:tcW w:w="10249" w:type="dxa"/>
          </w:tcPr>
          <w:p w14:paraId="63B8D48C" w14:textId="1AF46839" w:rsidR="00D91819" w:rsidRPr="00A5260A" w:rsidRDefault="00D91819" w:rsidP="00D91819">
            <w:pPr>
              <w:pStyle w:val="MeasurementCriteria"/>
              <w:rPr>
                <w:rFonts w:ascii="Arial" w:hAnsi="Arial" w:cs="Arial"/>
              </w:rPr>
            </w:pPr>
            <w:r w:rsidRPr="00C62B6C">
              <w:rPr>
                <w:rFonts w:ascii="Arial" w:hAnsi="Arial" w:cs="Arial"/>
              </w:rPr>
              <w:t>Explain the purpose of food guides in accordance with snack and meal requirements (e.g., MyPlate, Empower Guidebook, and CACFP)</w:t>
            </w:r>
          </w:p>
        </w:tc>
      </w:tr>
      <w:tr w:rsidR="00D91819" w:rsidRPr="00431F78" w14:paraId="7C90F475" w14:textId="77777777" w:rsidTr="00002C9E">
        <w:trPr>
          <w:trHeight w:val="288"/>
          <w:jc w:val="center"/>
        </w:trPr>
        <w:tc>
          <w:tcPr>
            <w:tcW w:w="610" w:type="dxa"/>
          </w:tcPr>
          <w:p w14:paraId="47807BF0" w14:textId="04B2FEF3" w:rsidR="00D91819" w:rsidRPr="00A5260A" w:rsidRDefault="00D91819" w:rsidP="00D91819">
            <w:pPr>
              <w:pStyle w:val="MeasurementCriterion"/>
              <w:rPr>
                <w:rFonts w:ascii="Arial" w:hAnsi="Arial" w:cs="Arial"/>
              </w:rPr>
            </w:pPr>
            <w:r w:rsidRPr="00A5260A">
              <w:rPr>
                <w:rFonts w:ascii="Arial" w:hAnsi="Arial" w:cs="Arial"/>
              </w:rPr>
              <w:t>8.7</w:t>
            </w:r>
          </w:p>
        </w:tc>
        <w:tc>
          <w:tcPr>
            <w:tcW w:w="10249" w:type="dxa"/>
          </w:tcPr>
          <w:p w14:paraId="271F7324" w14:textId="2E7D6881" w:rsidR="00D91819" w:rsidRPr="002547AA" w:rsidRDefault="00D91819" w:rsidP="00D91819">
            <w:pPr>
              <w:pStyle w:val="MeasurementCriteria"/>
              <w:rPr>
                <w:rFonts w:ascii="Arial" w:hAnsi="Arial" w:cs="Arial"/>
                <w:highlight w:val="yellow"/>
              </w:rPr>
            </w:pPr>
            <w:r w:rsidRPr="009E3F5C">
              <w:rPr>
                <w:rFonts w:ascii="Arial" w:hAnsi="Arial" w:cs="Arial"/>
              </w:rPr>
              <w:t>Explain how mealtimes can be used as learning opportunities to support children’s development in all domains (e.g., social and emotional; language and communication; physical</w:t>
            </w:r>
            <w:r w:rsidR="00007D05" w:rsidRPr="009E3F5C">
              <w:rPr>
                <w:rFonts w:ascii="Arial" w:hAnsi="Arial" w:cs="Arial"/>
              </w:rPr>
              <w:t>;</w:t>
            </w:r>
            <w:r w:rsidRPr="009E3F5C">
              <w:rPr>
                <w:rFonts w:ascii="Arial" w:hAnsi="Arial" w:cs="Arial"/>
              </w:rPr>
              <w:t xml:space="preserve"> and sensory)</w:t>
            </w:r>
          </w:p>
        </w:tc>
      </w:tr>
      <w:tr w:rsidR="009C549A" w:rsidRPr="00704DD4" w14:paraId="03CA2F07" w14:textId="77777777" w:rsidTr="00002C9E">
        <w:trPr>
          <w:trHeight w:val="288"/>
          <w:jc w:val="center"/>
        </w:trPr>
        <w:tc>
          <w:tcPr>
            <w:tcW w:w="10859" w:type="dxa"/>
            <w:gridSpan w:val="2"/>
          </w:tcPr>
          <w:p w14:paraId="62D0EABD" w14:textId="7DF66BB4" w:rsidR="009C549A" w:rsidRPr="00704DD4" w:rsidRDefault="009C549A" w:rsidP="009C549A">
            <w:pPr>
              <w:pStyle w:val="STANDARD"/>
              <w:spacing w:before="100" w:after="100"/>
              <w:rPr>
                <w:rFonts w:ascii="Montserrat" w:hAnsi="Montserrat"/>
              </w:rPr>
            </w:pPr>
            <w:r w:rsidRPr="00704DD4">
              <w:rPr>
                <w:rFonts w:ascii="Montserrat" w:hAnsi="Montserrat"/>
              </w:rPr>
              <w:t xml:space="preserve">STANDARD 9.0 </w:t>
            </w:r>
            <w:r w:rsidR="00812A2E" w:rsidRPr="00812A2E">
              <w:rPr>
                <w:rFonts w:ascii="Montserrat" w:hAnsi="Montserrat"/>
              </w:rPr>
              <w:t>EXAMINE ESSENTIAL HEALTH AND SAFETY PRACTICES IN EARLY CHILDHOOD</w:t>
            </w:r>
          </w:p>
        </w:tc>
      </w:tr>
      <w:tr w:rsidR="00EC063D" w:rsidRPr="00431F78" w14:paraId="480A5585" w14:textId="77777777" w:rsidTr="00002C9E">
        <w:trPr>
          <w:trHeight w:val="288"/>
          <w:jc w:val="center"/>
        </w:trPr>
        <w:tc>
          <w:tcPr>
            <w:tcW w:w="610" w:type="dxa"/>
          </w:tcPr>
          <w:p w14:paraId="7E7AD543" w14:textId="68E7138A" w:rsidR="00EC063D" w:rsidRPr="00A5260A" w:rsidRDefault="00EC063D" w:rsidP="00EC063D">
            <w:pPr>
              <w:pStyle w:val="MeasurementCriterion"/>
              <w:rPr>
                <w:rFonts w:ascii="Arial" w:hAnsi="Arial" w:cs="Arial"/>
              </w:rPr>
            </w:pPr>
            <w:r w:rsidRPr="00A5260A">
              <w:rPr>
                <w:rFonts w:ascii="Arial" w:hAnsi="Arial" w:cs="Arial"/>
              </w:rPr>
              <w:t>9.1</w:t>
            </w:r>
          </w:p>
        </w:tc>
        <w:tc>
          <w:tcPr>
            <w:tcW w:w="10249" w:type="dxa"/>
          </w:tcPr>
          <w:p w14:paraId="4954749C" w14:textId="3121900A" w:rsidR="00EC063D" w:rsidRPr="00A5260A" w:rsidRDefault="00EC063D" w:rsidP="00EC063D">
            <w:pPr>
              <w:pStyle w:val="MeasurementCriteria"/>
              <w:rPr>
                <w:rFonts w:ascii="Arial" w:hAnsi="Arial" w:cs="Arial"/>
              </w:rPr>
            </w:pPr>
            <w:r w:rsidRPr="00C62B6C">
              <w:rPr>
                <w:rFonts w:ascii="Arial" w:hAnsi="Arial" w:cs="Arial"/>
              </w:rPr>
              <w:t>Promote physical well-being for children (i.e., conduct daily health checks, recognize abuse indicators, document injury and illness, etc.)</w:t>
            </w:r>
          </w:p>
        </w:tc>
      </w:tr>
      <w:tr w:rsidR="00EC063D" w:rsidRPr="00431F78" w14:paraId="566AD3D3" w14:textId="77777777" w:rsidTr="00002C9E">
        <w:trPr>
          <w:trHeight w:val="288"/>
          <w:jc w:val="center"/>
        </w:trPr>
        <w:tc>
          <w:tcPr>
            <w:tcW w:w="610" w:type="dxa"/>
          </w:tcPr>
          <w:p w14:paraId="4F7FA8C8" w14:textId="16577BAE" w:rsidR="00EC063D" w:rsidRPr="00A5260A" w:rsidRDefault="00EC063D" w:rsidP="00EC063D">
            <w:pPr>
              <w:pStyle w:val="MeasurementCriterion"/>
              <w:rPr>
                <w:rFonts w:ascii="Arial" w:hAnsi="Arial" w:cs="Arial"/>
              </w:rPr>
            </w:pPr>
            <w:r w:rsidRPr="00A5260A">
              <w:rPr>
                <w:rFonts w:ascii="Arial" w:hAnsi="Arial" w:cs="Arial"/>
              </w:rPr>
              <w:t>9.2</w:t>
            </w:r>
          </w:p>
        </w:tc>
        <w:tc>
          <w:tcPr>
            <w:tcW w:w="10249" w:type="dxa"/>
          </w:tcPr>
          <w:p w14:paraId="6F7AD5D9" w14:textId="6F9F946A" w:rsidR="00EC063D" w:rsidRPr="00A5260A" w:rsidRDefault="00EC063D" w:rsidP="00EC063D">
            <w:pPr>
              <w:pStyle w:val="MeasurementCriteria"/>
              <w:rPr>
                <w:rFonts w:ascii="Arial" w:hAnsi="Arial" w:cs="Arial"/>
              </w:rPr>
            </w:pPr>
            <w:r w:rsidRPr="00C62B6C">
              <w:rPr>
                <w:rFonts w:ascii="Arial" w:hAnsi="Arial" w:cs="Arial"/>
              </w:rPr>
              <w:t>Identify and wear appropriate clothing and shoes to ensure personal safety (i.e., closed-toe shoes, jewelry, etc.)</w:t>
            </w:r>
          </w:p>
        </w:tc>
      </w:tr>
      <w:tr w:rsidR="00EC063D" w:rsidRPr="009669EC" w14:paraId="6DF5A080" w14:textId="77777777" w:rsidTr="00002C9E">
        <w:trPr>
          <w:trHeight w:val="288"/>
          <w:jc w:val="center"/>
        </w:trPr>
        <w:tc>
          <w:tcPr>
            <w:tcW w:w="610" w:type="dxa"/>
          </w:tcPr>
          <w:p w14:paraId="5B4D385E" w14:textId="212ADB13" w:rsidR="00EC063D" w:rsidRPr="00A5260A" w:rsidRDefault="00EC063D" w:rsidP="00EC063D">
            <w:pPr>
              <w:pStyle w:val="MeasurementCriterion"/>
              <w:rPr>
                <w:rFonts w:ascii="Arial" w:hAnsi="Arial" w:cs="Arial"/>
              </w:rPr>
            </w:pPr>
            <w:r w:rsidRPr="00A5260A">
              <w:rPr>
                <w:rFonts w:ascii="Arial" w:hAnsi="Arial" w:cs="Arial"/>
              </w:rPr>
              <w:t>9.3</w:t>
            </w:r>
          </w:p>
        </w:tc>
        <w:tc>
          <w:tcPr>
            <w:tcW w:w="10249" w:type="dxa"/>
          </w:tcPr>
          <w:p w14:paraId="3C784B82" w14:textId="580D9CF8" w:rsidR="00EC063D" w:rsidRPr="00A5260A" w:rsidRDefault="00EC063D" w:rsidP="00EC063D">
            <w:pPr>
              <w:pStyle w:val="MeasurementCriteria"/>
              <w:rPr>
                <w:rFonts w:ascii="Arial" w:hAnsi="Arial" w:cs="Arial"/>
              </w:rPr>
            </w:pPr>
            <w:r w:rsidRPr="00C62B6C">
              <w:rPr>
                <w:rFonts w:ascii="Arial" w:hAnsi="Arial" w:cs="Arial"/>
              </w:rPr>
              <w:t>Identify possible health and safety hazards (indoor and outdoor) of childcare environments (e.g., compliance with appropriate licensing regulations)</w:t>
            </w:r>
          </w:p>
        </w:tc>
      </w:tr>
      <w:tr w:rsidR="00EC063D" w:rsidRPr="00431F78" w14:paraId="51256998" w14:textId="77777777" w:rsidTr="00002C9E">
        <w:trPr>
          <w:trHeight w:val="288"/>
          <w:jc w:val="center"/>
        </w:trPr>
        <w:tc>
          <w:tcPr>
            <w:tcW w:w="610" w:type="dxa"/>
          </w:tcPr>
          <w:p w14:paraId="031B4C62" w14:textId="54620CF1" w:rsidR="00EC063D" w:rsidRPr="00A5260A" w:rsidRDefault="00EC063D" w:rsidP="00EC063D">
            <w:pPr>
              <w:pStyle w:val="MeasurementCriterion"/>
              <w:rPr>
                <w:rFonts w:ascii="Arial" w:hAnsi="Arial" w:cs="Arial"/>
              </w:rPr>
            </w:pPr>
            <w:r w:rsidRPr="00A5260A">
              <w:rPr>
                <w:rFonts w:ascii="Arial" w:hAnsi="Arial" w:cs="Arial"/>
              </w:rPr>
              <w:t>9.4</w:t>
            </w:r>
          </w:p>
        </w:tc>
        <w:tc>
          <w:tcPr>
            <w:tcW w:w="10249" w:type="dxa"/>
          </w:tcPr>
          <w:p w14:paraId="494E0512" w14:textId="1D4BB6AE" w:rsidR="00EC063D" w:rsidRPr="00A5260A" w:rsidRDefault="00EC063D" w:rsidP="00EC063D">
            <w:pPr>
              <w:pStyle w:val="MeasurementCriteria"/>
              <w:rPr>
                <w:rFonts w:ascii="Arial" w:hAnsi="Arial" w:cs="Arial"/>
              </w:rPr>
            </w:pPr>
            <w:r w:rsidRPr="00C62B6C">
              <w:rPr>
                <w:rFonts w:ascii="Arial" w:hAnsi="Arial" w:cs="Arial"/>
              </w:rPr>
              <w:t>Describe basic health practices and prevention procedures to reduce childhood illnesses and communicable diseases (e.g., safe food handling, handwashing, and cleaning and sanitation)</w:t>
            </w:r>
          </w:p>
        </w:tc>
      </w:tr>
      <w:tr w:rsidR="00EC063D" w:rsidRPr="00431F78" w14:paraId="77D6E3FA" w14:textId="77777777" w:rsidTr="00002C9E">
        <w:trPr>
          <w:trHeight w:val="288"/>
          <w:jc w:val="center"/>
        </w:trPr>
        <w:tc>
          <w:tcPr>
            <w:tcW w:w="610" w:type="dxa"/>
          </w:tcPr>
          <w:p w14:paraId="2350C5D6" w14:textId="387F088F" w:rsidR="00EC063D" w:rsidRPr="00A5260A" w:rsidRDefault="00EC063D" w:rsidP="00EC063D">
            <w:pPr>
              <w:pStyle w:val="MeasurementCriterion"/>
              <w:rPr>
                <w:rFonts w:ascii="Arial" w:hAnsi="Arial" w:cs="Arial"/>
              </w:rPr>
            </w:pPr>
            <w:r w:rsidRPr="00A5260A">
              <w:rPr>
                <w:rFonts w:ascii="Arial" w:hAnsi="Arial" w:cs="Arial"/>
              </w:rPr>
              <w:t xml:space="preserve">9.5 </w:t>
            </w:r>
          </w:p>
        </w:tc>
        <w:tc>
          <w:tcPr>
            <w:tcW w:w="10249" w:type="dxa"/>
          </w:tcPr>
          <w:p w14:paraId="6CC25F82" w14:textId="7CABE9DA" w:rsidR="00EC063D" w:rsidRPr="00A5260A" w:rsidRDefault="00EC063D" w:rsidP="00EC063D">
            <w:pPr>
              <w:pStyle w:val="MeasurementCriteria"/>
              <w:rPr>
                <w:rFonts w:ascii="Arial" w:hAnsi="Arial" w:cs="Arial"/>
              </w:rPr>
            </w:pPr>
            <w:r w:rsidRPr="00C62B6C">
              <w:rPr>
                <w:rFonts w:ascii="Arial" w:hAnsi="Arial" w:cs="Arial"/>
              </w:rPr>
              <w:t>Describe cleaning and sanitation procedures (i.e., maintaining the facility, equipment and materials, laundry and dishwashing procedures, etc.)</w:t>
            </w:r>
          </w:p>
        </w:tc>
      </w:tr>
      <w:tr w:rsidR="00EC063D" w:rsidRPr="00431F78" w14:paraId="1A094FCB" w14:textId="77777777" w:rsidTr="00002C9E">
        <w:trPr>
          <w:trHeight w:val="288"/>
          <w:jc w:val="center"/>
        </w:trPr>
        <w:tc>
          <w:tcPr>
            <w:tcW w:w="610" w:type="dxa"/>
          </w:tcPr>
          <w:p w14:paraId="4A8E05CF" w14:textId="42C1D846" w:rsidR="00EC063D" w:rsidRPr="00A5260A" w:rsidRDefault="00EC063D" w:rsidP="00EC063D">
            <w:pPr>
              <w:pStyle w:val="MeasurementCriterion"/>
              <w:rPr>
                <w:rFonts w:ascii="Arial" w:hAnsi="Arial" w:cs="Arial"/>
              </w:rPr>
            </w:pPr>
            <w:r w:rsidRPr="00A5260A">
              <w:rPr>
                <w:rFonts w:ascii="Arial" w:hAnsi="Arial" w:cs="Arial"/>
              </w:rPr>
              <w:t>9.6</w:t>
            </w:r>
          </w:p>
        </w:tc>
        <w:tc>
          <w:tcPr>
            <w:tcW w:w="10249" w:type="dxa"/>
          </w:tcPr>
          <w:p w14:paraId="4581A7A5" w14:textId="6A375CAF" w:rsidR="00EC063D" w:rsidRPr="00A5260A" w:rsidRDefault="00EC063D" w:rsidP="00EC063D">
            <w:pPr>
              <w:pStyle w:val="MeasurementCriteria"/>
              <w:rPr>
                <w:rFonts w:ascii="Arial" w:hAnsi="Arial" w:cs="Arial"/>
              </w:rPr>
            </w:pPr>
            <w:r w:rsidRPr="00C62B6C">
              <w:rPr>
                <w:rFonts w:ascii="Arial" w:hAnsi="Arial" w:cs="Arial"/>
              </w:rPr>
              <w:t>Identify basic First Aid and CPR techniques for infants and children (i.e., bleeding, choking, sprains, fractures, poisoning, etc.)</w:t>
            </w:r>
          </w:p>
        </w:tc>
      </w:tr>
      <w:tr w:rsidR="00EC063D" w:rsidRPr="00431F78" w14:paraId="5B4A7C25" w14:textId="77777777" w:rsidTr="00002C9E">
        <w:trPr>
          <w:trHeight w:val="288"/>
          <w:jc w:val="center"/>
        </w:trPr>
        <w:tc>
          <w:tcPr>
            <w:tcW w:w="610" w:type="dxa"/>
          </w:tcPr>
          <w:p w14:paraId="5DEF58DA" w14:textId="20E94FFB" w:rsidR="00EC063D" w:rsidRPr="00A5260A" w:rsidRDefault="00EC063D" w:rsidP="00EC063D">
            <w:pPr>
              <w:pStyle w:val="MeasurementCriterion"/>
              <w:rPr>
                <w:rFonts w:ascii="Arial" w:hAnsi="Arial" w:cs="Arial"/>
              </w:rPr>
            </w:pPr>
            <w:r w:rsidRPr="00A5260A">
              <w:rPr>
                <w:rFonts w:ascii="Arial" w:hAnsi="Arial" w:cs="Arial"/>
              </w:rPr>
              <w:t>9.7</w:t>
            </w:r>
          </w:p>
        </w:tc>
        <w:tc>
          <w:tcPr>
            <w:tcW w:w="10249" w:type="dxa"/>
          </w:tcPr>
          <w:p w14:paraId="42308AD2" w14:textId="68EB9597" w:rsidR="00EC063D" w:rsidRPr="00A5260A" w:rsidRDefault="00EC063D" w:rsidP="00EC063D">
            <w:pPr>
              <w:pStyle w:val="MeasurementCriteria"/>
              <w:rPr>
                <w:rFonts w:ascii="Arial" w:hAnsi="Arial" w:cs="Arial"/>
              </w:rPr>
            </w:pPr>
            <w:r w:rsidRPr="00C62B6C">
              <w:rPr>
                <w:rFonts w:ascii="Arial" w:hAnsi="Arial" w:cs="Arial"/>
              </w:rPr>
              <w:t>Implement a plan for emergency procedures (i.e., evacuation, shelter in place, lockdown, etc.)</w:t>
            </w:r>
          </w:p>
        </w:tc>
      </w:tr>
      <w:tr w:rsidR="00EF21E4" w:rsidRPr="00704DD4" w14:paraId="7A85DE65" w14:textId="77777777" w:rsidTr="00002C9E">
        <w:trPr>
          <w:trHeight w:val="288"/>
          <w:jc w:val="center"/>
        </w:trPr>
        <w:tc>
          <w:tcPr>
            <w:tcW w:w="10859" w:type="dxa"/>
            <w:gridSpan w:val="2"/>
          </w:tcPr>
          <w:p w14:paraId="3D943A1A" w14:textId="11D28A1A" w:rsidR="00EF21E4" w:rsidRPr="00704DD4" w:rsidRDefault="00EF21E4" w:rsidP="00EF21E4">
            <w:pPr>
              <w:pStyle w:val="STANDARD"/>
              <w:spacing w:before="100" w:after="100"/>
              <w:rPr>
                <w:rFonts w:ascii="Montserrat" w:hAnsi="Montserrat"/>
              </w:rPr>
            </w:pPr>
            <w:r w:rsidRPr="00704DD4">
              <w:rPr>
                <w:rFonts w:ascii="Montserrat" w:hAnsi="Montserrat"/>
              </w:rPr>
              <w:t xml:space="preserve">STANDARD 10.0 </w:t>
            </w:r>
            <w:r w:rsidR="004F62D3" w:rsidRPr="004F62D3">
              <w:rPr>
                <w:rFonts w:ascii="Montserrat" w:hAnsi="Montserrat"/>
              </w:rPr>
              <w:t>EXAMINE STRATEGIES TO BUILD FAMILY AND COMMUNITY ENGAGEMENT</w:t>
            </w:r>
          </w:p>
        </w:tc>
      </w:tr>
      <w:tr w:rsidR="00260403" w:rsidRPr="00431F78" w14:paraId="72A40D74" w14:textId="77777777" w:rsidTr="00002C9E">
        <w:trPr>
          <w:trHeight w:val="288"/>
          <w:jc w:val="center"/>
        </w:trPr>
        <w:tc>
          <w:tcPr>
            <w:tcW w:w="610" w:type="dxa"/>
          </w:tcPr>
          <w:p w14:paraId="7CB1B88E" w14:textId="62989863" w:rsidR="00260403" w:rsidRPr="00A5260A" w:rsidRDefault="00260403" w:rsidP="00260403">
            <w:pPr>
              <w:pStyle w:val="MeasurementCriterion"/>
              <w:rPr>
                <w:rFonts w:ascii="Arial" w:hAnsi="Arial" w:cs="Arial"/>
              </w:rPr>
            </w:pPr>
            <w:r w:rsidRPr="00A5260A">
              <w:rPr>
                <w:rFonts w:ascii="Arial" w:hAnsi="Arial" w:cs="Arial"/>
              </w:rPr>
              <w:t>10.1</w:t>
            </w:r>
          </w:p>
        </w:tc>
        <w:tc>
          <w:tcPr>
            <w:tcW w:w="10249" w:type="dxa"/>
          </w:tcPr>
          <w:p w14:paraId="49022722" w14:textId="0A28FF3F" w:rsidR="00260403" w:rsidRPr="00A5260A" w:rsidRDefault="00260403" w:rsidP="00260403">
            <w:pPr>
              <w:pStyle w:val="MeasurementCriteria"/>
              <w:rPr>
                <w:rFonts w:ascii="Arial" w:hAnsi="Arial" w:cs="Arial"/>
              </w:rPr>
            </w:pPr>
            <w:r w:rsidRPr="00C62B6C">
              <w:rPr>
                <w:rFonts w:ascii="Arial" w:hAnsi="Arial" w:cs="Arial"/>
              </w:rPr>
              <w:t>Identify the family/guardianship role in the education of the child (i.e., primary support, create a home learning environment, encourage and support education, etc.)</w:t>
            </w:r>
          </w:p>
        </w:tc>
      </w:tr>
      <w:tr w:rsidR="00260403" w:rsidRPr="00431F78" w14:paraId="70F94AF9" w14:textId="77777777" w:rsidTr="00002C9E">
        <w:trPr>
          <w:trHeight w:val="288"/>
          <w:jc w:val="center"/>
        </w:trPr>
        <w:tc>
          <w:tcPr>
            <w:tcW w:w="610" w:type="dxa"/>
          </w:tcPr>
          <w:p w14:paraId="1AA50DA2" w14:textId="78458B23" w:rsidR="00260403" w:rsidRPr="00A5260A" w:rsidRDefault="00260403" w:rsidP="00260403">
            <w:pPr>
              <w:pStyle w:val="MeasurementCriterion"/>
              <w:rPr>
                <w:rFonts w:ascii="Arial" w:hAnsi="Arial" w:cs="Arial"/>
              </w:rPr>
            </w:pPr>
            <w:r w:rsidRPr="00A5260A">
              <w:rPr>
                <w:rFonts w:ascii="Arial" w:hAnsi="Arial" w:cs="Arial"/>
              </w:rPr>
              <w:t>10.2</w:t>
            </w:r>
          </w:p>
        </w:tc>
        <w:tc>
          <w:tcPr>
            <w:tcW w:w="10249" w:type="dxa"/>
          </w:tcPr>
          <w:p w14:paraId="4908C84F" w14:textId="18CD1143" w:rsidR="00260403" w:rsidRPr="00A5260A" w:rsidRDefault="00260403" w:rsidP="00260403">
            <w:pPr>
              <w:pStyle w:val="MeasurementCriteria"/>
              <w:rPr>
                <w:rFonts w:ascii="Arial" w:hAnsi="Arial" w:cs="Arial"/>
              </w:rPr>
            </w:pPr>
            <w:r w:rsidRPr="00C62B6C">
              <w:rPr>
                <w:rFonts w:ascii="Arial" w:hAnsi="Arial" w:cs="Arial"/>
              </w:rPr>
              <w:t xml:space="preserve">Identify ways to involve the family in the education of the child for their overall development and </w:t>
            </w:r>
            <w:r w:rsidR="002F519E" w:rsidRPr="00C62B6C">
              <w:rPr>
                <w:rFonts w:ascii="Arial" w:hAnsi="Arial" w:cs="Arial"/>
              </w:rPr>
              <w:t>well-being</w:t>
            </w:r>
            <w:r w:rsidRPr="00C62B6C">
              <w:rPr>
                <w:rFonts w:ascii="Arial" w:hAnsi="Arial" w:cs="Arial"/>
              </w:rPr>
              <w:t xml:space="preserve"> (i.e., educate families, provide multiple modes of communication, build relationships, etc.)</w:t>
            </w:r>
          </w:p>
        </w:tc>
      </w:tr>
      <w:tr w:rsidR="00260403" w:rsidRPr="009669EC" w14:paraId="7503F176" w14:textId="77777777" w:rsidTr="00002C9E">
        <w:trPr>
          <w:trHeight w:val="288"/>
          <w:jc w:val="center"/>
        </w:trPr>
        <w:tc>
          <w:tcPr>
            <w:tcW w:w="610" w:type="dxa"/>
          </w:tcPr>
          <w:p w14:paraId="26BE2F37" w14:textId="2ACA4F5C" w:rsidR="00260403" w:rsidRPr="00A5260A" w:rsidRDefault="00260403" w:rsidP="00260403">
            <w:pPr>
              <w:pStyle w:val="MeasurementCriterion"/>
              <w:rPr>
                <w:rFonts w:ascii="Arial" w:hAnsi="Arial" w:cs="Arial"/>
              </w:rPr>
            </w:pPr>
            <w:r w:rsidRPr="00A5260A">
              <w:rPr>
                <w:rFonts w:ascii="Arial" w:hAnsi="Arial" w:cs="Arial"/>
              </w:rPr>
              <w:t>10.3</w:t>
            </w:r>
          </w:p>
        </w:tc>
        <w:tc>
          <w:tcPr>
            <w:tcW w:w="10249" w:type="dxa"/>
          </w:tcPr>
          <w:p w14:paraId="69261517" w14:textId="5933CCB6" w:rsidR="00260403" w:rsidRPr="00A5260A" w:rsidRDefault="00260403" w:rsidP="00260403">
            <w:pPr>
              <w:pStyle w:val="MeasurementCriteria"/>
              <w:rPr>
                <w:rFonts w:ascii="Arial" w:hAnsi="Arial" w:cs="Arial"/>
              </w:rPr>
            </w:pPr>
            <w:r w:rsidRPr="00C62B6C">
              <w:rPr>
                <w:rFonts w:ascii="Arial" w:hAnsi="Arial" w:cs="Arial"/>
              </w:rPr>
              <w:t>Discuss a variety of strategies to welcome and engage all families (i.e., family conferences, parent night, home-school connections, special events, etc.)</w:t>
            </w:r>
          </w:p>
        </w:tc>
      </w:tr>
      <w:tr w:rsidR="00260403" w:rsidRPr="00431F78" w14:paraId="44C6A901" w14:textId="77777777" w:rsidTr="00002C9E">
        <w:trPr>
          <w:trHeight w:val="288"/>
          <w:jc w:val="center"/>
        </w:trPr>
        <w:tc>
          <w:tcPr>
            <w:tcW w:w="610" w:type="dxa"/>
          </w:tcPr>
          <w:p w14:paraId="33534177" w14:textId="004BBABA" w:rsidR="00260403" w:rsidRPr="00A5260A" w:rsidRDefault="00260403" w:rsidP="00260403">
            <w:pPr>
              <w:pStyle w:val="MeasurementCriterion"/>
              <w:rPr>
                <w:rFonts w:ascii="Arial" w:hAnsi="Arial" w:cs="Arial"/>
              </w:rPr>
            </w:pPr>
            <w:r w:rsidRPr="00A5260A">
              <w:rPr>
                <w:rFonts w:ascii="Arial" w:hAnsi="Arial" w:cs="Arial"/>
              </w:rPr>
              <w:t>10.4</w:t>
            </w:r>
          </w:p>
        </w:tc>
        <w:tc>
          <w:tcPr>
            <w:tcW w:w="10249" w:type="dxa"/>
          </w:tcPr>
          <w:p w14:paraId="1C0346FA" w14:textId="79CAB5C0" w:rsidR="00260403" w:rsidRPr="00A5260A" w:rsidRDefault="00260403" w:rsidP="00260403">
            <w:pPr>
              <w:pStyle w:val="MeasurementCriteria"/>
              <w:rPr>
                <w:rFonts w:ascii="Arial" w:hAnsi="Arial" w:cs="Arial"/>
              </w:rPr>
            </w:pPr>
            <w:r w:rsidRPr="00C62B6C">
              <w:rPr>
                <w:rFonts w:ascii="Arial" w:hAnsi="Arial" w:cs="Arial"/>
              </w:rPr>
              <w:t>Describe components of effective family conversations in an early childhood setting (i.e., active listening, two-way communication, support and assist with homework and projects, etc.)</w:t>
            </w:r>
          </w:p>
        </w:tc>
      </w:tr>
      <w:tr w:rsidR="00260403" w:rsidRPr="00431F78" w14:paraId="4B27724D" w14:textId="77777777" w:rsidTr="00002C9E">
        <w:trPr>
          <w:trHeight w:val="288"/>
          <w:jc w:val="center"/>
        </w:trPr>
        <w:tc>
          <w:tcPr>
            <w:tcW w:w="610" w:type="dxa"/>
          </w:tcPr>
          <w:p w14:paraId="144E7072" w14:textId="5B405C72" w:rsidR="00260403" w:rsidRPr="00A5260A" w:rsidRDefault="00260403" w:rsidP="00260403">
            <w:pPr>
              <w:pStyle w:val="MeasurementCriterion"/>
              <w:rPr>
                <w:rFonts w:ascii="Arial" w:hAnsi="Arial" w:cs="Arial"/>
              </w:rPr>
            </w:pPr>
            <w:r w:rsidRPr="00A5260A">
              <w:rPr>
                <w:rFonts w:ascii="Arial" w:hAnsi="Arial" w:cs="Arial"/>
              </w:rPr>
              <w:t>10.5</w:t>
            </w:r>
          </w:p>
        </w:tc>
        <w:tc>
          <w:tcPr>
            <w:tcW w:w="10249" w:type="dxa"/>
          </w:tcPr>
          <w:p w14:paraId="203C7A2A" w14:textId="70AB74F8" w:rsidR="00260403" w:rsidRPr="00A5260A" w:rsidRDefault="00260403" w:rsidP="00260403">
            <w:pPr>
              <w:pStyle w:val="MeasurementCriteria"/>
              <w:rPr>
                <w:rFonts w:ascii="Arial" w:hAnsi="Arial" w:cs="Arial"/>
              </w:rPr>
            </w:pPr>
            <w:r w:rsidRPr="00C62B6C">
              <w:rPr>
                <w:rFonts w:ascii="Arial" w:hAnsi="Arial" w:cs="Arial"/>
              </w:rPr>
              <w:t>Describe strategies to enhance community engagement (i.e., library, fire truck, field trips, family resources, etc.)</w:t>
            </w:r>
          </w:p>
        </w:tc>
      </w:tr>
      <w:tr w:rsidR="00260403" w:rsidRPr="00431F78" w14:paraId="7B882E1E" w14:textId="77777777" w:rsidTr="00002C9E">
        <w:trPr>
          <w:trHeight w:val="288"/>
          <w:jc w:val="center"/>
        </w:trPr>
        <w:tc>
          <w:tcPr>
            <w:tcW w:w="610" w:type="dxa"/>
          </w:tcPr>
          <w:p w14:paraId="1EC8D924" w14:textId="7897FAF5" w:rsidR="00260403" w:rsidRPr="00A5260A" w:rsidRDefault="00260403" w:rsidP="00260403">
            <w:pPr>
              <w:pStyle w:val="MeasurementCriterion"/>
              <w:rPr>
                <w:rFonts w:ascii="Arial" w:hAnsi="Arial" w:cs="Arial"/>
              </w:rPr>
            </w:pPr>
            <w:r w:rsidRPr="00A5260A">
              <w:rPr>
                <w:rFonts w:ascii="Arial" w:hAnsi="Arial" w:cs="Arial"/>
              </w:rPr>
              <w:t>10.6</w:t>
            </w:r>
          </w:p>
        </w:tc>
        <w:tc>
          <w:tcPr>
            <w:tcW w:w="10249" w:type="dxa"/>
          </w:tcPr>
          <w:p w14:paraId="1A3EEFF4" w14:textId="7CB32F6C" w:rsidR="00260403" w:rsidRPr="00A5260A" w:rsidRDefault="00260403" w:rsidP="00260403">
            <w:pPr>
              <w:pStyle w:val="MeasurementCriteria"/>
              <w:rPr>
                <w:rFonts w:ascii="Arial" w:hAnsi="Arial" w:cs="Arial"/>
              </w:rPr>
            </w:pPr>
            <w:r w:rsidRPr="00C62B6C">
              <w:rPr>
                <w:rFonts w:ascii="Arial" w:hAnsi="Arial" w:cs="Arial"/>
              </w:rPr>
              <w:t>Describe the appropriate informal (i.e., verbal updates, email or text messages, etc.) and written communication with family members (i.e., newsletters, handbooks, progress reports, etc.)</w:t>
            </w:r>
          </w:p>
        </w:tc>
      </w:tr>
      <w:tr w:rsidR="00EF21E4" w:rsidRPr="00704DD4" w14:paraId="5AF62F55" w14:textId="77777777" w:rsidTr="00002C9E">
        <w:trPr>
          <w:trHeight w:val="288"/>
          <w:jc w:val="center"/>
        </w:trPr>
        <w:tc>
          <w:tcPr>
            <w:tcW w:w="10859" w:type="dxa"/>
            <w:gridSpan w:val="2"/>
          </w:tcPr>
          <w:p w14:paraId="63F5777F" w14:textId="44907F85" w:rsidR="00EF21E4" w:rsidRPr="00704DD4" w:rsidRDefault="00EF21E4" w:rsidP="00EF21E4">
            <w:pPr>
              <w:pStyle w:val="STANDARD"/>
              <w:spacing w:before="100" w:after="100"/>
              <w:rPr>
                <w:rFonts w:ascii="Montserrat" w:hAnsi="Montserrat"/>
              </w:rPr>
            </w:pPr>
            <w:r w:rsidRPr="00704DD4">
              <w:rPr>
                <w:rFonts w:ascii="Montserrat" w:hAnsi="Montserrat"/>
              </w:rPr>
              <w:t xml:space="preserve">STANDARD 11.0 </w:t>
            </w:r>
            <w:r w:rsidR="002D7BB0" w:rsidRPr="002D7BB0">
              <w:rPr>
                <w:rFonts w:ascii="Montserrat" w:hAnsi="Montserrat"/>
              </w:rPr>
              <w:t>EXAMINE DEVELOPMENTALLY APPROPRIATE GUIDELINES, STANDARDS, AND PRACTICES TO MAXIMIZE LEARNING EXPERIENCES</w:t>
            </w:r>
          </w:p>
        </w:tc>
      </w:tr>
      <w:tr w:rsidR="00F774B2" w:rsidRPr="00431F78" w14:paraId="25B5DE2A" w14:textId="77777777" w:rsidTr="00002C9E">
        <w:trPr>
          <w:trHeight w:val="288"/>
          <w:jc w:val="center"/>
        </w:trPr>
        <w:tc>
          <w:tcPr>
            <w:tcW w:w="610" w:type="dxa"/>
          </w:tcPr>
          <w:p w14:paraId="3182B4CF" w14:textId="52B9EF8E" w:rsidR="00F774B2" w:rsidRPr="00A5260A" w:rsidRDefault="00F774B2" w:rsidP="00F774B2">
            <w:pPr>
              <w:pStyle w:val="MeasurementCriterion"/>
              <w:rPr>
                <w:rFonts w:ascii="Arial" w:hAnsi="Arial" w:cs="Arial"/>
              </w:rPr>
            </w:pPr>
            <w:r w:rsidRPr="00A5260A">
              <w:rPr>
                <w:rFonts w:ascii="Arial" w:hAnsi="Arial" w:cs="Arial"/>
              </w:rPr>
              <w:t>11.1</w:t>
            </w:r>
          </w:p>
        </w:tc>
        <w:tc>
          <w:tcPr>
            <w:tcW w:w="10249" w:type="dxa"/>
            <w:vAlign w:val="bottom"/>
          </w:tcPr>
          <w:p w14:paraId="7E5F365F" w14:textId="2584652E" w:rsidR="00F774B2" w:rsidRPr="00A5260A" w:rsidRDefault="00F774B2" w:rsidP="00F774B2">
            <w:pPr>
              <w:pStyle w:val="MeasurementCriteria"/>
              <w:rPr>
                <w:rFonts w:ascii="Arial" w:hAnsi="Arial" w:cs="Arial"/>
              </w:rPr>
            </w:pPr>
            <w:r w:rsidRPr="00C62B6C">
              <w:rPr>
                <w:rFonts w:ascii="Arial" w:hAnsi="Arial" w:cs="Arial"/>
              </w:rPr>
              <w:t>Explain how the Arizona Infant and Toddler Developmental Guidelines may be used to guide the development of learning experiences and opportunities for young children birth to 36 months</w:t>
            </w:r>
          </w:p>
        </w:tc>
      </w:tr>
      <w:tr w:rsidR="00F774B2" w:rsidRPr="00431F78" w14:paraId="046B4C65" w14:textId="77777777" w:rsidTr="00002C9E">
        <w:trPr>
          <w:trHeight w:val="288"/>
          <w:jc w:val="center"/>
        </w:trPr>
        <w:tc>
          <w:tcPr>
            <w:tcW w:w="610" w:type="dxa"/>
          </w:tcPr>
          <w:p w14:paraId="4D18AA47" w14:textId="136235D0" w:rsidR="00F774B2" w:rsidRPr="00A5260A" w:rsidRDefault="00F774B2" w:rsidP="00F774B2">
            <w:pPr>
              <w:pStyle w:val="MeasurementCriterion"/>
              <w:rPr>
                <w:rFonts w:ascii="Arial" w:hAnsi="Arial" w:cs="Arial"/>
              </w:rPr>
            </w:pPr>
            <w:r w:rsidRPr="00A5260A">
              <w:rPr>
                <w:rFonts w:ascii="Arial" w:hAnsi="Arial" w:cs="Arial"/>
              </w:rPr>
              <w:t>11.2</w:t>
            </w:r>
          </w:p>
        </w:tc>
        <w:tc>
          <w:tcPr>
            <w:tcW w:w="10249" w:type="dxa"/>
            <w:vAlign w:val="bottom"/>
          </w:tcPr>
          <w:p w14:paraId="46494866" w14:textId="632A6AE7" w:rsidR="00F774B2" w:rsidRPr="00A5260A" w:rsidRDefault="00F774B2" w:rsidP="00F774B2">
            <w:pPr>
              <w:pStyle w:val="MeasurementCriteria"/>
              <w:rPr>
                <w:rFonts w:ascii="Arial" w:hAnsi="Arial" w:cs="Arial"/>
              </w:rPr>
            </w:pPr>
            <w:r w:rsidRPr="00C62B6C">
              <w:rPr>
                <w:rFonts w:ascii="Arial" w:hAnsi="Arial" w:cs="Arial"/>
              </w:rPr>
              <w:t>Explain how the Arizona Early Learning Standards may be used to guide the development of learning experiences and opportunities for preschoolers 3 to 5 years</w:t>
            </w:r>
          </w:p>
        </w:tc>
      </w:tr>
      <w:tr w:rsidR="00F774B2" w:rsidRPr="009669EC" w14:paraId="777DDE20" w14:textId="77777777" w:rsidTr="00002C9E">
        <w:trPr>
          <w:trHeight w:val="288"/>
          <w:jc w:val="center"/>
        </w:trPr>
        <w:tc>
          <w:tcPr>
            <w:tcW w:w="610" w:type="dxa"/>
          </w:tcPr>
          <w:p w14:paraId="235E8247" w14:textId="655A9380" w:rsidR="00F774B2" w:rsidRPr="00A5260A" w:rsidRDefault="00F774B2" w:rsidP="00F774B2">
            <w:pPr>
              <w:pStyle w:val="MeasurementCriterion"/>
              <w:rPr>
                <w:rFonts w:ascii="Arial" w:hAnsi="Arial" w:cs="Arial"/>
              </w:rPr>
            </w:pPr>
            <w:r w:rsidRPr="00A5260A">
              <w:rPr>
                <w:rFonts w:ascii="Arial" w:hAnsi="Arial" w:cs="Arial"/>
              </w:rPr>
              <w:t>11.3</w:t>
            </w:r>
          </w:p>
        </w:tc>
        <w:tc>
          <w:tcPr>
            <w:tcW w:w="10249" w:type="dxa"/>
            <w:vAlign w:val="bottom"/>
          </w:tcPr>
          <w:p w14:paraId="7BB8B17C" w14:textId="6D540DE9" w:rsidR="00F774B2" w:rsidRPr="00A5260A" w:rsidRDefault="00F774B2" w:rsidP="00F774B2">
            <w:pPr>
              <w:pStyle w:val="MeasurementCriteria"/>
              <w:rPr>
                <w:rFonts w:ascii="Arial" w:hAnsi="Arial" w:cs="Arial"/>
              </w:rPr>
            </w:pPr>
            <w:r w:rsidRPr="00C62B6C">
              <w:rPr>
                <w:rFonts w:ascii="Arial" w:hAnsi="Arial" w:cs="Arial"/>
              </w:rPr>
              <w:t>Explain how the Arizona Academic Standards may be used to guide the development of learning experiences and opportunities for early elementary children in kindergarten through grade 3</w:t>
            </w:r>
          </w:p>
        </w:tc>
      </w:tr>
      <w:tr w:rsidR="00F774B2" w:rsidRPr="00431F78" w14:paraId="49C24B92" w14:textId="77777777" w:rsidTr="00002C9E">
        <w:trPr>
          <w:trHeight w:val="288"/>
          <w:jc w:val="center"/>
        </w:trPr>
        <w:tc>
          <w:tcPr>
            <w:tcW w:w="610" w:type="dxa"/>
          </w:tcPr>
          <w:p w14:paraId="32BF6A09" w14:textId="5C2C8F4D" w:rsidR="00F774B2" w:rsidRPr="00A5260A" w:rsidRDefault="00F774B2" w:rsidP="00F774B2">
            <w:pPr>
              <w:pStyle w:val="MeasurementCriterion"/>
              <w:rPr>
                <w:rFonts w:ascii="Arial" w:hAnsi="Arial" w:cs="Arial"/>
              </w:rPr>
            </w:pPr>
            <w:r w:rsidRPr="00A5260A">
              <w:rPr>
                <w:rFonts w:ascii="Arial" w:hAnsi="Arial" w:cs="Arial"/>
              </w:rPr>
              <w:t>11.4</w:t>
            </w:r>
          </w:p>
        </w:tc>
        <w:tc>
          <w:tcPr>
            <w:tcW w:w="10249" w:type="dxa"/>
            <w:vAlign w:val="bottom"/>
          </w:tcPr>
          <w:p w14:paraId="7453B136" w14:textId="4CA6965C" w:rsidR="00F774B2" w:rsidRPr="00A5260A" w:rsidRDefault="00F774B2" w:rsidP="00F774B2">
            <w:pPr>
              <w:pStyle w:val="MeasurementCriteria"/>
              <w:rPr>
                <w:rFonts w:ascii="Arial" w:hAnsi="Arial" w:cs="Arial"/>
              </w:rPr>
            </w:pPr>
            <w:r w:rsidRPr="00C62B6C">
              <w:rPr>
                <w:rFonts w:ascii="Arial" w:hAnsi="Arial" w:cs="Arial"/>
              </w:rPr>
              <w:t>Describe developmentally appropriate practices as outlined by NAEYC (i.e., strengths-based, play-based approach, culturally, linguistically, and ability appropriate for each child, etc.)</w:t>
            </w:r>
          </w:p>
        </w:tc>
      </w:tr>
      <w:tr w:rsidR="00F774B2" w:rsidRPr="00431F78" w14:paraId="1BEA8327" w14:textId="77777777" w:rsidTr="00002C9E">
        <w:trPr>
          <w:trHeight w:val="288"/>
          <w:jc w:val="center"/>
        </w:trPr>
        <w:tc>
          <w:tcPr>
            <w:tcW w:w="610" w:type="dxa"/>
          </w:tcPr>
          <w:p w14:paraId="3DD9E9B2" w14:textId="2F04F559" w:rsidR="00F774B2" w:rsidRPr="00A5260A" w:rsidRDefault="00F774B2" w:rsidP="00F774B2">
            <w:pPr>
              <w:pStyle w:val="MeasurementCriterion"/>
              <w:rPr>
                <w:rFonts w:ascii="Arial" w:hAnsi="Arial" w:cs="Arial"/>
              </w:rPr>
            </w:pPr>
            <w:r w:rsidRPr="00A5260A">
              <w:rPr>
                <w:rFonts w:ascii="Arial" w:hAnsi="Arial" w:cs="Arial"/>
              </w:rPr>
              <w:t>11.5</w:t>
            </w:r>
          </w:p>
        </w:tc>
        <w:tc>
          <w:tcPr>
            <w:tcW w:w="10249" w:type="dxa"/>
          </w:tcPr>
          <w:p w14:paraId="6BE71A58" w14:textId="2DE324DC" w:rsidR="00F774B2" w:rsidRPr="00A5260A" w:rsidRDefault="00F774B2" w:rsidP="00F774B2">
            <w:pPr>
              <w:pStyle w:val="MeasurementCriteria"/>
              <w:rPr>
                <w:rFonts w:ascii="Arial" w:hAnsi="Arial" w:cs="Arial"/>
              </w:rPr>
            </w:pPr>
            <w:r w:rsidRPr="00C62B6C">
              <w:rPr>
                <w:rFonts w:ascii="Arial" w:hAnsi="Arial" w:cs="Arial"/>
              </w:rPr>
              <w:t>Practice asking questions that prompt children’s thinking (e.g., why-, what if-, how-, opinion-, and other open ended-questions)</w:t>
            </w:r>
          </w:p>
        </w:tc>
      </w:tr>
      <w:tr w:rsidR="00F774B2" w:rsidRPr="00431F78" w14:paraId="49427935" w14:textId="77777777" w:rsidTr="00002C9E">
        <w:trPr>
          <w:trHeight w:val="288"/>
          <w:jc w:val="center"/>
        </w:trPr>
        <w:tc>
          <w:tcPr>
            <w:tcW w:w="610" w:type="dxa"/>
          </w:tcPr>
          <w:p w14:paraId="5BD7EBB6" w14:textId="3AF33305" w:rsidR="00F774B2" w:rsidRPr="00A5260A" w:rsidRDefault="00F774B2" w:rsidP="00F774B2">
            <w:pPr>
              <w:pStyle w:val="MeasurementCriterion"/>
              <w:rPr>
                <w:rFonts w:ascii="Arial" w:hAnsi="Arial" w:cs="Arial"/>
              </w:rPr>
            </w:pPr>
            <w:r w:rsidRPr="00A5260A">
              <w:rPr>
                <w:rFonts w:ascii="Arial" w:hAnsi="Arial" w:cs="Arial"/>
              </w:rPr>
              <w:t>11.6</w:t>
            </w:r>
          </w:p>
        </w:tc>
        <w:tc>
          <w:tcPr>
            <w:tcW w:w="10249" w:type="dxa"/>
            <w:vAlign w:val="bottom"/>
          </w:tcPr>
          <w:p w14:paraId="057A8B66" w14:textId="7E09D2CD" w:rsidR="00F774B2" w:rsidRPr="00A5260A" w:rsidRDefault="00F774B2" w:rsidP="00F774B2">
            <w:pPr>
              <w:pStyle w:val="MeasurementCriteria"/>
              <w:rPr>
                <w:rFonts w:ascii="Arial" w:hAnsi="Arial" w:cs="Arial"/>
              </w:rPr>
            </w:pPr>
            <w:r w:rsidRPr="00C62B6C">
              <w:rPr>
                <w:rFonts w:ascii="Arial" w:hAnsi="Arial" w:cs="Arial"/>
              </w:rPr>
              <w:t>Explore ways to acknowledge and encourage children’s efforts and provide specific feedback that goes beyond simple acknowledgement and praise (i.e., eye contact, body language, listen, reflect, and react, etc.)</w:t>
            </w:r>
          </w:p>
        </w:tc>
      </w:tr>
      <w:tr w:rsidR="00F774B2" w:rsidRPr="00431F78" w14:paraId="32565F79" w14:textId="77777777" w:rsidTr="00002C9E">
        <w:trPr>
          <w:trHeight w:val="288"/>
          <w:jc w:val="center"/>
        </w:trPr>
        <w:tc>
          <w:tcPr>
            <w:tcW w:w="610" w:type="dxa"/>
          </w:tcPr>
          <w:p w14:paraId="20D3035C" w14:textId="4689F9CD" w:rsidR="00F774B2" w:rsidRPr="00A5260A" w:rsidRDefault="00F774B2" w:rsidP="00F774B2">
            <w:pPr>
              <w:pStyle w:val="MeasurementCriterion"/>
              <w:rPr>
                <w:rFonts w:ascii="Arial" w:hAnsi="Arial" w:cs="Arial"/>
              </w:rPr>
            </w:pPr>
            <w:r w:rsidRPr="00A5260A">
              <w:rPr>
                <w:rFonts w:ascii="Arial" w:hAnsi="Arial" w:cs="Arial"/>
              </w:rPr>
              <w:t>11.7</w:t>
            </w:r>
          </w:p>
        </w:tc>
        <w:tc>
          <w:tcPr>
            <w:tcW w:w="10249" w:type="dxa"/>
            <w:vAlign w:val="bottom"/>
          </w:tcPr>
          <w:p w14:paraId="5A34B025" w14:textId="59E8FC3B" w:rsidR="00F774B2" w:rsidRPr="00A5260A" w:rsidRDefault="00F774B2" w:rsidP="00F774B2">
            <w:pPr>
              <w:pStyle w:val="MeasurementCriteria"/>
              <w:rPr>
                <w:rFonts w:ascii="Arial" w:hAnsi="Arial" w:cs="Arial"/>
              </w:rPr>
            </w:pPr>
            <w:r w:rsidRPr="00C62B6C">
              <w:rPr>
                <w:rFonts w:ascii="Arial" w:hAnsi="Arial" w:cs="Arial"/>
              </w:rPr>
              <w:t>Explain how to create challenges and scaffold children’s experiences to support growth, development, and learning (i.e., ask prompting questions, make suggestions, build off prior knowledge, etc.)</w:t>
            </w:r>
          </w:p>
        </w:tc>
      </w:tr>
      <w:tr w:rsidR="00F774B2" w:rsidRPr="00431F78" w14:paraId="36404D39" w14:textId="77777777" w:rsidTr="00002C9E">
        <w:trPr>
          <w:trHeight w:val="288"/>
          <w:jc w:val="center"/>
        </w:trPr>
        <w:tc>
          <w:tcPr>
            <w:tcW w:w="610" w:type="dxa"/>
          </w:tcPr>
          <w:p w14:paraId="461ED280" w14:textId="36410F1B" w:rsidR="00F774B2" w:rsidRPr="00A5260A" w:rsidRDefault="00F774B2" w:rsidP="00F774B2">
            <w:pPr>
              <w:pStyle w:val="MeasurementCriterion"/>
              <w:rPr>
                <w:rFonts w:ascii="Arial" w:hAnsi="Arial" w:cs="Arial"/>
              </w:rPr>
            </w:pPr>
            <w:r w:rsidRPr="00A5260A">
              <w:rPr>
                <w:rFonts w:ascii="Arial" w:hAnsi="Arial" w:cs="Arial"/>
              </w:rPr>
              <w:t>11.8</w:t>
            </w:r>
          </w:p>
        </w:tc>
        <w:tc>
          <w:tcPr>
            <w:tcW w:w="10249" w:type="dxa"/>
            <w:vAlign w:val="bottom"/>
          </w:tcPr>
          <w:p w14:paraId="277E6047" w14:textId="7363A3D6" w:rsidR="00F774B2" w:rsidRPr="00A5260A" w:rsidRDefault="00F774B2" w:rsidP="00F774B2">
            <w:pPr>
              <w:pStyle w:val="MeasurementCriteria"/>
              <w:rPr>
                <w:rFonts w:ascii="Arial" w:hAnsi="Arial" w:cs="Arial"/>
              </w:rPr>
            </w:pPr>
            <w:r w:rsidRPr="00C62B6C">
              <w:rPr>
                <w:rFonts w:ascii="Arial" w:hAnsi="Arial" w:cs="Arial"/>
              </w:rPr>
              <w:t xml:space="preserve">Identify developmentally appropriate technological aids and media resources that align with children’s cognitive abilities and developmental stages to support learning (i.e., Empower Guidebook, NAEYC, </w:t>
            </w:r>
            <w:r w:rsidR="00D2478A">
              <w:rPr>
                <w:rFonts w:ascii="Arial" w:hAnsi="Arial" w:cs="Arial"/>
              </w:rPr>
              <w:t>AAP</w:t>
            </w:r>
            <w:r w:rsidR="0040740C">
              <w:rPr>
                <w:rFonts w:ascii="Arial" w:hAnsi="Arial" w:cs="Arial"/>
              </w:rPr>
              <w:t>,</w:t>
            </w:r>
            <w:r w:rsidRPr="00C62B6C">
              <w:rPr>
                <w:rFonts w:ascii="Arial" w:hAnsi="Arial" w:cs="Arial"/>
              </w:rPr>
              <w:t xml:space="preserve"> etc.)</w:t>
            </w:r>
          </w:p>
        </w:tc>
      </w:tr>
      <w:tr w:rsidR="00F774B2" w:rsidRPr="00431F78" w14:paraId="1059D80E" w14:textId="77777777" w:rsidTr="00002C9E">
        <w:trPr>
          <w:trHeight w:val="288"/>
          <w:jc w:val="center"/>
        </w:trPr>
        <w:tc>
          <w:tcPr>
            <w:tcW w:w="610" w:type="dxa"/>
          </w:tcPr>
          <w:p w14:paraId="66983E43" w14:textId="78ED4C48" w:rsidR="00F774B2" w:rsidRPr="00A5260A" w:rsidRDefault="00F774B2" w:rsidP="00F774B2">
            <w:pPr>
              <w:pStyle w:val="MeasurementCriterion"/>
              <w:rPr>
                <w:rFonts w:ascii="Arial" w:hAnsi="Arial" w:cs="Arial"/>
              </w:rPr>
            </w:pPr>
            <w:r w:rsidRPr="00A5260A">
              <w:rPr>
                <w:rFonts w:ascii="Arial" w:hAnsi="Arial" w:cs="Arial"/>
              </w:rPr>
              <w:t>11.9</w:t>
            </w:r>
          </w:p>
        </w:tc>
        <w:tc>
          <w:tcPr>
            <w:tcW w:w="10249" w:type="dxa"/>
            <w:vAlign w:val="bottom"/>
          </w:tcPr>
          <w:p w14:paraId="79997CE8" w14:textId="492FACFB" w:rsidR="00F774B2" w:rsidRPr="00A5260A" w:rsidRDefault="00F774B2" w:rsidP="00F774B2">
            <w:pPr>
              <w:pStyle w:val="MeasurementCriteria"/>
              <w:rPr>
                <w:rFonts w:ascii="Arial" w:hAnsi="Arial" w:cs="Arial"/>
              </w:rPr>
            </w:pPr>
            <w:r w:rsidRPr="00C62B6C">
              <w:rPr>
                <w:rFonts w:ascii="Arial" w:hAnsi="Arial" w:cs="Arial"/>
              </w:rPr>
              <w:t>Discuss instructional strategies to meet individual and group needs (i.e., 504 plan, gifted education, IEP, IFSP, RtI, UDL, ELL, etc.)</w:t>
            </w:r>
          </w:p>
        </w:tc>
      </w:tr>
      <w:tr w:rsidR="00F774B2" w:rsidRPr="00431F78" w14:paraId="720FC8AF" w14:textId="77777777" w:rsidTr="00002C9E">
        <w:trPr>
          <w:trHeight w:val="288"/>
          <w:jc w:val="center"/>
        </w:trPr>
        <w:tc>
          <w:tcPr>
            <w:tcW w:w="610" w:type="dxa"/>
          </w:tcPr>
          <w:p w14:paraId="32096E50" w14:textId="42945F51" w:rsidR="00F774B2" w:rsidRPr="00A5260A" w:rsidRDefault="00F774B2" w:rsidP="00F774B2">
            <w:pPr>
              <w:pStyle w:val="MeasurementCriterion"/>
              <w:rPr>
                <w:rFonts w:ascii="Arial" w:hAnsi="Arial" w:cs="Arial"/>
              </w:rPr>
            </w:pPr>
            <w:r w:rsidRPr="00A5260A">
              <w:rPr>
                <w:rFonts w:ascii="Arial" w:hAnsi="Arial" w:cs="Arial"/>
              </w:rPr>
              <w:lastRenderedPageBreak/>
              <w:t>11.10</w:t>
            </w:r>
          </w:p>
        </w:tc>
        <w:tc>
          <w:tcPr>
            <w:tcW w:w="10249" w:type="dxa"/>
            <w:vAlign w:val="bottom"/>
          </w:tcPr>
          <w:p w14:paraId="2ED9BC0B" w14:textId="450BE96F" w:rsidR="00F774B2" w:rsidRPr="00A5260A" w:rsidRDefault="00F774B2" w:rsidP="00F774B2">
            <w:pPr>
              <w:pStyle w:val="MeasurementCriteria"/>
              <w:rPr>
                <w:rFonts w:ascii="Arial" w:hAnsi="Arial" w:cs="Arial"/>
              </w:rPr>
            </w:pPr>
            <w:r w:rsidRPr="00C62B6C">
              <w:rPr>
                <w:rFonts w:ascii="Arial" w:hAnsi="Arial" w:cs="Arial"/>
              </w:rPr>
              <w:t>Explain the content interconnection across the domains of learning as essential for developing a holistic and integrated approach to education (i.e., emergent, experimental and cooperative learning, exploration and extension of child’s interests, etc.)</w:t>
            </w:r>
          </w:p>
        </w:tc>
      </w:tr>
      <w:tr w:rsidR="00F774B2" w:rsidRPr="00431F78" w14:paraId="76556B13" w14:textId="77777777" w:rsidTr="00002C9E">
        <w:trPr>
          <w:trHeight w:val="288"/>
          <w:jc w:val="center"/>
        </w:trPr>
        <w:tc>
          <w:tcPr>
            <w:tcW w:w="610" w:type="dxa"/>
          </w:tcPr>
          <w:p w14:paraId="7B427D42" w14:textId="03F23AC0" w:rsidR="00F774B2" w:rsidRPr="00A5260A" w:rsidRDefault="00F774B2" w:rsidP="00F774B2">
            <w:pPr>
              <w:pStyle w:val="MeasurementCriterion"/>
              <w:rPr>
                <w:rFonts w:ascii="Arial" w:hAnsi="Arial" w:cs="Arial"/>
              </w:rPr>
            </w:pPr>
            <w:r w:rsidRPr="00A5260A">
              <w:rPr>
                <w:rFonts w:ascii="Arial" w:hAnsi="Arial" w:cs="Arial"/>
              </w:rPr>
              <w:t>11.11</w:t>
            </w:r>
          </w:p>
        </w:tc>
        <w:tc>
          <w:tcPr>
            <w:tcW w:w="10249" w:type="dxa"/>
            <w:vAlign w:val="bottom"/>
          </w:tcPr>
          <w:p w14:paraId="40CC3D38" w14:textId="75070F67" w:rsidR="00F774B2" w:rsidRPr="00A5260A" w:rsidRDefault="00F774B2" w:rsidP="00F774B2">
            <w:pPr>
              <w:pStyle w:val="MeasurementCriteria"/>
              <w:rPr>
                <w:rFonts w:ascii="Arial" w:hAnsi="Arial" w:cs="Arial"/>
              </w:rPr>
            </w:pPr>
            <w:r w:rsidRPr="00C62B6C">
              <w:rPr>
                <w:rFonts w:ascii="Arial" w:hAnsi="Arial" w:cs="Arial"/>
              </w:rPr>
              <w:t>Demonstrate culturally responsive practices in the classroom (i.e., seek to understand students and the community, family involvement and engagement, incorporate diversity in lesson planning, etc.)</w:t>
            </w:r>
          </w:p>
        </w:tc>
      </w:tr>
      <w:tr w:rsidR="00EF21E4" w:rsidRPr="00704DD4" w14:paraId="559608B1" w14:textId="77777777" w:rsidTr="00002C9E">
        <w:trPr>
          <w:trHeight w:val="288"/>
          <w:jc w:val="center"/>
        </w:trPr>
        <w:tc>
          <w:tcPr>
            <w:tcW w:w="10859" w:type="dxa"/>
            <w:gridSpan w:val="2"/>
          </w:tcPr>
          <w:p w14:paraId="7C9E0796" w14:textId="6E59A39B" w:rsidR="00EF21E4" w:rsidRPr="00704DD4" w:rsidRDefault="00EF21E4" w:rsidP="00EF21E4">
            <w:pPr>
              <w:pStyle w:val="STANDARD"/>
              <w:spacing w:before="100" w:after="100"/>
              <w:rPr>
                <w:rFonts w:ascii="Montserrat" w:hAnsi="Montserrat"/>
              </w:rPr>
            </w:pPr>
            <w:r w:rsidRPr="00704DD4">
              <w:rPr>
                <w:rFonts w:ascii="Montserrat" w:hAnsi="Montserrat"/>
              </w:rPr>
              <w:t xml:space="preserve">STANDARD 12.0 </w:t>
            </w:r>
            <w:r w:rsidR="00491A3A" w:rsidRPr="00491A3A">
              <w:rPr>
                <w:rFonts w:ascii="Montserrat" w:hAnsi="Montserrat"/>
              </w:rPr>
              <w:t>EXAMINE DEVELOPMENTALLY APPROPRIATE LEARNING ENVIRONMENTS FOR YOUNG CHILDREN</w:t>
            </w:r>
          </w:p>
        </w:tc>
      </w:tr>
      <w:tr w:rsidR="00B24F64" w:rsidRPr="00431F78" w14:paraId="27A1518C" w14:textId="77777777" w:rsidTr="00002C9E">
        <w:trPr>
          <w:trHeight w:val="288"/>
          <w:jc w:val="center"/>
        </w:trPr>
        <w:tc>
          <w:tcPr>
            <w:tcW w:w="610" w:type="dxa"/>
          </w:tcPr>
          <w:p w14:paraId="6A7394C7" w14:textId="5BD1946E" w:rsidR="00B24F64" w:rsidRPr="00A5260A" w:rsidRDefault="00B24F64" w:rsidP="00B24F64">
            <w:pPr>
              <w:pStyle w:val="MeasurementCriterion"/>
              <w:rPr>
                <w:rFonts w:ascii="Arial" w:hAnsi="Arial" w:cs="Arial"/>
              </w:rPr>
            </w:pPr>
            <w:r w:rsidRPr="00A5260A">
              <w:rPr>
                <w:rFonts w:ascii="Arial" w:hAnsi="Arial" w:cs="Arial"/>
              </w:rPr>
              <w:t>12.1</w:t>
            </w:r>
          </w:p>
        </w:tc>
        <w:tc>
          <w:tcPr>
            <w:tcW w:w="10249" w:type="dxa"/>
          </w:tcPr>
          <w:p w14:paraId="6F1F8795" w14:textId="48A75A67" w:rsidR="00B24F64" w:rsidRPr="00A5260A" w:rsidRDefault="00B24F64" w:rsidP="00B24F64">
            <w:pPr>
              <w:pStyle w:val="MeasurementCriteria"/>
              <w:rPr>
                <w:rFonts w:ascii="Arial" w:hAnsi="Arial" w:cs="Arial"/>
              </w:rPr>
            </w:pPr>
            <w:r w:rsidRPr="00C62B6C">
              <w:rPr>
                <w:rFonts w:ascii="Arial" w:hAnsi="Arial" w:cs="Arial"/>
              </w:rPr>
              <w:t xml:space="preserve">Describe infant </w:t>
            </w:r>
            <w:r w:rsidR="005465B0">
              <w:rPr>
                <w:rFonts w:ascii="Arial" w:hAnsi="Arial" w:cs="Arial"/>
              </w:rPr>
              <w:t xml:space="preserve">learning </w:t>
            </w:r>
            <w:r w:rsidRPr="00C62B6C">
              <w:rPr>
                <w:rFonts w:ascii="Arial" w:hAnsi="Arial" w:cs="Arial"/>
              </w:rPr>
              <w:t>centers as an indoor or outdoor area of learning and playing, and select appropriate materials and equipment for development (i.e., spaces for group experiences, privacy, storage, and display; toys and materials that represent the cultures, interests, and learning goals; safe, diverse, and developmentally appropriate, equipment for care routines; etc.)</w:t>
            </w:r>
          </w:p>
        </w:tc>
      </w:tr>
      <w:tr w:rsidR="00B24F64" w:rsidRPr="00431F78" w14:paraId="4D4A44FE" w14:textId="77777777" w:rsidTr="00002C9E">
        <w:trPr>
          <w:trHeight w:val="288"/>
          <w:jc w:val="center"/>
        </w:trPr>
        <w:tc>
          <w:tcPr>
            <w:tcW w:w="610" w:type="dxa"/>
          </w:tcPr>
          <w:p w14:paraId="72C2296B" w14:textId="0F2B492A" w:rsidR="00B24F64" w:rsidRPr="00A5260A" w:rsidRDefault="00B24F64" w:rsidP="00B24F64">
            <w:pPr>
              <w:pStyle w:val="MeasurementCriterion"/>
              <w:rPr>
                <w:rFonts w:ascii="Arial" w:hAnsi="Arial" w:cs="Arial"/>
              </w:rPr>
            </w:pPr>
            <w:r w:rsidRPr="00A5260A">
              <w:rPr>
                <w:rFonts w:ascii="Arial" w:hAnsi="Arial" w:cs="Arial"/>
              </w:rPr>
              <w:t>12.2</w:t>
            </w:r>
          </w:p>
        </w:tc>
        <w:tc>
          <w:tcPr>
            <w:tcW w:w="10249" w:type="dxa"/>
          </w:tcPr>
          <w:p w14:paraId="1DBBEB9A" w14:textId="556B15B0" w:rsidR="00B24F64" w:rsidRPr="00A5260A" w:rsidRDefault="00B24F64" w:rsidP="00B24F64">
            <w:pPr>
              <w:pStyle w:val="MeasurementCriteria"/>
              <w:rPr>
                <w:rFonts w:ascii="Arial" w:hAnsi="Arial" w:cs="Arial"/>
              </w:rPr>
            </w:pPr>
            <w:r w:rsidRPr="00C62B6C">
              <w:rPr>
                <w:rFonts w:ascii="Arial" w:hAnsi="Arial" w:cs="Arial"/>
              </w:rPr>
              <w:t xml:space="preserve">Describe toddler </w:t>
            </w:r>
            <w:r w:rsidR="00C51ECF">
              <w:rPr>
                <w:rFonts w:ascii="Arial" w:hAnsi="Arial" w:cs="Arial"/>
              </w:rPr>
              <w:t xml:space="preserve">learning </w:t>
            </w:r>
            <w:r w:rsidRPr="00C62B6C">
              <w:rPr>
                <w:rFonts w:ascii="Arial" w:hAnsi="Arial" w:cs="Arial"/>
              </w:rPr>
              <w:t>centers as an indoor or outdoor area of learning and playing, and select appropriate materials and equipment for development (i.e., spaces for group experiences, privacy, storage, and display; toys and materials that represent the cultures, interests, and learning goals; safe, diverse, and developmentally appropriate, equipment for care routines; etc.)</w:t>
            </w:r>
          </w:p>
        </w:tc>
      </w:tr>
      <w:tr w:rsidR="00B24F64" w:rsidRPr="009669EC" w14:paraId="43482E70" w14:textId="77777777" w:rsidTr="00002C9E">
        <w:trPr>
          <w:trHeight w:val="288"/>
          <w:jc w:val="center"/>
        </w:trPr>
        <w:tc>
          <w:tcPr>
            <w:tcW w:w="610" w:type="dxa"/>
          </w:tcPr>
          <w:p w14:paraId="35459A24" w14:textId="16122714" w:rsidR="00B24F64" w:rsidRPr="00A5260A" w:rsidRDefault="00B24F64" w:rsidP="00B24F64">
            <w:pPr>
              <w:pStyle w:val="MeasurementCriterion"/>
              <w:rPr>
                <w:rFonts w:ascii="Arial" w:hAnsi="Arial" w:cs="Arial"/>
              </w:rPr>
            </w:pPr>
            <w:r w:rsidRPr="00A5260A">
              <w:rPr>
                <w:rFonts w:ascii="Arial" w:hAnsi="Arial" w:cs="Arial"/>
              </w:rPr>
              <w:t>12.3</w:t>
            </w:r>
          </w:p>
        </w:tc>
        <w:tc>
          <w:tcPr>
            <w:tcW w:w="10249" w:type="dxa"/>
          </w:tcPr>
          <w:p w14:paraId="4A373710" w14:textId="2625F6BF" w:rsidR="00B24F64" w:rsidRPr="00A5260A" w:rsidRDefault="00B24F64" w:rsidP="00B24F64">
            <w:pPr>
              <w:pStyle w:val="MeasurementCriteria"/>
              <w:rPr>
                <w:rFonts w:ascii="Arial" w:hAnsi="Arial" w:cs="Arial"/>
              </w:rPr>
            </w:pPr>
            <w:r w:rsidRPr="00C62B6C">
              <w:rPr>
                <w:rFonts w:ascii="Arial" w:hAnsi="Arial" w:cs="Arial"/>
              </w:rPr>
              <w:t xml:space="preserve">Describe preschool </w:t>
            </w:r>
            <w:r w:rsidR="003420F9">
              <w:rPr>
                <w:rFonts w:ascii="Arial" w:hAnsi="Arial" w:cs="Arial"/>
              </w:rPr>
              <w:t xml:space="preserve">learning </w:t>
            </w:r>
            <w:r w:rsidRPr="00C62B6C">
              <w:rPr>
                <w:rFonts w:ascii="Arial" w:hAnsi="Arial" w:cs="Arial"/>
              </w:rPr>
              <w:t>centers as an indoor or outdoor area of learning and playing, and select appropriate materials and equipment for development [i.e., spaces for group experiences, privacy, storage, and display; toys and materials that represent the cultures, interests, and learning goals; safe, diverse, and developmentally appropriate; common preschool learning centers (i.e., blocks, science, music, etc.)]</w:t>
            </w:r>
          </w:p>
        </w:tc>
      </w:tr>
      <w:tr w:rsidR="00B24F64" w:rsidRPr="00431F78" w14:paraId="2676C7D0" w14:textId="77777777" w:rsidTr="00002C9E">
        <w:trPr>
          <w:trHeight w:val="288"/>
          <w:jc w:val="center"/>
        </w:trPr>
        <w:tc>
          <w:tcPr>
            <w:tcW w:w="610" w:type="dxa"/>
          </w:tcPr>
          <w:p w14:paraId="432A5F6C" w14:textId="187CD1E3" w:rsidR="00B24F64" w:rsidRPr="00A5260A" w:rsidRDefault="00B24F64" w:rsidP="00B24F64">
            <w:pPr>
              <w:pStyle w:val="MeasurementCriterion"/>
              <w:rPr>
                <w:rFonts w:ascii="Arial" w:hAnsi="Arial" w:cs="Arial"/>
              </w:rPr>
            </w:pPr>
            <w:r w:rsidRPr="00A5260A">
              <w:rPr>
                <w:rFonts w:ascii="Arial" w:hAnsi="Arial" w:cs="Arial"/>
              </w:rPr>
              <w:t>12.4</w:t>
            </w:r>
          </w:p>
        </w:tc>
        <w:tc>
          <w:tcPr>
            <w:tcW w:w="10249" w:type="dxa"/>
          </w:tcPr>
          <w:p w14:paraId="4B9B78D1" w14:textId="0F008DC3" w:rsidR="00B24F64" w:rsidRPr="00A5260A" w:rsidRDefault="00B24F64" w:rsidP="00B24F64">
            <w:pPr>
              <w:pStyle w:val="MeasurementCriteria"/>
              <w:rPr>
                <w:rFonts w:ascii="Arial" w:hAnsi="Arial" w:cs="Arial"/>
              </w:rPr>
            </w:pPr>
            <w:r w:rsidRPr="00C62B6C">
              <w:rPr>
                <w:rFonts w:ascii="Arial" w:hAnsi="Arial" w:cs="Arial"/>
              </w:rPr>
              <w:t>Describe early elementary centers as an indoor or outdoor area of learning and playing, and select appropriate materials and equipment for development [e.g., Science, Technology, Engineering, Art, Math (STEAM)]</w:t>
            </w:r>
          </w:p>
        </w:tc>
      </w:tr>
      <w:tr w:rsidR="00B24F64" w:rsidRPr="00431F78" w14:paraId="1C151961" w14:textId="77777777" w:rsidTr="00002C9E">
        <w:trPr>
          <w:trHeight w:val="288"/>
          <w:jc w:val="center"/>
        </w:trPr>
        <w:tc>
          <w:tcPr>
            <w:tcW w:w="610" w:type="dxa"/>
          </w:tcPr>
          <w:p w14:paraId="35DC40E4" w14:textId="3C696326" w:rsidR="00B24F64" w:rsidRPr="00A5260A" w:rsidRDefault="00B24F64" w:rsidP="00B24F64">
            <w:pPr>
              <w:pStyle w:val="MeasurementCriterion"/>
              <w:rPr>
                <w:rFonts w:ascii="Arial" w:hAnsi="Arial" w:cs="Arial"/>
              </w:rPr>
            </w:pPr>
            <w:r w:rsidRPr="00A5260A">
              <w:rPr>
                <w:rFonts w:ascii="Arial" w:hAnsi="Arial" w:cs="Arial"/>
              </w:rPr>
              <w:t>12.5</w:t>
            </w:r>
          </w:p>
        </w:tc>
        <w:tc>
          <w:tcPr>
            <w:tcW w:w="10249" w:type="dxa"/>
          </w:tcPr>
          <w:p w14:paraId="5DB24BDC" w14:textId="234B362D" w:rsidR="00B24F64" w:rsidRPr="00A5260A" w:rsidRDefault="00B24F64" w:rsidP="00B24F64">
            <w:pPr>
              <w:pStyle w:val="MeasurementCriteria"/>
              <w:rPr>
                <w:rFonts w:ascii="Arial" w:hAnsi="Arial" w:cs="Arial"/>
              </w:rPr>
            </w:pPr>
            <w:r w:rsidRPr="00C62B6C">
              <w:rPr>
                <w:rFonts w:ascii="Arial" w:hAnsi="Arial" w:cs="Arial"/>
              </w:rPr>
              <w:t>Describe how to set up an environment to facilitate planned and spontaneous indoor and outdoor activities (i.e., accessibility, room arrangement, spacing, etc.)</w:t>
            </w:r>
          </w:p>
        </w:tc>
      </w:tr>
      <w:tr w:rsidR="00B24F64" w:rsidRPr="00431F78" w14:paraId="47AFEEBA" w14:textId="77777777" w:rsidTr="00002C9E">
        <w:trPr>
          <w:trHeight w:val="288"/>
          <w:jc w:val="center"/>
        </w:trPr>
        <w:tc>
          <w:tcPr>
            <w:tcW w:w="610" w:type="dxa"/>
          </w:tcPr>
          <w:p w14:paraId="707B6BA3" w14:textId="4D596E98" w:rsidR="00B24F64" w:rsidRPr="00A5260A" w:rsidRDefault="00B24F64" w:rsidP="00B24F64">
            <w:pPr>
              <w:pStyle w:val="MeasurementCriterion"/>
              <w:rPr>
                <w:rFonts w:ascii="Arial" w:hAnsi="Arial" w:cs="Arial"/>
              </w:rPr>
            </w:pPr>
            <w:r w:rsidRPr="00A5260A">
              <w:rPr>
                <w:rFonts w:ascii="Arial" w:hAnsi="Arial" w:cs="Arial"/>
              </w:rPr>
              <w:t>12.6</w:t>
            </w:r>
          </w:p>
        </w:tc>
        <w:tc>
          <w:tcPr>
            <w:tcW w:w="10249" w:type="dxa"/>
          </w:tcPr>
          <w:p w14:paraId="49DD3E68" w14:textId="176A2901" w:rsidR="00B24F64" w:rsidRPr="00A5260A" w:rsidRDefault="00B24F64" w:rsidP="00B24F64">
            <w:pPr>
              <w:pStyle w:val="MeasurementCriteria"/>
              <w:rPr>
                <w:rFonts w:ascii="Arial" w:hAnsi="Arial" w:cs="Arial"/>
              </w:rPr>
            </w:pPr>
            <w:r w:rsidRPr="00C62B6C">
              <w:rPr>
                <w:rFonts w:ascii="Arial" w:hAnsi="Arial" w:cs="Arial"/>
              </w:rPr>
              <w:t>Develop a daily schedule (i.e. predictable, routine, responsive and flexible schedules, etc.) that meets the learning and developmental needs of children and allows for teacher</w:t>
            </w:r>
            <w:r w:rsidRPr="00C62B6C">
              <w:rPr>
                <w:rFonts w:ascii="Cambria Math" w:hAnsi="Cambria Math" w:cs="Cambria Math"/>
              </w:rPr>
              <w:t>‐</w:t>
            </w:r>
            <w:r w:rsidRPr="00C62B6C">
              <w:rPr>
                <w:rFonts w:ascii="Arial" w:hAnsi="Arial" w:cs="Arial"/>
              </w:rPr>
              <w:t>initiated and child</w:t>
            </w:r>
            <w:r w:rsidRPr="00C62B6C">
              <w:rPr>
                <w:rFonts w:ascii="Cambria Math" w:hAnsi="Cambria Math" w:cs="Cambria Math"/>
              </w:rPr>
              <w:t>‐</w:t>
            </w:r>
            <w:r w:rsidRPr="00C62B6C">
              <w:rPr>
                <w:rFonts w:ascii="Arial" w:hAnsi="Arial" w:cs="Arial"/>
              </w:rPr>
              <w:t>initiated activities with limited transitions</w:t>
            </w:r>
          </w:p>
        </w:tc>
      </w:tr>
      <w:tr w:rsidR="00B24F64" w:rsidRPr="00431F78" w14:paraId="6B216D0C" w14:textId="77777777" w:rsidTr="00002C9E">
        <w:trPr>
          <w:trHeight w:val="288"/>
          <w:jc w:val="center"/>
        </w:trPr>
        <w:tc>
          <w:tcPr>
            <w:tcW w:w="610" w:type="dxa"/>
          </w:tcPr>
          <w:p w14:paraId="43663255" w14:textId="139074EB" w:rsidR="00B24F64" w:rsidRPr="00A5260A" w:rsidRDefault="00B24F64" w:rsidP="00B24F64">
            <w:pPr>
              <w:pStyle w:val="MeasurementCriterion"/>
              <w:rPr>
                <w:rFonts w:ascii="Arial" w:hAnsi="Arial" w:cs="Arial"/>
              </w:rPr>
            </w:pPr>
            <w:r w:rsidRPr="00A5260A">
              <w:rPr>
                <w:rFonts w:ascii="Arial" w:hAnsi="Arial" w:cs="Arial"/>
              </w:rPr>
              <w:t>12.7</w:t>
            </w:r>
          </w:p>
        </w:tc>
        <w:tc>
          <w:tcPr>
            <w:tcW w:w="10249" w:type="dxa"/>
          </w:tcPr>
          <w:p w14:paraId="42A5BBC6" w14:textId="5EB3B7DF" w:rsidR="00B24F64" w:rsidRPr="00A5260A" w:rsidRDefault="00B24F64" w:rsidP="00B24F64">
            <w:pPr>
              <w:pStyle w:val="MeasurementCriteria"/>
              <w:rPr>
                <w:rFonts w:ascii="Arial" w:hAnsi="Arial" w:cs="Arial"/>
              </w:rPr>
            </w:pPr>
            <w:r w:rsidRPr="00C62B6C">
              <w:rPr>
                <w:rFonts w:ascii="Arial" w:hAnsi="Arial" w:cs="Arial"/>
              </w:rPr>
              <w:t>Recognize environmental considerations for children with special needs (e.g., adaptive devices, accessibility, and sensory accommodations)</w:t>
            </w:r>
          </w:p>
        </w:tc>
      </w:tr>
      <w:tr w:rsidR="00EF21E4" w:rsidRPr="00704DD4" w14:paraId="07C74FA1" w14:textId="77777777" w:rsidTr="00002C9E">
        <w:trPr>
          <w:trHeight w:val="288"/>
          <w:jc w:val="center"/>
        </w:trPr>
        <w:tc>
          <w:tcPr>
            <w:tcW w:w="10859" w:type="dxa"/>
            <w:gridSpan w:val="2"/>
          </w:tcPr>
          <w:p w14:paraId="67DF9796" w14:textId="5F02C09D" w:rsidR="00EF21E4" w:rsidRPr="00704DD4" w:rsidRDefault="00EF21E4" w:rsidP="00EF21E4">
            <w:pPr>
              <w:pStyle w:val="STANDARD"/>
              <w:spacing w:before="100" w:after="100"/>
              <w:rPr>
                <w:rFonts w:ascii="Montserrat" w:hAnsi="Montserrat"/>
              </w:rPr>
            </w:pPr>
            <w:r w:rsidRPr="00704DD4">
              <w:rPr>
                <w:rFonts w:ascii="Montserrat" w:hAnsi="Montserrat"/>
              </w:rPr>
              <w:t>STANDARD 13.0</w:t>
            </w:r>
            <w:r w:rsidR="00861728">
              <w:rPr>
                <w:rFonts w:ascii="Montserrat" w:hAnsi="Montserrat"/>
              </w:rPr>
              <w:t xml:space="preserve"> </w:t>
            </w:r>
            <w:r w:rsidR="00861728" w:rsidRPr="00861728">
              <w:rPr>
                <w:rFonts w:ascii="Montserrat" w:hAnsi="Montserrat"/>
              </w:rPr>
              <w:t>EXAMINE DEVELOPMENTALLY APPROPRIATE AND MEANINGFUL LEARNING EXPERIENCES</w:t>
            </w:r>
          </w:p>
        </w:tc>
      </w:tr>
      <w:tr w:rsidR="0041234C" w:rsidRPr="00431F78" w14:paraId="04ADEB83" w14:textId="77777777" w:rsidTr="00002C9E">
        <w:trPr>
          <w:trHeight w:val="288"/>
          <w:jc w:val="center"/>
        </w:trPr>
        <w:tc>
          <w:tcPr>
            <w:tcW w:w="610" w:type="dxa"/>
          </w:tcPr>
          <w:p w14:paraId="64111A9F" w14:textId="2B9E3D5B" w:rsidR="0041234C" w:rsidRPr="00A5260A" w:rsidRDefault="0041234C" w:rsidP="0041234C">
            <w:pPr>
              <w:pStyle w:val="MeasurementCriterion"/>
              <w:rPr>
                <w:rFonts w:ascii="Arial" w:hAnsi="Arial" w:cs="Arial"/>
              </w:rPr>
            </w:pPr>
            <w:r w:rsidRPr="00A5260A">
              <w:rPr>
                <w:rFonts w:ascii="Arial" w:hAnsi="Arial" w:cs="Arial"/>
              </w:rPr>
              <w:t>13.1</w:t>
            </w:r>
          </w:p>
        </w:tc>
        <w:tc>
          <w:tcPr>
            <w:tcW w:w="10249" w:type="dxa"/>
          </w:tcPr>
          <w:p w14:paraId="7F3739B6" w14:textId="22CF6E90" w:rsidR="0041234C" w:rsidRPr="00A5260A" w:rsidRDefault="0041234C" w:rsidP="0041234C">
            <w:pPr>
              <w:pStyle w:val="MeasurementCriteria"/>
              <w:rPr>
                <w:rFonts w:ascii="Arial" w:hAnsi="Arial" w:cs="Arial"/>
              </w:rPr>
            </w:pPr>
            <w:r w:rsidRPr="00C62B6C">
              <w:rPr>
                <w:rFonts w:ascii="Arial" w:hAnsi="Arial" w:cs="Arial"/>
              </w:rPr>
              <w:t>Describe the basic components of a learning experience plan (e.g., learning objectives/goals, appropriate materials, and evaluation/assessment)</w:t>
            </w:r>
          </w:p>
        </w:tc>
      </w:tr>
      <w:tr w:rsidR="0041234C" w:rsidRPr="00431F78" w14:paraId="1E9B196C" w14:textId="77777777" w:rsidTr="00002C9E">
        <w:trPr>
          <w:trHeight w:val="288"/>
          <w:jc w:val="center"/>
        </w:trPr>
        <w:tc>
          <w:tcPr>
            <w:tcW w:w="610" w:type="dxa"/>
          </w:tcPr>
          <w:p w14:paraId="1F30C5C0" w14:textId="1AA6B1BD" w:rsidR="0041234C" w:rsidRPr="00A5260A" w:rsidRDefault="0041234C" w:rsidP="0041234C">
            <w:pPr>
              <w:pStyle w:val="MeasurementCriterion"/>
              <w:rPr>
                <w:rFonts w:ascii="Arial" w:hAnsi="Arial" w:cs="Arial"/>
              </w:rPr>
            </w:pPr>
            <w:r w:rsidRPr="00A5260A">
              <w:rPr>
                <w:rFonts w:ascii="Arial" w:hAnsi="Arial" w:cs="Arial"/>
              </w:rPr>
              <w:t>13.2</w:t>
            </w:r>
          </w:p>
        </w:tc>
        <w:tc>
          <w:tcPr>
            <w:tcW w:w="10249" w:type="dxa"/>
          </w:tcPr>
          <w:p w14:paraId="2D1F2354" w14:textId="0AD156E5" w:rsidR="0041234C" w:rsidRPr="00A5260A" w:rsidRDefault="0041234C" w:rsidP="0041234C">
            <w:pPr>
              <w:pStyle w:val="MeasurementCriteria"/>
              <w:rPr>
                <w:rFonts w:ascii="Arial" w:hAnsi="Arial" w:cs="Arial"/>
              </w:rPr>
            </w:pPr>
            <w:r w:rsidRPr="00C62B6C">
              <w:rPr>
                <w:rFonts w:ascii="Arial" w:hAnsi="Arial" w:cs="Arial"/>
              </w:rPr>
              <w:t xml:space="preserve">Examine opportunities or experiences that promote social/emotional development in infants, toddlers, preschool, and early elementary age children (i.e., positive reinforcement, conflict resolution skills, cooperative learning, positive role modeling, etc.) </w:t>
            </w:r>
          </w:p>
        </w:tc>
      </w:tr>
      <w:tr w:rsidR="0041234C" w:rsidRPr="009669EC" w14:paraId="7482D2A9" w14:textId="77777777" w:rsidTr="00002C9E">
        <w:trPr>
          <w:trHeight w:val="288"/>
          <w:jc w:val="center"/>
        </w:trPr>
        <w:tc>
          <w:tcPr>
            <w:tcW w:w="610" w:type="dxa"/>
          </w:tcPr>
          <w:p w14:paraId="3F2AF7C9" w14:textId="1E3162F5" w:rsidR="0041234C" w:rsidRPr="00A5260A" w:rsidRDefault="0041234C" w:rsidP="0041234C">
            <w:pPr>
              <w:pStyle w:val="MeasurementCriterion"/>
              <w:rPr>
                <w:rFonts w:ascii="Arial" w:hAnsi="Arial" w:cs="Arial"/>
              </w:rPr>
            </w:pPr>
            <w:r w:rsidRPr="00A5260A">
              <w:rPr>
                <w:rFonts w:ascii="Arial" w:hAnsi="Arial" w:cs="Arial"/>
              </w:rPr>
              <w:t>13.3</w:t>
            </w:r>
          </w:p>
        </w:tc>
        <w:tc>
          <w:tcPr>
            <w:tcW w:w="10249" w:type="dxa"/>
          </w:tcPr>
          <w:p w14:paraId="6E70B2A8" w14:textId="1BFF34BC" w:rsidR="0041234C" w:rsidRPr="00A5260A" w:rsidRDefault="0041234C" w:rsidP="0041234C">
            <w:pPr>
              <w:pStyle w:val="MeasurementCriteria"/>
              <w:rPr>
                <w:rFonts w:ascii="Arial" w:hAnsi="Arial" w:cs="Arial"/>
              </w:rPr>
            </w:pPr>
            <w:r w:rsidRPr="00C62B6C">
              <w:rPr>
                <w:rFonts w:ascii="Arial" w:hAnsi="Arial" w:cs="Arial"/>
              </w:rPr>
              <w:t>Examine social studies’ concepts through everyday social and environmental interactions in infants, toddlers, preschool, and early elementary age children (i.e., community engagement, global and environmental awareness, current events, etc.)</w:t>
            </w:r>
          </w:p>
        </w:tc>
      </w:tr>
      <w:tr w:rsidR="0041234C" w:rsidRPr="00431F78" w14:paraId="1EB6E70F" w14:textId="77777777" w:rsidTr="00002C9E">
        <w:trPr>
          <w:trHeight w:val="288"/>
          <w:jc w:val="center"/>
        </w:trPr>
        <w:tc>
          <w:tcPr>
            <w:tcW w:w="610" w:type="dxa"/>
          </w:tcPr>
          <w:p w14:paraId="59D89282" w14:textId="1A05B353" w:rsidR="0041234C" w:rsidRPr="00A5260A" w:rsidRDefault="0041234C" w:rsidP="0041234C">
            <w:pPr>
              <w:pStyle w:val="MeasurementCriterion"/>
              <w:rPr>
                <w:rFonts w:ascii="Arial" w:hAnsi="Arial" w:cs="Arial"/>
              </w:rPr>
            </w:pPr>
            <w:r w:rsidRPr="00A5260A">
              <w:rPr>
                <w:rFonts w:ascii="Arial" w:hAnsi="Arial" w:cs="Arial"/>
              </w:rPr>
              <w:t>13.4</w:t>
            </w:r>
          </w:p>
        </w:tc>
        <w:tc>
          <w:tcPr>
            <w:tcW w:w="10249" w:type="dxa"/>
          </w:tcPr>
          <w:p w14:paraId="64795B78" w14:textId="2896C3D9" w:rsidR="0041234C" w:rsidRPr="00A5260A" w:rsidRDefault="0041234C" w:rsidP="0041234C">
            <w:pPr>
              <w:pStyle w:val="MeasurementCriteria"/>
              <w:rPr>
                <w:rFonts w:ascii="Arial" w:hAnsi="Arial" w:cs="Arial"/>
              </w:rPr>
            </w:pPr>
            <w:r w:rsidRPr="00C62B6C">
              <w:rPr>
                <w:rFonts w:ascii="Arial" w:hAnsi="Arial" w:cs="Arial"/>
              </w:rPr>
              <w:t>Examine learning opportunities or experiences that foster language and literacy development in infants, toddlers, preschool, and early elementary age children (i.e., read-aloud, singing songs, phonemic and vocabulary activities, storytelling with puppets and props, etc.)</w:t>
            </w:r>
          </w:p>
        </w:tc>
      </w:tr>
      <w:tr w:rsidR="0041234C" w:rsidRPr="00431F78" w14:paraId="412260DD" w14:textId="77777777" w:rsidTr="00002C9E">
        <w:trPr>
          <w:trHeight w:val="288"/>
          <w:jc w:val="center"/>
        </w:trPr>
        <w:tc>
          <w:tcPr>
            <w:tcW w:w="610" w:type="dxa"/>
          </w:tcPr>
          <w:p w14:paraId="69CAE378" w14:textId="5FD6EB9F" w:rsidR="0041234C" w:rsidRPr="00A5260A" w:rsidRDefault="0041234C" w:rsidP="0041234C">
            <w:pPr>
              <w:pStyle w:val="MeasurementCriterion"/>
              <w:rPr>
                <w:rFonts w:ascii="Arial" w:hAnsi="Arial" w:cs="Arial"/>
              </w:rPr>
            </w:pPr>
            <w:r w:rsidRPr="00A5260A">
              <w:rPr>
                <w:rFonts w:ascii="Arial" w:hAnsi="Arial" w:cs="Arial"/>
              </w:rPr>
              <w:t>13.5</w:t>
            </w:r>
          </w:p>
        </w:tc>
        <w:tc>
          <w:tcPr>
            <w:tcW w:w="10249" w:type="dxa"/>
          </w:tcPr>
          <w:p w14:paraId="27855534" w14:textId="3AE43479" w:rsidR="0041234C" w:rsidRPr="00A5260A" w:rsidRDefault="0041234C" w:rsidP="0041234C">
            <w:pPr>
              <w:pStyle w:val="MeasurementCriteria"/>
              <w:rPr>
                <w:rFonts w:ascii="Arial" w:hAnsi="Arial" w:cs="Arial"/>
              </w:rPr>
            </w:pPr>
            <w:r w:rsidRPr="00C62B6C">
              <w:rPr>
                <w:rFonts w:ascii="Arial" w:hAnsi="Arial" w:cs="Arial"/>
              </w:rPr>
              <w:t>Examine hands</w:t>
            </w:r>
            <w:r w:rsidRPr="00C62B6C">
              <w:rPr>
                <w:rFonts w:ascii="Cambria Math" w:hAnsi="Cambria Math" w:cs="Cambria Math"/>
              </w:rPr>
              <w:t>‐</w:t>
            </w:r>
            <w:r w:rsidRPr="00C62B6C">
              <w:rPr>
                <w:rFonts w:ascii="Arial" w:hAnsi="Arial" w:cs="Arial"/>
              </w:rPr>
              <w:t>on mathematical learning opportunities or experiences that nurture the natural drive to explore and experiment with numbers, shapes, measurement, and patterns in infants, toddlers, preschool, and early elementary age children (i.e., prior experience and knowledge, problem-solving and reasoning, active play and use of manipulatives, etc.)</w:t>
            </w:r>
          </w:p>
        </w:tc>
      </w:tr>
      <w:tr w:rsidR="0041234C" w:rsidRPr="00431F78" w14:paraId="3ACACC7E" w14:textId="77777777" w:rsidTr="00002C9E">
        <w:trPr>
          <w:trHeight w:val="288"/>
          <w:jc w:val="center"/>
        </w:trPr>
        <w:tc>
          <w:tcPr>
            <w:tcW w:w="610" w:type="dxa"/>
          </w:tcPr>
          <w:p w14:paraId="5EEAE83B" w14:textId="2E8C8621" w:rsidR="0041234C" w:rsidRPr="00A5260A" w:rsidRDefault="0041234C" w:rsidP="0041234C">
            <w:pPr>
              <w:pStyle w:val="MeasurementCriterion"/>
              <w:rPr>
                <w:rFonts w:ascii="Arial" w:hAnsi="Arial" w:cs="Arial"/>
              </w:rPr>
            </w:pPr>
            <w:r w:rsidRPr="00A5260A">
              <w:rPr>
                <w:rFonts w:ascii="Arial" w:hAnsi="Arial" w:cs="Arial"/>
              </w:rPr>
              <w:t>13.6</w:t>
            </w:r>
          </w:p>
        </w:tc>
        <w:tc>
          <w:tcPr>
            <w:tcW w:w="10249" w:type="dxa"/>
          </w:tcPr>
          <w:p w14:paraId="74DC197D" w14:textId="3E9B2869" w:rsidR="0041234C" w:rsidRPr="00A5260A" w:rsidRDefault="0041234C" w:rsidP="0041234C">
            <w:pPr>
              <w:pStyle w:val="MeasurementCriteria"/>
              <w:rPr>
                <w:rFonts w:ascii="Arial" w:hAnsi="Arial" w:cs="Arial"/>
              </w:rPr>
            </w:pPr>
            <w:r w:rsidRPr="00C62B6C">
              <w:rPr>
                <w:rFonts w:ascii="Arial" w:hAnsi="Arial" w:cs="Arial"/>
              </w:rPr>
              <w:t>Examine science</w:t>
            </w:r>
            <w:r w:rsidRPr="00C62B6C">
              <w:rPr>
                <w:rFonts w:ascii="Cambria Math" w:hAnsi="Cambria Math" w:cs="Cambria Math"/>
              </w:rPr>
              <w:t>‐</w:t>
            </w:r>
            <w:r w:rsidRPr="00C62B6C">
              <w:rPr>
                <w:rFonts w:ascii="Arial" w:hAnsi="Arial" w:cs="Arial"/>
              </w:rPr>
              <w:t>learning opportunities or experiences for infants, toddlers, preschool, and early elementary age children (</w:t>
            </w:r>
            <w:r w:rsidR="00885125">
              <w:rPr>
                <w:rFonts w:ascii="Arial" w:hAnsi="Arial" w:cs="Arial"/>
              </w:rPr>
              <w:t>i.e.</w:t>
            </w:r>
            <w:r w:rsidRPr="00C62B6C">
              <w:rPr>
                <w:rFonts w:ascii="Arial" w:hAnsi="Arial" w:cs="Arial"/>
              </w:rPr>
              <w:t>, hands-on activities, exploration, inquiry, discovery</w:t>
            </w:r>
            <w:r w:rsidR="00567DDD">
              <w:rPr>
                <w:rFonts w:ascii="Arial" w:hAnsi="Arial" w:cs="Arial"/>
              </w:rPr>
              <w:t>, etc.</w:t>
            </w:r>
            <w:r w:rsidRPr="00C62B6C">
              <w:rPr>
                <w:rFonts w:ascii="Arial" w:hAnsi="Arial" w:cs="Arial"/>
              </w:rPr>
              <w:t>)</w:t>
            </w:r>
          </w:p>
        </w:tc>
      </w:tr>
      <w:tr w:rsidR="0041234C" w:rsidRPr="00431F78" w14:paraId="071FBB85" w14:textId="77777777" w:rsidTr="00002C9E">
        <w:trPr>
          <w:trHeight w:val="288"/>
          <w:jc w:val="center"/>
        </w:trPr>
        <w:tc>
          <w:tcPr>
            <w:tcW w:w="610" w:type="dxa"/>
          </w:tcPr>
          <w:p w14:paraId="1113CFD3" w14:textId="5795E7E1" w:rsidR="0041234C" w:rsidRPr="00A5260A" w:rsidRDefault="0041234C" w:rsidP="0041234C">
            <w:pPr>
              <w:pStyle w:val="MeasurementCriterion"/>
              <w:rPr>
                <w:rFonts w:ascii="Arial" w:hAnsi="Arial" w:cs="Arial"/>
              </w:rPr>
            </w:pPr>
            <w:r w:rsidRPr="00A5260A">
              <w:rPr>
                <w:rFonts w:ascii="Arial" w:hAnsi="Arial" w:cs="Arial"/>
              </w:rPr>
              <w:t>13.7</w:t>
            </w:r>
          </w:p>
        </w:tc>
        <w:tc>
          <w:tcPr>
            <w:tcW w:w="10249" w:type="dxa"/>
          </w:tcPr>
          <w:p w14:paraId="40188128" w14:textId="11900EAC" w:rsidR="0041234C" w:rsidRPr="00A5260A" w:rsidRDefault="0041234C" w:rsidP="0041234C">
            <w:pPr>
              <w:pStyle w:val="MeasurementCriteria"/>
              <w:rPr>
                <w:rFonts w:ascii="Arial" w:hAnsi="Arial" w:cs="Arial"/>
              </w:rPr>
            </w:pPr>
            <w:r w:rsidRPr="00C62B6C">
              <w:rPr>
                <w:rFonts w:ascii="Arial" w:hAnsi="Arial" w:cs="Arial"/>
              </w:rPr>
              <w:t>Examine learning opportunities or experiences that promote physical development in infants, toddlers, preschool, and early elementary age children (i.e., safe environments that encourage physical exploration, equipment to create experiences promoting fine and gross motor skills, limited restrictive equipment, etc.)</w:t>
            </w:r>
          </w:p>
        </w:tc>
      </w:tr>
      <w:tr w:rsidR="0041234C" w:rsidRPr="00431F78" w14:paraId="3F3CAF15" w14:textId="77777777" w:rsidTr="00002C9E">
        <w:trPr>
          <w:trHeight w:val="288"/>
          <w:jc w:val="center"/>
        </w:trPr>
        <w:tc>
          <w:tcPr>
            <w:tcW w:w="610" w:type="dxa"/>
          </w:tcPr>
          <w:p w14:paraId="67698494" w14:textId="3026F08A" w:rsidR="0041234C" w:rsidRPr="00A5260A" w:rsidRDefault="0041234C" w:rsidP="0041234C">
            <w:pPr>
              <w:pStyle w:val="MeasurementCriterion"/>
              <w:rPr>
                <w:rFonts w:ascii="Arial" w:hAnsi="Arial" w:cs="Arial"/>
              </w:rPr>
            </w:pPr>
            <w:r w:rsidRPr="00A5260A">
              <w:rPr>
                <w:rFonts w:ascii="Arial" w:hAnsi="Arial" w:cs="Arial"/>
              </w:rPr>
              <w:t>13.8</w:t>
            </w:r>
          </w:p>
        </w:tc>
        <w:tc>
          <w:tcPr>
            <w:tcW w:w="10249" w:type="dxa"/>
          </w:tcPr>
          <w:p w14:paraId="5610027F" w14:textId="5E8FA4B7" w:rsidR="0041234C" w:rsidRPr="00A5260A" w:rsidRDefault="0041234C" w:rsidP="0041234C">
            <w:pPr>
              <w:pStyle w:val="MeasurementCriteria"/>
              <w:rPr>
                <w:rFonts w:ascii="Arial" w:hAnsi="Arial" w:cs="Arial"/>
              </w:rPr>
            </w:pPr>
            <w:r w:rsidRPr="00C62B6C">
              <w:rPr>
                <w:rFonts w:ascii="Arial" w:hAnsi="Arial" w:cs="Arial"/>
              </w:rPr>
              <w:t>Examine creative fine arts’ experiences that nurture creativity and self</w:t>
            </w:r>
            <w:r w:rsidRPr="00C62B6C">
              <w:rPr>
                <w:rFonts w:ascii="Cambria Math" w:hAnsi="Cambria Math" w:cs="Cambria Math"/>
              </w:rPr>
              <w:t>‐</w:t>
            </w:r>
            <w:r w:rsidRPr="00C62B6C">
              <w:rPr>
                <w:rFonts w:ascii="Arial" w:hAnsi="Arial" w:cs="Arial"/>
              </w:rPr>
              <w:t>expression in visual arts for infants, toddlers, preschool, and early elementary age children (i.e., process rather than product, variation of tools, imagination, self-esteem, etc.)</w:t>
            </w:r>
          </w:p>
        </w:tc>
      </w:tr>
      <w:tr w:rsidR="0041234C" w:rsidRPr="00431F78" w14:paraId="7C497B2F" w14:textId="77777777" w:rsidTr="00002C9E">
        <w:trPr>
          <w:trHeight w:val="288"/>
          <w:jc w:val="center"/>
        </w:trPr>
        <w:tc>
          <w:tcPr>
            <w:tcW w:w="610" w:type="dxa"/>
          </w:tcPr>
          <w:p w14:paraId="16159684" w14:textId="0C2174AB" w:rsidR="0041234C" w:rsidRPr="00A5260A" w:rsidRDefault="0041234C" w:rsidP="0041234C">
            <w:pPr>
              <w:pStyle w:val="MeasurementCriterion"/>
              <w:rPr>
                <w:rFonts w:ascii="Arial" w:hAnsi="Arial" w:cs="Arial"/>
              </w:rPr>
            </w:pPr>
            <w:r w:rsidRPr="00A5260A">
              <w:rPr>
                <w:rFonts w:ascii="Arial" w:hAnsi="Arial" w:cs="Arial"/>
              </w:rPr>
              <w:t>13.9</w:t>
            </w:r>
          </w:p>
        </w:tc>
        <w:tc>
          <w:tcPr>
            <w:tcW w:w="10249" w:type="dxa"/>
          </w:tcPr>
          <w:p w14:paraId="553C1048" w14:textId="47AEDE37" w:rsidR="0041234C" w:rsidRPr="00A5260A" w:rsidRDefault="0041234C" w:rsidP="0041234C">
            <w:pPr>
              <w:pStyle w:val="MeasurementCriteria"/>
              <w:rPr>
                <w:rFonts w:ascii="Arial" w:hAnsi="Arial" w:cs="Arial"/>
              </w:rPr>
            </w:pPr>
            <w:r w:rsidRPr="00C62B6C">
              <w:rPr>
                <w:rFonts w:ascii="Arial" w:hAnsi="Arial" w:cs="Arial"/>
              </w:rPr>
              <w:t>Examine creative fine arts’ experiences that nurture creativity and self</w:t>
            </w:r>
            <w:r w:rsidRPr="00C62B6C">
              <w:rPr>
                <w:rFonts w:ascii="Cambria Math" w:hAnsi="Cambria Math" w:cs="Cambria Math"/>
              </w:rPr>
              <w:t>‐</w:t>
            </w:r>
            <w:r w:rsidRPr="00C62B6C">
              <w:rPr>
                <w:rFonts w:ascii="Arial" w:hAnsi="Arial" w:cs="Arial"/>
              </w:rPr>
              <w:t>expression in music and creative movement for infants, toddlers, preschool, and early elementary age children (i.e., cross-curricular use of music and movement, safe use and care of musical instruments, etc.)</w:t>
            </w:r>
          </w:p>
        </w:tc>
      </w:tr>
      <w:tr w:rsidR="0041234C" w:rsidRPr="00431F78" w14:paraId="720C8AC9" w14:textId="77777777" w:rsidTr="00002C9E">
        <w:trPr>
          <w:trHeight w:val="288"/>
          <w:jc w:val="center"/>
        </w:trPr>
        <w:tc>
          <w:tcPr>
            <w:tcW w:w="610" w:type="dxa"/>
          </w:tcPr>
          <w:p w14:paraId="2A07C2E5" w14:textId="7063568F" w:rsidR="0041234C" w:rsidRPr="00A5260A" w:rsidRDefault="0041234C" w:rsidP="0041234C">
            <w:pPr>
              <w:pStyle w:val="MeasurementCriterion"/>
              <w:rPr>
                <w:rFonts w:ascii="Arial" w:hAnsi="Arial" w:cs="Arial"/>
              </w:rPr>
            </w:pPr>
            <w:r w:rsidRPr="00A5260A">
              <w:rPr>
                <w:rFonts w:ascii="Arial" w:hAnsi="Arial" w:cs="Arial"/>
              </w:rPr>
              <w:t>13.10</w:t>
            </w:r>
          </w:p>
        </w:tc>
        <w:tc>
          <w:tcPr>
            <w:tcW w:w="10249" w:type="dxa"/>
          </w:tcPr>
          <w:p w14:paraId="06CC98BF" w14:textId="41042796" w:rsidR="0041234C" w:rsidRPr="00A5260A" w:rsidRDefault="0041234C" w:rsidP="0041234C">
            <w:pPr>
              <w:pStyle w:val="MeasurementCriteria"/>
              <w:rPr>
                <w:rFonts w:ascii="Arial" w:hAnsi="Arial" w:cs="Arial"/>
              </w:rPr>
            </w:pPr>
            <w:r w:rsidRPr="00C62B6C">
              <w:rPr>
                <w:rFonts w:ascii="Arial" w:hAnsi="Arial" w:cs="Arial"/>
              </w:rPr>
              <w:t>Examine creative fine arts’ experiences that nurture creativity and self</w:t>
            </w:r>
            <w:r w:rsidRPr="00C62B6C">
              <w:rPr>
                <w:rFonts w:ascii="Cambria Math" w:hAnsi="Cambria Math" w:cs="Cambria Math"/>
              </w:rPr>
              <w:t>‐</w:t>
            </w:r>
            <w:r w:rsidRPr="00C62B6C">
              <w:rPr>
                <w:rFonts w:ascii="Arial" w:hAnsi="Arial" w:cs="Arial"/>
              </w:rPr>
              <w:t>expression in dramatic play for infants, toddlers, preschool, and early elementary age children (i.e., puppetry-uses and benefits, role-play</w:t>
            </w:r>
            <w:r w:rsidR="00567DDD">
              <w:rPr>
                <w:rFonts w:ascii="Arial" w:hAnsi="Arial" w:cs="Arial"/>
              </w:rPr>
              <w:t xml:space="preserve"> </w:t>
            </w:r>
            <w:r w:rsidRPr="00C62B6C">
              <w:rPr>
                <w:rFonts w:ascii="Arial" w:hAnsi="Arial" w:cs="Arial"/>
              </w:rPr>
              <w:t>stories and real-life experiences, etc.)</w:t>
            </w:r>
          </w:p>
        </w:tc>
      </w:tr>
      <w:tr w:rsidR="0041234C" w:rsidRPr="00431F78" w14:paraId="29C62996" w14:textId="77777777" w:rsidTr="00002C9E">
        <w:trPr>
          <w:trHeight w:val="288"/>
          <w:jc w:val="center"/>
        </w:trPr>
        <w:tc>
          <w:tcPr>
            <w:tcW w:w="610" w:type="dxa"/>
          </w:tcPr>
          <w:p w14:paraId="66353216" w14:textId="4D9F515E" w:rsidR="0041234C" w:rsidRPr="00A5260A" w:rsidRDefault="0041234C" w:rsidP="0041234C">
            <w:pPr>
              <w:pStyle w:val="MeasurementCriterion"/>
              <w:rPr>
                <w:rFonts w:ascii="Arial" w:hAnsi="Arial" w:cs="Arial"/>
              </w:rPr>
            </w:pPr>
            <w:r w:rsidRPr="00A5260A">
              <w:rPr>
                <w:rFonts w:ascii="Arial" w:hAnsi="Arial" w:cs="Arial"/>
              </w:rPr>
              <w:t>13.11</w:t>
            </w:r>
          </w:p>
        </w:tc>
        <w:tc>
          <w:tcPr>
            <w:tcW w:w="10249" w:type="dxa"/>
          </w:tcPr>
          <w:p w14:paraId="21CF5394" w14:textId="18C80393" w:rsidR="0041234C" w:rsidRPr="00A5260A" w:rsidRDefault="0041234C" w:rsidP="0041234C">
            <w:pPr>
              <w:pStyle w:val="MeasurementCriteria"/>
              <w:rPr>
                <w:rFonts w:ascii="Arial" w:hAnsi="Arial" w:cs="Arial"/>
              </w:rPr>
            </w:pPr>
            <w:r w:rsidRPr="00C62B6C">
              <w:rPr>
                <w:rFonts w:ascii="Arial" w:hAnsi="Arial" w:cs="Arial"/>
              </w:rPr>
              <w:t>Conduct a developmentally appropriate learning experience for infants, toddlers, preschoolers, and early elementary age children</w:t>
            </w:r>
          </w:p>
        </w:tc>
      </w:tr>
      <w:tr w:rsidR="0041234C" w:rsidRPr="00431F78" w14:paraId="4C3D3F0B" w14:textId="77777777" w:rsidTr="00002C9E">
        <w:trPr>
          <w:trHeight w:val="288"/>
          <w:jc w:val="center"/>
        </w:trPr>
        <w:tc>
          <w:tcPr>
            <w:tcW w:w="610" w:type="dxa"/>
          </w:tcPr>
          <w:p w14:paraId="32362AA5" w14:textId="74DD361F" w:rsidR="0041234C" w:rsidRPr="00A5260A" w:rsidRDefault="0041234C" w:rsidP="0041234C">
            <w:pPr>
              <w:pStyle w:val="MeasurementCriterion"/>
              <w:rPr>
                <w:rFonts w:ascii="Arial" w:hAnsi="Arial" w:cs="Arial"/>
              </w:rPr>
            </w:pPr>
            <w:r w:rsidRPr="00A5260A">
              <w:rPr>
                <w:rFonts w:ascii="Arial" w:hAnsi="Arial" w:cs="Arial"/>
              </w:rPr>
              <w:t>13.12</w:t>
            </w:r>
          </w:p>
        </w:tc>
        <w:tc>
          <w:tcPr>
            <w:tcW w:w="10249" w:type="dxa"/>
          </w:tcPr>
          <w:p w14:paraId="630EDCE6" w14:textId="4C3DD9BF" w:rsidR="0041234C" w:rsidRPr="00A5260A" w:rsidRDefault="0041234C" w:rsidP="0041234C">
            <w:pPr>
              <w:pStyle w:val="MeasurementCriteria"/>
              <w:rPr>
                <w:rFonts w:ascii="Arial" w:hAnsi="Arial" w:cs="Arial"/>
              </w:rPr>
            </w:pPr>
            <w:r w:rsidRPr="00C62B6C">
              <w:rPr>
                <w:rFonts w:ascii="Arial" w:hAnsi="Arial" w:cs="Arial"/>
              </w:rPr>
              <w:t>Conduct a reflective evaluation of a learning experience including the mastery of objectives based on evaluation/assessment results (i.e., purposeful observation, connected standards or guidelines, support child learning, continuous improvement, etc.)</w:t>
            </w:r>
          </w:p>
        </w:tc>
      </w:tr>
      <w:tr w:rsidR="00EF21E4" w:rsidRPr="00704DD4" w14:paraId="3749E971" w14:textId="77777777" w:rsidTr="00002C9E">
        <w:trPr>
          <w:trHeight w:val="288"/>
          <w:jc w:val="center"/>
        </w:trPr>
        <w:tc>
          <w:tcPr>
            <w:tcW w:w="10859" w:type="dxa"/>
            <w:gridSpan w:val="2"/>
          </w:tcPr>
          <w:p w14:paraId="2BA6C114" w14:textId="0BC33A00" w:rsidR="00EF21E4" w:rsidRPr="00704DD4" w:rsidRDefault="00EF21E4" w:rsidP="00EF21E4">
            <w:pPr>
              <w:pStyle w:val="STANDARD"/>
              <w:spacing w:before="100" w:after="100"/>
              <w:rPr>
                <w:rFonts w:ascii="Montserrat" w:hAnsi="Montserrat"/>
              </w:rPr>
            </w:pPr>
            <w:r w:rsidRPr="00704DD4">
              <w:rPr>
                <w:rFonts w:ascii="Montserrat" w:hAnsi="Montserrat"/>
              </w:rPr>
              <w:lastRenderedPageBreak/>
              <w:t>STANDARD 14.0</w:t>
            </w:r>
            <w:r w:rsidR="003872BF">
              <w:rPr>
                <w:rFonts w:ascii="Montserrat" w:hAnsi="Montserrat"/>
              </w:rPr>
              <w:t xml:space="preserve"> </w:t>
            </w:r>
            <w:r w:rsidR="003872BF" w:rsidRPr="003872BF">
              <w:rPr>
                <w:rFonts w:ascii="Montserrat" w:hAnsi="Montserrat"/>
              </w:rPr>
              <w:t>EXAMINE STRATEGIES THAT FOSTER AND PROMOTE PROSOCIAL BEHAVIOR IN YOUNG CHILDREN</w:t>
            </w:r>
          </w:p>
        </w:tc>
      </w:tr>
      <w:tr w:rsidR="00BE6633" w:rsidRPr="00431F78" w14:paraId="21C42FDD" w14:textId="77777777" w:rsidTr="00002C9E">
        <w:trPr>
          <w:trHeight w:val="288"/>
          <w:jc w:val="center"/>
        </w:trPr>
        <w:tc>
          <w:tcPr>
            <w:tcW w:w="610" w:type="dxa"/>
          </w:tcPr>
          <w:p w14:paraId="298D7157" w14:textId="483B570A" w:rsidR="00BE6633" w:rsidRPr="00A5260A" w:rsidRDefault="00BE6633" w:rsidP="00BE6633">
            <w:pPr>
              <w:pStyle w:val="MeasurementCriterion"/>
              <w:rPr>
                <w:rFonts w:ascii="Arial" w:hAnsi="Arial" w:cs="Arial"/>
              </w:rPr>
            </w:pPr>
            <w:r w:rsidRPr="00A5260A">
              <w:rPr>
                <w:rFonts w:ascii="Arial" w:hAnsi="Arial" w:cs="Arial"/>
              </w:rPr>
              <w:t>14.1</w:t>
            </w:r>
          </w:p>
        </w:tc>
        <w:tc>
          <w:tcPr>
            <w:tcW w:w="10249" w:type="dxa"/>
          </w:tcPr>
          <w:p w14:paraId="3241CF8D" w14:textId="788FDF23" w:rsidR="00BE6633" w:rsidRPr="00A5260A" w:rsidRDefault="00BE6633" w:rsidP="00BE6633">
            <w:pPr>
              <w:pStyle w:val="MeasurementCriteria"/>
              <w:rPr>
                <w:rFonts w:ascii="Arial" w:hAnsi="Arial" w:cs="Arial"/>
              </w:rPr>
            </w:pPr>
            <w:r w:rsidRPr="00C62B6C">
              <w:rPr>
                <w:rFonts w:ascii="Arial" w:hAnsi="Arial" w:cs="Arial"/>
              </w:rPr>
              <w:t>Describe techniques and strategies to encourage empathy, cooperation in play and learning including respect for the rights and property of self and others (e.g., model empathy, discuss emotions, and acknowledge feelings)</w:t>
            </w:r>
          </w:p>
        </w:tc>
      </w:tr>
      <w:tr w:rsidR="00BE6633" w:rsidRPr="00431F78" w14:paraId="495626DB" w14:textId="77777777" w:rsidTr="00002C9E">
        <w:trPr>
          <w:trHeight w:val="288"/>
          <w:jc w:val="center"/>
        </w:trPr>
        <w:tc>
          <w:tcPr>
            <w:tcW w:w="610" w:type="dxa"/>
          </w:tcPr>
          <w:p w14:paraId="7E6CEA61" w14:textId="00D066F3" w:rsidR="00BE6633" w:rsidRPr="00A5260A" w:rsidRDefault="00BE6633" w:rsidP="00BE6633">
            <w:pPr>
              <w:pStyle w:val="MeasurementCriterion"/>
              <w:rPr>
                <w:rFonts w:ascii="Arial" w:hAnsi="Arial" w:cs="Arial"/>
              </w:rPr>
            </w:pPr>
            <w:r w:rsidRPr="00A5260A">
              <w:rPr>
                <w:rFonts w:ascii="Arial" w:hAnsi="Arial" w:cs="Arial"/>
              </w:rPr>
              <w:t>14.2</w:t>
            </w:r>
          </w:p>
        </w:tc>
        <w:tc>
          <w:tcPr>
            <w:tcW w:w="10249" w:type="dxa"/>
          </w:tcPr>
          <w:p w14:paraId="336874D0" w14:textId="42704151" w:rsidR="00BE6633" w:rsidRPr="00A5260A" w:rsidRDefault="00BE6633" w:rsidP="00BE6633">
            <w:pPr>
              <w:pStyle w:val="MeasurementCriteria"/>
              <w:rPr>
                <w:rFonts w:ascii="Arial" w:hAnsi="Arial" w:cs="Arial"/>
              </w:rPr>
            </w:pPr>
            <w:r w:rsidRPr="00C62B6C">
              <w:rPr>
                <w:rFonts w:ascii="Arial" w:hAnsi="Arial" w:cs="Arial"/>
              </w:rPr>
              <w:t>Identify techniques to encourage children to identify, express, and regulate their emotions appropriately (i.e., read and interpret cues, model appropriate regulation of emotions, name feelings, observe behaviors behind the feelings, etc.)</w:t>
            </w:r>
          </w:p>
        </w:tc>
      </w:tr>
      <w:tr w:rsidR="00BE6633" w:rsidRPr="009669EC" w14:paraId="18F6DBB8" w14:textId="77777777" w:rsidTr="00002C9E">
        <w:trPr>
          <w:trHeight w:val="288"/>
          <w:jc w:val="center"/>
        </w:trPr>
        <w:tc>
          <w:tcPr>
            <w:tcW w:w="610" w:type="dxa"/>
          </w:tcPr>
          <w:p w14:paraId="091D6A7E" w14:textId="5FFDF41F" w:rsidR="00BE6633" w:rsidRPr="00A5260A" w:rsidRDefault="00BE6633" w:rsidP="00BE6633">
            <w:pPr>
              <w:pStyle w:val="MeasurementCriterion"/>
              <w:rPr>
                <w:rFonts w:ascii="Arial" w:hAnsi="Arial" w:cs="Arial"/>
              </w:rPr>
            </w:pPr>
            <w:r w:rsidRPr="00A5260A">
              <w:rPr>
                <w:rFonts w:ascii="Arial" w:hAnsi="Arial" w:cs="Arial"/>
              </w:rPr>
              <w:t>14.3</w:t>
            </w:r>
          </w:p>
        </w:tc>
        <w:tc>
          <w:tcPr>
            <w:tcW w:w="10249" w:type="dxa"/>
          </w:tcPr>
          <w:p w14:paraId="488B0976" w14:textId="09998171" w:rsidR="00BE6633" w:rsidRPr="00A5260A" w:rsidRDefault="00BE6633" w:rsidP="00BE6633">
            <w:pPr>
              <w:pStyle w:val="MeasurementCriteria"/>
              <w:rPr>
                <w:rFonts w:ascii="Arial" w:hAnsi="Arial" w:cs="Arial"/>
              </w:rPr>
            </w:pPr>
            <w:r w:rsidRPr="00C62B6C">
              <w:rPr>
                <w:rFonts w:ascii="Arial" w:hAnsi="Arial" w:cs="Arial"/>
              </w:rPr>
              <w:t>Model problem</w:t>
            </w:r>
            <w:r w:rsidRPr="00C62B6C">
              <w:rPr>
                <w:rFonts w:ascii="Cambria Math" w:hAnsi="Cambria Math" w:cs="Cambria Math"/>
              </w:rPr>
              <w:t>‐</w:t>
            </w:r>
            <w:r w:rsidRPr="00C62B6C">
              <w:rPr>
                <w:rFonts w:ascii="Arial" w:hAnsi="Arial" w:cs="Arial"/>
              </w:rPr>
              <w:t>solving and conflict</w:t>
            </w:r>
            <w:r w:rsidRPr="00C62B6C">
              <w:rPr>
                <w:rFonts w:ascii="Cambria Math" w:hAnsi="Cambria Math" w:cs="Cambria Math"/>
              </w:rPr>
              <w:t>‐</w:t>
            </w:r>
            <w:r w:rsidRPr="00C62B6C">
              <w:rPr>
                <w:rFonts w:ascii="Arial" w:hAnsi="Arial" w:cs="Arial"/>
              </w:rPr>
              <w:t>resolution skills with children (i.e., approach calmly, stop hurtful actions, acknowledge child’s feelings, gather information, restate the problem, discuss solutions, provide follow</w:t>
            </w:r>
            <w:r w:rsidR="0025399C">
              <w:rPr>
                <w:rFonts w:ascii="Arial" w:hAnsi="Arial" w:cs="Arial"/>
              </w:rPr>
              <w:t>-</w:t>
            </w:r>
            <w:r w:rsidRPr="00C62B6C">
              <w:rPr>
                <w:rFonts w:ascii="Arial" w:hAnsi="Arial" w:cs="Arial"/>
              </w:rPr>
              <w:t>up support, etc.)</w:t>
            </w:r>
          </w:p>
        </w:tc>
      </w:tr>
      <w:tr w:rsidR="00BE6633" w:rsidRPr="00431F78" w14:paraId="14A23E0E" w14:textId="77777777" w:rsidTr="00002C9E">
        <w:trPr>
          <w:trHeight w:val="288"/>
          <w:jc w:val="center"/>
        </w:trPr>
        <w:tc>
          <w:tcPr>
            <w:tcW w:w="610" w:type="dxa"/>
          </w:tcPr>
          <w:p w14:paraId="5157F23E" w14:textId="7152A82A" w:rsidR="00BE6633" w:rsidRPr="00A5260A" w:rsidRDefault="00BE6633" w:rsidP="00BE6633">
            <w:pPr>
              <w:pStyle w:val="MeasurementCriterion"/>
              <w:rPr>
                <w:rFonts w:ascii="Arial" w:hAnsi="Arial" w:cs="Arial"/>
              </w:rPr>
            </w:pPr>
            <w:r w:rsidRPr="00A5260A">
              <w:rPr>
                <w:rFonts w:ascii="Arial" w:hAnsi="Arial" w:cs="Arial"/>
              </w:rPr>
              <w:t>14.4</w:t>
            </w:r>
          </w:p>
        </w:tc>
        <w:tc>
          <w:tcPr>
            <w:tcW w:w="10249" w:type="dxa"/>
          </w:tcPr>
          <w:p w14:paraId="35F50A8B" w14:textId="33C75E22" w:rsidR="00BE6633" w:rsidRPr="00A5260A" w:rsidRDefault="00BE6633" w:rsidP="00BE6633">
            <w:pPr>
              <w:pStyle w:val="MeasurementCriteria"/>
              <w:rPr>
                <w:rFonts w:ascii="Arial" w:hAnsi="Arial" w:cs="Arial"/>
              </w:rPr>
            </w:pPr>
            <w:r w:rsidRPr="00C62B6C">
              <w:rPr>
                <w:rFonts w:ascii="Arial" w:hAnsi="Arial" w:cs="Arial"/>
              </w:rPr>
              <w:t>Incorporate transition techniques to maximize learning (i.e., limit transitions, provide warnings, establish routines, plan ahead, use songs or chants, etc.)</w:t>
            </w:r>
          </w:p>
        </w:tc>
      </w:tr>
      <w:tr w:rsidR="00BE6633" w:rsidRPr="00431F78" w14:paraId="26418BCF" w14:textId="77777777" w:rsidTr="00002C9E">
        <w:trPr>
          <w:trHeight w:val="288"/>
          <w:jc w:val="center"/>
        </w:trPr>
        <w:tc>
          <w:tcPr>
            <w:tcW w:w="610" w:type="dxa"/>
          </w:tcPr>
          <w:p w14:paraId="2F336479" w14:textId="2675A483" w:rsidR="00BE6633" w:rsidRPr="00A5260A" w:rsidRDefault="00BE6633" w:rsidP="00BE6633">
            <w:pPr>
              <w:pStyle w:val="MeasurementCriterion"/>
              <w:rPr>
                <w:rFonts w:ascii="Arial" w:hAnsi="Arial" w:cs="Arial"/>
              </w:rPr>
            </w:pPr>
            <w:r w:rsidRPr="00A5260A">
              <w:rPr>
                <w:rFonts w:ascii="Arial" w:hAnsi="Arial" w:cs="Arial"/>
              </w:rPr>
              <w:t>14.5</w:t>
            </w:r>
          </w:p>
        </w:tc>
        <w:tc>
          <w:tcPr>
            <w:tcW w:w="10249" w:type="dxa"/>
          </w:tcPr>
          <w:p w14:paraId="61A23113" w14:textId="02730576" w:rsidR="00BE6633" w:rsidRPr="00A5260A" w:rsidRDefault="00BE6633" w:rsidP="00BE6633">
            <w:pPr>
              <w:pStyle w:val="MeasurementCriteria"/>
              <w:rPr>
                <w:rFonts w:ascii="Arial" w:hAnsi="Arial" w:cs="Arial"/>
              </w:rPr>
            </w:pPr>
            <w:r w:rsidRPr="00C62B6C">
              <w:rPr>
                <w:rFonts w:ascii="Arial" w:hAnsi="Arial" w:cs="Arial"/>
              </w:rPr>
              <w:t>Recognize behaviors in children that may require strength-based trauma-informed care (i.e., sudden change in behavior, eating poorly or sudden weight loss, nightmares, unusual amounts of crying or screaming, etc.)</w:t>
            </w:r>
          </w:p>
        </w:tc>
      </w:tr>
      <w:tr w:rsidR="00BE6633" w:rsidRPr="00431F78" w14:paraId="05D99AF6" w14:textId="77777777" w:rsidTr="00002C9E">
        <w:trPr>
          <w:trHeight w:val="288"/>
          <w:jc w:val="center"/>
        </w:trPr>
        <w:tc>
          <w:tcPr>
            <w:tcW w:w="610" w:type="dxa"/>
          </w:tcPr>
          <w:p w14:paraId="3B9D38E0" w14:textId="2E44FBAA" w:rsidR="00BE6633" w:rsidRPr="00A5260A" w:rsidRDefault="00BE6633" w:rsidP="00BE6633">
            <w:pPr>
              <w:pStyle w:val="MeasurementCriterion"/>
              <w:rPr>
                <w:rFonts w:ascii="Arial" w:hAnsi="Arial" w:cs="Arial"/>
              </w:rPr>
            </w:pPr>
            <w:r w:rsidRPr="00A5260A">
              <w:rPr>
                <w:rFonts w:ascii="Arial" w:hAnsi="Arial" w:cs="Arial"/>
              </w:rPr>
              <w:t>14.6</w:t>
            </w:r>
          </w:p>
        </w:tc>
        <w:tc>
          <w:tcPr>
            <w:tcW w:w="10249" w:type="dxa"/>
          </w:tcPr>
          <w:p w14:paraId="199BB774" w14:textId="11A541CF" w:rsidR="00BE6633" w:rsidRPr="00A5260A" w:rsidRDefault="00BE6633" w:rsidP="00BE6633">
            <w:pPr>
              <w:pStyle w:val="MeasurementCriteria"/>
              <w:rPr>
                <w:rFonts w:ascii="Arial" w:hAnsi="Arial" w:cs="Arial"/>
              </w:rPr>
            </w:pPr>
            <w:r w:rsidRPr="00C62B6C">
              <w:rPr>
                <w:rFonts w:ascii="Arial" w:hAnsi="Arial" w:cs="Arial"/>
              </w:rPr>
              <w:t>Explain how a child's behavior may be affected by changes in their home, school, and community environment (i.e., continuity of care, socioeconomic and ecological factors, etc.)</w:t>
            </w:r>
          </w:p>
        </w:tc>
      </w:tr>
      <w:tr w:rsidR="00BE6633" w:rsidRPr="00431F78" w14:paraId="4DC5BAAB" w14:textId="77777777" w:rsidTr="00002C9E">
        <w:trPr>
          <w:trHeight w:val="288"/>
          <w:jc w:val="center"/>
        </w:trPr>
        <w:tc>
          <w:tcPr>
            <w:tcW w:w="610" w:type="dxa"/>
          </w:tcPr>
          <w:p w14:paraId="081A7D3A" w14:textId="2BA0FE5F" w:rsidR="00BE6633" w:rsidRPr="00A5260A" w:rsidRDefault="00BE6633" w:rsidP="00BE6633">
            <w:pPr>
              <w:pStyle w:val="MeasurementCriterion"/>
              <w:rPr>
                <w:rFonts w:ascii="Arial" w:hAnsi="Arial" w:cs="Arial"/>
              </w:rPr>
            </w:pPr>
            <w:r w:rsidRPr="00A5260A">
              <w:rPr>
                <w:rFonts w:ascii="Arial" w:hAnsi="Arial" w:cs="Arial"/>
              </w:rPr>
              <w:t>14.7</w:t>
            </w:r>
          </w:p>
        </w:tc>
        <w:tc>
          <w:tcPr>
            <w:tcW w:w="10249" w:type="dxa"/>
          </w:tcPr>
          <w:p w14:paraId="7B42D3D6" w14:textId="60180BC2" w:rsidR="00BE6633" w:rsidRPr="00A5260A" w:rsidRDefault="00BE6633" w:rsidP="00BE6633">
            <w:pPr>
              <w:pStyle w:val="MeasurementCriteria"/>
              <w:rPr>
                <w:rFonts w:ascii="Arial" w:hAnsi="Arial" w:cs="Arial"/>
              </w:rPr>
            </w:pPr>
            <w:r w:rsidRPr="00C62B6C">
              <w:rPr>
                <w:rFonts w:ascii="Arial" w:hAnsi="Arial" w:cs="Arial"/>
              </w:rPr>
              <w:t>Explain developmentally appropriate approaches to the positive guidance of young children (i.e., specify expectations and limitations, redirect behavior, model conflict</w:t>
            </w:r>
            <w:r w:rsidR="0040535F">
              <w:rPr>
                <w:rFonts w:ascii="Arial" w:hAnsi="Arial" w:cs="Arial"/>
              </w:rPr>
              <w:t>-</w:t>
            </w:r>
            <w:r w:rsidRPr="00C62B6C">
              <w:rPr>
                <w:rFonts w:ascii="Arial" w:hAnsi="Arial" w:cs="Arial"/>
              </w:rPr>
              <w:t>resolution skills, positive language, etc.)</w:t>
            </w:r>
          </w:p>
        </w:tc>
      </w:tr>
      <w:tr w:rsidR="00BE6633" w:rsidRPr="00431F78" w14:paraId="4364F0C6" w14:textId="77777777" w:rsidTr="00002C9E">
        <w:trPr>
          <w:trHeight w:val="288"/>
          <w:jc w:val="center"/>
        </w:trPr>
        <w:tc>
          <w:tcPr>
            <w:tcW w:w="610" w:type="dxa"/>
          </w:tcPr>
          <w:p w14:paraId="35970AC3" w14:textId="17176666" w:rsidR="00BE6633" w:rsidRPr="00A5260A" w:rsidRDefault="00BE6633" w:rsidP="00BE6633">
            <w:pPr>
              <w:pStyle w:val="MeasurementCriterion"/>
              <w:rPr>
                <w:rFonts w:ascii="Arial" w:hAnsi="Arial" w:cs="Arial"/>
              </w:rPr>
            </w:pPr>
            <w:r w:rsidRPr="00A5260A">
              <w:rPr>
                <w:rFonts w:ascii="Arial" w:hAnsi="Arial" w:cs="Arial"/>
              </w:rPr>
              <w:t>14.8</w:t>
            </w:r>
          </w:p>
        </w:tc>
        <w:tc>
          <w:tcPr>
            <w:tcW w:w="10249" w:type="dxa"/>
          </w:tcPr>
          <w:p w14:paraId="7E84B01B" w14:textId="6BC8221A" w:rsidR="00BE6633" w:rsidRPr="00A5260A" w:rsidRDefault="00BE6633" w:rsidP="00BE6633">
            <w:pPr>
              <w:pStyle w:val="MeasurementCriteria"/>
              <w:rPr>
                <w:rFonts w:ascii="Arial" w:hAnsi="Arial" w:cs="Arial"/>
              </w:rPr>
            </w:pPr>
            <w:r w:rsidRPr="00C62B6C">
              <w:rPr>
                <w:rFonts w:ascii="Arial" w:hAnsi="Arial" w:cs="Arial"/>
              </w:rPr>
              <w:t>Identify activities that demonstrate respect for culture, language, and individuality and create a caring community of learners (i.e., books, storytelling, role playing</w:t>
            </w:r>
            <w:r w:rsidR="00D35D41">
              <w:rPr>
                <w:rFonts w:ascii="Arial" w:hAnsi="Arial" w:cs="Arial"/>
              </w:rPr>
              <w:t xml:space="preserve">, </w:t>
            </w:r>
            <w:r w:rsidRPr="00C62B6C">
              <w:rPr>
                <w:rFonts w:ascii="Arial" w:hAnsi="Arial" w:cs="Arial"/>
              </w:rPr>
              <w:t>songs, games, art, etc.)</w:t>
            </w:r>
          </w:p>
        </w:tc>
      </w:tr>
      <w:tr w:rsidR="00EF21E4" w:rsidRPr="00704DD4" w14:paraId="7C81773A" w14:textId="77777777" w:rsidTr="00002C9E">
        <w:trPr>
          <w:trHeight w:val="288"/>
          <w:jc w:val="center"/>
        </w:trPr>
        <w:tc>
          <w:tcPr>
            <w:tcW w:w="10859" w:type="dxa"/>
            <w:gridSpan w:val="2"/>
          </w:tcPr>
          <w:p w14:paraId="05B499EB" w14:textId="62BF8E11" w:rsidR="00EF21E4" w:rsidRPr="00704DD4" w:rsidRDefault="00EF21E4" w:rsidP="00EF21E4">
            <w:pPr>
              <w:pStyle w:val="STANDARD"/>
              <w:spacing w:before="100" w:after="100"/>
              <w:rPr>
                <w:rFonts w:ascii="Montserrat" w:hAnsi="Montserrat"/>
              </w:rPr>
            </w:pPr>
            <w:r w:rsidRPr="00704DD4">
              <w:rPr>
                <w:rFonts w:ascii="Montserrat" w:hAnsi="Montserrat"/>
              </w:rPr>
              <w:t>STANDARD 15.0</w:t>
            </w:r>
            <w:r w:rsidR="00E80A68">
              <w:rPr>
                <w:rFonts w:ascii="Montserrat" w:hAnsi="Montserrat"/>
              </w:rPr>
              <w:t xml:space="preserve"> </w:t>
            </w:r>
            <w:r w:rsidR="00E80A68" w:rsidRPr="00E80A68">
              <w:rPr>
                <w:rFonts w:ascii="Montserrat" w:hAnsi="Montserrat"/>
              </w:rPr>
              <w:t>EXAMINE OBSERVATION AND ASSESSMENT STRATEGIES IN EARLY CHILDHOOD SETTINGS</w:t>
            </w:r>
          </w:p>
        </w:tc>
      </w:tr>
      <w:tr w:rsidR="00E44906" w:rsidRPr="00431F78" w14:paraId="012C1B65" w14:textId="77777777" w:rsidTr="00002C9E">
        <w:trPr>
          <w:trHeight w:val="288"/>
          <w:jc w:val="center"/>
        </w:trPr>
        <w:tc>
          <w:tcPr>
            <w:tcW w:w="610" w:type="dxa"/>
          </w:tcPr>
          <w:p w14:paraId="0DC7E861" w14:textId="13696AE2" w:rsidR="00E44906" w:rsidRPr="00A5260A" w:rsidRDefault="00E44906" w:rsidP="00E44906">
            <w:pPr>
              <w:pStyle w:val="MeasurementCriterion"/>
              <w:rPr>
                <w:rFonts w:ascii="Arial" w:hAnsi="Arial" w:cs="Arial"/>
              </w:rPr>
            </w:pPr>
            <w:r w:rsidRPr="00A5260A">
              <w:rPr>
                <w:rFonts w:ascii="Arial" w:hAnsi="Arial" w:cs="Arial"/>
              </w:rPr>
              <w:t>15.1</w:t>
            </w:r>
          </w:p>
        </w:tc>
        <w:tc>
          <w:tcPr>
            <w:tcW w:w="10249" w:type="dxa"/>
          </w:tcPr>
          <w:p w14:paraId="492A91E7" w14:textId="028ED70A" w:rsidR="00E44906" w:rsidRPr="00A5260A" w:rsidRDefault="00E44906" w:rsidP="00E44906">
            <w:pPr>
              <w:pStyle w:val="MeasurementCriteria"/>
              <w:rPr>
                <w:rFonts w:ascii="Arial" w:hAnsi="Arial" w:cs="Arial"/>
              </w:rPr>
            </w:pPr>
            <w:r w:rsidRPr="00C62B6C">
              <w:rPr>
                <w:rFonts w:ascii="Arial" w:hAnsi="Arial" w:cs="Arial"/>
              </w:rPr>
              <w:t>Identify methods of documenting observations of young children to gain a comprehensive understanding of development, needs, and interests (i.e., checklists, running records, structured observations, etc.)</w:t>
            </w:r>
          </w:p>
        </w:tc>
      </w:tr>
      <w:tr w:rsidR="00E44906" w:rsidRPr="00431F78" w14:paraId="2064658C" w14:textId="77777777" w:rsidTr="00002C9E">
        <w:trPr>
          <w:trHeight w:val="288"/>
          <w:jc w:val="center"/>
        </w:trPr>
        <w:tc>
          <w:tcPr>
            <w:tcW w:w="610" w:type="dxa"/>
          </w:tcPr>
          <w:p w14:paraId="1423A851" w14:textId="0C2C7FD8" w:rsidR="00E44906" w:rsidRPr="00A5260A" w:rsidRDefault="00E44906" w:rsidP="00E44906">
            <w:pPr>
              <w:pStyle w:val="MeasurementCriterion"/>
              <w:rPr>
                <w:rFonts w:ascii="Arial" w:hAnsi="Arial" w:cs="Arial"/>
              </w:rPr>
            </w:pPr>
            <w:r w:rsidRPr="00A5260A">
              <w:rPr>
                <w:rFonts w:ascii="Arial" w:hAnsi="Arial" w:cs="Arial"/>
              </w:rPr>
              <w:t>15.2</w:t>
            </w:r>
          </w:p>
        </w:tc>
        <w:tc>
          <w:tcPr>
            <w:tcW w:w="10249" w:type="dxa"/>
          </w:tcPr>
          <w:p w14:paraId="36FCEEDD" w14:textId="3CDC3BE7" w:rsidR="00E44906" w:rsidRPr="00A5260A" w:rsidRDefault="00E44906" w:rsidP="00E44906">
            <w:pPr>
              <w:pStyle w:val="MeasurementCriteria"/>
              <w:rPr>
                <w:rFonts w:ascii="Arial" w:hAnsi="Arial" w:cs="Arial"/>
              </w:rPr>
            </w:pPr>
            <w:r w:rsidRPr="00C62B6C">
              <w:rPr>
                <w:rFonts w:ascii="Arial" w:hAnsi="Arial" w:cs="Arial"/>
              </w:rPr>
              <w:t>Compare and contrast subjective and objective documentation/statements (i.e., opinion vs. fact, description of observable actions, refrain from assumptions and judgment, etc.)</w:t>
            </w:r>
          </w:p>
        </w:tc>
      </w:tr>
      <w:tr w:rsidR="00E44906" w:rsidRPr="009669EC" w14:paraId="300DB7F4" w14:textId="77777777" w:rsidTr="00002C9E">
        <w:trPr>
          <w:trHeight w:val="288"/>
          <w:jc w:val="center"/>
        </w:trPr>
        <w:tc>
          <w:tcPr>
            <w:tcW w:w="610" w:type="dxa"/>
          </w:tcPr>
          <w:p w14:paraId="46987224" w14:textId="57B737D5" w:rsidR="00E44906" w:rsidRPr="00A5260A" w:rsidRDefault="00E44906" w:rsidP="00E44906">
            <w:pPr>
              <w:pStyle w:val="MeasurementCriterion"/>
              <w:rPr>
                <w:rFonts w:ascii="Arial" w:hAnsi="Arial" w:cs="Arial"/>
              </w:rPr>
            </w:pPr>
            <w:r w:rsidRPr="00A5260A">
              <w:rPr>
                <w:rFonts w:ascii="Arial" w:hAnsi="Arial" w:cs="Arial"/>
              </w:rPr>
              <w:t>15.3</w:t>
            </w:r>
          </w:p>
        </w:tc>
        <w:tc>
          <w:tcPr>
            <w:tcW w:w="10249" w:type="dxa"/>
          </w:tcPr>
          <w:p w14:paraId="615FB774" w14:textId="67F2D945" w:rsidR="00E44906" w:rsidRPr="00A5260A" w:rsidRDefault="00E44906" w:rsidP="00E44906">
            <w:pPr>
              <w:pStyle w:val="MeasurementCriteria"/>
              <w:rPr>
                <w:rFonts w:ascii="Arial" w:hAnsi="Arial" w:cs="Arial"/>
              </w:rPr>
            </w:pPr>
            <w:r w:rsidRPr="00C62B6C">
              <w:rPr>
                <w:rFonts w:ascii="Arial" w:hAnsi="Arial" w:cs="Arial"/>
              </w:rPr>
              <w:t>Identify various forms of data that can be utilized in observation and assessment (e.g., family information cards, anecdotal notes, and photographs)</w:t>
            </w:r>
          </w:p>
        </w:tc>
      </w:tr>
      <w:tr w:rsidR="00E44906" w:rsidRPr="00431F78" w14:paraId="3D26F924" w14:textId="77777777" w:rsidTr="00002C9E">
        <w:trPr>
          <w:trHeight w:val="288"/>
          <w:jc w:val="center"/>
        </w:trPr>
        <w:tc>
          <w:tcPr>
            <w:tcW w:w="610" w:type="dxa"/>
          </w:tcPr>
          <w:p w14:paraId="1956EB2D" w14:textId="4AC41940" w:rsidR="00E44906" w:rsidRPr="00A5260A" w:rsidRDefault="00E44906" w:rsidP="00E44906">
            <w:pPr>
              <w:pStyle w:val="MeasurementCriterion"/>
              <w:rPr>
                <w:rFonts w:ascii="Arial" w:hAnsi="Arial" w:cs="Arial"/>
              </w:rPr>
            </w:pPr>
            <w:r w:rsidRPr="00A5260A">
              <w:rPr>
                <w:rFonts w:ascii="Arial" w:hAnsi="Arial" w:cs="Arial"/>
              </w:rPr>
              <w:t>15.4</w:t>
            </w:r>
          </w:p>
        </w:tc>
        <w:tc>
          <w:tcPr>
            <w:tcW w:w="10249" w:type="dxa"/>
          </w:tcPr>
          <w:p w14:paraId="3688E787" w14:textId="6A86206E" w:rsidR="00E44906" w:rsidRPr="00A5260A" w:rsidRDefault="00E44906" w:rsidP="00E44906">
            <w:pPr>
              <w:pStyle w:val="MeasurementCriteria"/>
              <w:rPr>
                <w:rFonts w:ascii="Arial" w:hAnsi="Arial" w:cs="Arial"/>
              </w:rPr>
            </w:pPr>
            <w:r w:rsidRPr="00C62B6C">
              <w:rPr>
                <w:rFonts w:ascii="Arial" w:hAnsi="Arial" w:cs="Arial"/>
              </w:rPr>
              <w:t>Explain the role families and caregivers play in the observation and assessment process of young children to strengthen the partnership between home and school (i.e., provide background information, collaborative insight and concerns, advocacy, etc.)</w:t>
            </w:r>
          </w:p>
        </w:tc>
      </w:tr>
      <w:tr w:rsidR="00E44906" w:rsidRPr="00431F78" w14:paraId="564A98C4" w14:textId="77777777" w:rsidTr="00002C9E">
        <w:trPr>
          <w:trHeight w:val="288"/>
          <w:jc w:val="center"/>
        </w:trPr>
        <w:tc>
          <w:tcPr>
            <w:tcW w:w="610" w:type="dxa"/>
          </w:tcPr>
          <w:p w14:paraId="1B309E6A" w14:textId="6689E79F" w:rsidR="00E44906" w:rsidRPr="00A5260A" w:rsidRDefault="00E44906" w:rsidP="00E44906">
            <w:pPr>
              <w:pStyle w:val="MeasurementCriterion"/>
              <w:rPr>
                <w:rFonts w:ascii="Arial" w:hAnsi="Arial" w:cs="Arial"/>
              </w:rPr>
            </w:pPr>
            <w:r w:rsidRPr="00A5260A">
              <w:rPr>
                <w:rFonts w:ascii="Arial" w:hAnsi="Arial" w:cs="Arial"/>
              </w:rPr>
              <w:t>15.5</w:t>
            </w:r>
          </w:p>
        </w:tc>
        <w:tc>
          <w:tcPr>
            <w:tcW w:w="10249" w:type="dxa"/>
          </w:tcPr>
          <w:p w14:paraId="333A1529" w14:textId="3696F92C" w:rsidR="00E44906" w:rsidRPr="00A5260A" w:rsidRDefault="00E44906" w:rsidP="00E44906">
            <w:pPr>
              <w:pStyle w:val="MeasurementCriteria"/>
              <w:rPr>
                <w:rFonts w:ascii="Arial" w:hAnsi="Arial" w:cs="Arial"/>
              </w:rPr>
            </w:pPr>
            <w:r w:rsidRPr="00C62B6C">
              <w:rPr>
                <w:rFonts w:ascii="Arial" w:hAnsi="Arial" w:cs="Arial"/>
              </w:rPr>
              <w:t>Identify ways to use data to inform instructional and guidance practices and possible referral for formal evaluation (e.g., collect, analyze, and interpret)</w:t>
            </w:r>
          </w:p>
        </w:tc>
      </w:tr>
      <w:tr w:rsidR="00E44906" w:rsidRPr="00431F78" w14:paraId="17A8176B" w14:textId="77777777" w:rsidTr="00002C9E">
        <w:trPr>
          <w:trHeight w:val="288"/>
          <w:jc w:val="center"/>
        </w:trPr>
        <w:tc>
          <w:tcPr>
            <w:tcW w:w="610" w:type="dxa"/>
          </w:tcPr>
          <w:p w14:paraId="06D36D00" w14:textId="194B8031" w:rsidR="00E44906" w:rsidRPr="00A5260A" w:rsidRDefault="00E44906" w:rsidP="00E44906">
            <w:pPr>
              <w:pStyle w:val="MeasurementCriterion"/>
              <w:rPr>
                <w:rFonts w:ascii="Arial" w:hAnsi="Arial" w:cs="Arial"/>
              </w:rPr>
            </w:pPr>
            <w:r w:rsidRPr="00A5260A">
              <w:rPr>
                <w:rFonts w:ascii="Arial" w:hAnsi="Arial" w:cs="Arial"/>
              </w:rPr>
              <w:t>15.6</w:t>
            </w:r>
          </w:p>
        </w:tc>
        <w:tc>
          <w:tcPr>
            <w:tcW w:w="10249" w:type="dxa"/>
          </w:tcPr>
          <w:p w14:paraId="78094BA6" w14:textId="58E1E553" w:rsidR="00E44906" w:rsidRPr="00A5260A" w:rsidRDefault="00E44906" w:rsidP="00E44906">
            <w:pPr>
              <w:pStyle w:val="MeasurementCriteria"/>
              <w:rPr>
                <w:rFonts w:ascii="Arial" w:hAnsi="Arial" w:cs="Arial"/>
              </w:rPr>
            </w:pPr>
            <w:r w:rsidRPr="00C62B6C">
              <w:rPr>
                <w:rFonts w:ascii="Arial" w:hAnsi="Arial" w:cs="Arial"/>
              </w:rPr>
              <w:t>Observe and record behavior and development by using various forms/tools for observation (i.e., anecdotal notes, developmental checklists, work samples, etc.)</w:t>
            </w:r>
          </w:p>
        </w:tc>
      </w:tr>
      <w:tr w:rsidR="00EF21E4" w:rsidRPr="00704DD4" w14:paraId="536481D7" w14:textId="77777777" w:rsidTr="00002C9E">
        <w:trPr>
          <w:trHeight w:val="288"/>
          <w:jc w:val="center"/>
        </w:trPr>
        <w:tc>
          <w:tcPr>
            <w:tcW w:w="10859" w:type="dxa"/>
            <w:gridSpan w:val="2"/>
          </w:tcPr>
          <w:p w14:paraId="69DCB6FA" w14:textId="6050AF7D" w:rsidR="00EF21E4" w:rsidRPr="00704DD4" w:rsidRDefault="00EF21E4" w:rsidP="00EF21E4">
            <w:pPr>
              <w:pStyle w:val="STANDARD"/>
              <w:spacing w:before="100" w:after="100"/>
              <w:rPr>
                <w:rFonts w:ascii="Montserrat" w:hAnsi="Montserrat"/>
              </w:rPr>
            </w:pPr>
            <w:r w:rsidRPr="00704DD4">
              <w:rPr>
                <w:rFonts w:ascii="Montserrat" w:hAnsi="Montserrat"/>
              </w:rPr>
              <w:t>STANDARD 16.0</w:t>
            </w:r>
            <w:r w:rsidR="00945560">
              <w:rPr>
                <w:rFonts w:ascii="Montserrat" w:hAnsi="Montserrat"/>
              </w:rPr>
              <w:t xml:space="preserve"> </w:t>
            </w:r>
            <w:r w:rsidR="00945560" w:rsidRPr="00945560">
              <w:rPr>
                <w:rFonts w:ascii="Montserrat" w:hAnsi="Montserrat"/>
              </w:rPr>
              <w:t>EXAMINE PROFESSIONALISM AND LEGAL AND ETHICAL PRACTICES IN THE EARLY CHILDHOOD EDUCATION PROFESSION</w:t>
            </w:r>
          </w:p>
        </w:tc>
      </w:tr>
      <w:tr w:rsidR="00C62B6C" w:rsidRPr="00431F78" w14:paraId="5B32A0CF" w14:textId="77777777" w:rsidTr="00002C9E">
        <w:trPr>
          <w:trHeight w:val="288"/>
          <w:jc w:val="center"/>
        </w:trPr>
        <w:tc>
          <w:tcPr>
            <w:tcW w:w="610" w:type="dxa"/>
          </w:tcPr>
          <w:p w14:paraId="51D5F9F5" w14:textId="10AFA4E0" w:rsidR="00C62B6C" w:rsidRPr="00A5260A" w:rsidRDefault="00C62B6C" w:rsidP="00C62B6C">
            <w:pPr>
              <w:pStyle w:val="MeasurementCriterion"/>
              <w:rPr>
                <w:rFonts w:ascii="Arial" w:hAnsi="Arial" w:cs="Arial"/>
              </w:rPr>
            </w:pPr>
            <w:r w:rsidRPr="00A5260A">
              <w:rPr>
                <w:rFonts w:ascii="Arial" w:hAnsi="Arial" w:cs="Arial"/>
              </w:rPr>
              <w:t>16.1</w:t>
            </w:r>
          </w:p>
        </w:tc>
        <w:tc>
          <w:tcPr>
            <w:tcW w:w="10249" w:type="dxa"/>
          </w:tcPr>
          <w:p w14:paraId="18E31894" w14:textId="1437184A" w:rsidR="00C62B6C" w:rsidRPr="00A5260A" w:rsidRDefault="00C62B6C" w:rsidP="00C62B6C">
            <w:pPr>
              <w:pStyle w:val="MeasurementCriteria"/>
              <w:rPr>
                <w:rFonts w:ascii="Arial" w:hAnsi="Arial" w:cs="Arial"/>
              </w:rPr>
            </w:pPr>
            <w:r w:rsidRPr="00C62B6C">
              <w:rPr>
                <w:rFonts w:ascii="Arial" w:hAnsi="Arial" w:cs="Arial"/>
              </w:rPr>
              <w:t>Identify the qualifications, skills, and aptitudes needed to work with children (i.e., ADHS staff requirements, child development knowledge, strong communication skills, flexibility and understanding, creative ability, problem-solving skills, classroom management, compassion and empathy, etc.)</w:t>
            </w:r>
          </w:p>
        </w:tc>
      </w:tr>
      <w:tr w:rsidR="00C62B6C" w:rsidRPr="00431F78" w14:paraId="29184E4B" w14:textId="77777777" w:rsidTr="00002C9E">
        <w:trPr>
          <w:trHeight w:val="288"/>
          <w:jc w:val="center"/>
        </w:trPr>
        <w:tc>
          <w:tcPr>
            <w:tcW w:w="610" w:type="dxa"/>
          </w:tcPr>
          <w:p w14:paraId="40500422" w14:textId="7A88DAF1" w:rsidR="00C62B6C" w:rsidRPr="00A5260A" w:rsidRDefault="00C62B6C" w:rsidP="00C62B6C">
            <w:pPr>
              <w:pStyle w:val="MeasurementCriterion"/>
              <w:rPr>
                <w:rFonts w:ascii="Arial" w:hAnsi="Arial" w:cs="Arial"/>
              </w:rPr>
            </w:pPr>
            <w:r w:rsidRPr="00A5260A">
              <w:rPr>
                <w:rFonts w:ascii="Arial" w:hAnsi="Arial" w:cs="Arial"/>
              </w:rPr>
              <w:t>16.2</w:t>
            </w:r>
          </w:p>
        </w:tc>
        <w:tc>
          <w:tcPr>
            <w:tcW w:w="10249" w:type="dxa"/>
          </w:tcPr>
          <w:p w14:paraId="58BB6B82" w14:textId="20AB9CF6" w:rsidR="00C62B6C" w:rsidRPr="00A5260A" w:rsidRDefault="00C62B6C" w:rsidP="00C62B6C">
            <w:pPr>
              <w:pStyle w:val="MeasurementCriteria"/>
              <w:rPr>
                <w:rFonts w:ascii="Arial" w:hAnsi="Arial" w:cs="Arial"/>
              </w:rPr>
            </w:pPr>
            <w:r w:rsidRPr="00C62B6C">
              <w:rPr>
                <w:rFonts w:ascii="Arial" w:hAnsi="Arial" w:cs="Arial"/>
              </w:rPr>
              <w:t>Explore career pathways (i.e., pediatric nursing, social work, child psychology, etc.) and requirements within the early childhood education profession (e.g., early childhood professional teacher certification)</w:t>
            </w:r>
          </w:p>
        </w:tc>
      </w:tr>
      <w:tr w:rsidR="00C62B6C" w:rsidRPr="009669EC" w14:paraId="44AC2EE7" w14:textId="77777777" w:rsidTr="00002C9E">
        <w:trPr>
          <w:trHeight w:val="288"/>
          <w:jc w:val="center"/>
        </w:trPr>
        <w:tc>
          <w:tcPr>
            <w:tcW w:w="610" w:type="dxa"/>
          </w:tcPr>
          <w:p w14:paraId="24805496" w14:textId="2AEB0E7B" w:rsidR="00C62B6C" w:rsidRPr="00A5260A" w:rsidRDefault="00C62B6C" w:rsidP="00C62B6C">
            <w:pPr>
              <w:pStyle w:val="MeasurementCriterion"/>
              <w:rPr>
                <w:rFonts w:ascii="Arial" w:hAnsi="Arial" w:cs="Arial"/>
              </w:rPr>
            </w:pPr>
            <w:r w:rsidRPr="00A5260A">
              <w:rPr>
                <w:rFonts w:ascii="Arial" w:hAnsi="Arial" w:cs="Arial"/>
              </w:rPr>
              <w:t>16.3</w:t>
            </w:r>
          </w:p>
        </w:tc>
        <w:tc>
          <w:tcPr>
            <w:tcW w:w="10249" w:type="dxa"/>
          </w:tcPr>
          <w:p w14:paraId="6A39C0F4" w14:textId="72B152AF" w:rsidR="00C62B6C" w:rsidRPr="00A5260A" w:rsidRDefault="00C62B6C" w:rsidP="00C62B6C">
            <w:pPr>
              <w:pStyle w:val="MeasurementCriteria"/>
              <w:rPr>
                <w:rFonts w:ascii="Arial" w:hAnsi="Arial" w:cs="Arial"/>
              </w:rPr>
            </w:pPr>
            <w:r w:rsidRPr="00C62B6C">
              <w:rPr>
                <w:rFonts w:ascii="Arial" w:hAnsi="Arial" w:cs="Arial"/>
              </w:rPr>
              <w:t>Discuss positive interpersonal behaviors with children, families, colleagues, and supervisors (i.e., two-way communication, collaboration, maintaining positive relationships, etc.)</w:t>
            </w:r>
          </w:p>
        </w:tc>
      </w:tr>
      <w:tr w:rsidR="00C62B6C" w:rsidRPr="00431F78" w14:paraId="38B1A3F7" w14:textId="77777777" w:rsidTr="00002C9E">
        <w:trPr>
          <w:trHeight w:val="288"/>
          <w:jc w:val="center"/>
        </w:trPr>
        <w:tc>
          <w:tcPr>
            <w:tcW w:w="610" w:type="dxa"/>
          </w:tcPr>
          <w:p w14:paraId="1C901ABA" w14:textId="441E39E0" w:rsidR="00C62B6C" w:rsidRPr="00A5260A" w:rsidRDefault="00C62B6C" w:rsidP="00C62B6C">
            <w:pPr>
              <w:pStyle w:val="MeasurementCriterion"/>
              <w:rPr>
                <w:rFonts w:ascii="Arial" w:hAnsi="Arial" w:cs="Arial"/>
              </w:rPr>
            </w:pPr>
            <w:r w:rsidRPr="00A5260A">
              <w:rPr>
                <w:rFonts w:ascii="Arial" w:hAnsi="Arial" w:cs="Arial"/>
              </w:rPr>
              <w:t>16.4</w:t>
            </w:r>
          </w:p>
        </w:tc>
        <w:tc>
          <w:tcPr>
            <w:tcW w:w="10249" w:type="dxa"/>
          </w:tcPr>
          <w:p w14:paraId="5F5E1DFF" w14:textId="17BDE672" w:rsidR="00C62B6C" w:rsidRPr="00A5260A" w:rsidRDefault="00C62B6C" w:rsidP="00C62B6C">
            <w:pPr>
              <w:pStyle w:val="MeasurementCriteria"/>
              <w:rPr>
                <w:rFonts w:ascii="Arial" w:hAnsi="Arial" w:cs="Arial"/>
              </w:rPr>
            </w:pPr>
            <w:r w:rsidRPr="00C62B6C">
              <w:rPr>
                <w:rFonts w:ascii="Arial" w:hAnsi="Arial" w:cs="Arial"/>
              </w:rPr>
              <w:t>Define child abuse (e.g., abandonment, inability to control a child, suspected mental, physical, and/or sexual abuse) and neglect (e.g., physical, educational, emotional, and medical) as described in the Arizona Revised Statute (ARS 13</w:t>
            </w:r>
            <w:r w:rsidRPr="00C62B6C">
              <w:rPr>
                <w:rFonts w:ascii="Cambria Math" w:hAnsi="Cambria Math" w:cs="Cambria Math"/>
              </w:rPr>
              <w:t>‐</w:t>
            </w:r>
            <w:r w:rsidRPr="00C62B6C">
              <w:rPr>
                <w:rFonts w:ascii="Arial" w:hAnsi="Arial" w:cs="Arial"/>
              </w:rPr>
              <w:t>3623)</w:t>
            </w:r>
          </w:p>
        </w:tc>
      </w:tr>
      <w:tr w:rsidR="00C62B6C" w:rsidRPr="00431F78" w14:paraId="36D6675F" w14:textId="77777777" w:rsidTr="00002C9E">
        <w:trPr>
          <w:trHeight w:val="288"/>
          <w:jc w:val="center"/>
        </w:trPr>
        <w:tc>
          <w:tcPr>
            <w:tcW w:w="610" w:type="dxa"/>
          </w:tcPr>
          <w:p w14:paraId="11EC1CE4" w14:textId="307E7CD8" w:rsidR="00C62B6C" w:rsidRPr="00A5260A" w:rsidRDefault="00C62B6C" w:rsidP="00C62B6C">
            <w:pPr>
              <w:pStyle w:val="MeasurementCriterion"/>
              <w:rPr>
                <w:rFonts w:ascii="Arial" w:hAnsi="Arial" w:cs="Arial"/>
              </w:rPr>
            </w:pPr>
            <w:r w:rsidRPr="00A5260A">
              <w:rPr>
                <w:rFonts w:ascii="Arial" w:hAnsi="Arial" w:cs="Arial"/>
              </w:rPr>
              <w:t>16.5</w:t>
            </w:r>
          </w:p>
        </w:tc>
        <w:tc>
          <w:tcPr>
            <w:tcW w:w="10249" w:type="dxa"/>
          </w:tcPr>
          <w:p w14:paraId="2A1D085B" w14:textId="6B3E5DA2" w:rsidR="00C62B6C" w:rsidRPr="00A5260A" w:rsidRDefault="00C62B6C" w:rsidP="00C62B6C">
            <w:pPr>
              <w:pStyle w:val="MeasurementCriteria"/>
              <w:rPr>
                <w:rFonts w:ascii="Arial" w:hAnsi="Arial" w:cs="Arial"/>
              </w:rPr>
            </w:pPr>
            <w:r w:rsidRPr="00C62B6C">
              <w:rPr>
                <w:rFonts w:ascii="Arial" w:hAnsi="Arial" w:cs="Arial"/>
              </w:rPr>
              <w:t>Explain state law in reporting suspected child abuse or neglect as presented in ARS 13</w:t>
            </w:r>
            <w:r w:rsidRPr="00C62B6C">
              <w:rPr>
                <w:rFonts w:ascii="Cambria Math" w:hAnsi="Cambria Math" w:cs="Cambria Math"/>
              </w:rPr>
              <w:t>‐</w:t>
            </w:r>
            <w:r w:rsidRPr="00C62B6C">
              <w:rPr>
                <w:rFonts w:ascii="Arial" w:hAnsi="Arial" w:cs="Arial"/>
              </w:rPr>
              <w:t>3620 (e.g., process and mandates)</w:t>
            </w:r>
          </w:p>
        </w:tc>
      </w:tr>
      <w:tr w:rsidR="00C62B6C" w:rsidRPr="00431F78" w14:paraId="45993AC9" w14:textId="77777777" w:rsidTr="00002C9E">
        <w:trPr>
          <w:trHeight w:val="288"/>
          <w:jc w:val="center"/>
        </w:trPr>
        <w:tc>
          <w:tcPr>
            <w:tcW w:w="610" w:type="dxa"/>
          </w:tcPr>
          <w:p w14:paraId="5A4878F5" w14:textId="2960DFFE" w:rsidR="00C62B6C" w:rsidRPr="00A5260A" w:rsidRDefault="00C62B6C" w:rsidP="00C62B6C">
            <w:pPr>
              <w:pStyle w:val="MeasurementCriterion"/>
              <w:rPr>
                <w:rFonts w:ascii="Arial" w:hAnsi="Arial" w:cs="Arial"/>
              </w:rPr>
            </w:pPr>
            <w:r w:rsidRPr="00A5260A">
              <w:rPr>
                <w:rFonts w:ascii="Arial" w:hAnsi="Arial" w:cs="Arial"/>
              </w:rPr>
              <w:t>16.6</w:t>
            </w:r>
          </w:p>
        </w:tc>
        <w:tc>
          <w:tcPr>
            <w:tcW w:w="10249" w:type="dxa"/>
          </w:tcPr>
          <w:p w14:paraId="295539DA" w14:textId="529AEEDC" w:rsidR="00C62B6C" w:rsidRPr="00A5260A" w:rsidRDefault="00C62B6C" w:rsidP="00C62B6C">
            <w:pPr>
              <w:pStyle w:val="MeasurementCriteria"/>
              <w:rPr>
                <w:rFonts w:ascii="Arial" w:hAnsi="Arial" w:cs="Arial"/>
              </w:rPr>
            </w:pPr>
            <w:r w:rsidRPr="00C62B6C">
              <w:rPr>
                <w:rFonts w:ascii="Arial" w:hAnsi="Arial" w:cs="Arial"/>
              </w:rPr>
              <w:t>Identify confidentiality issues and strategies to handle them effectively (i.e., academic progress, behavior issues, child observations, abuse and neglect matters, etc.)</w:t>
            </w:r>
          </w:p>
        </w:tc>
      </w:tr>
      <w:tr w:rsidR="00C62B6C" w:rsidRPr="00431F78" w14:paraId="49E887CE" w14:textId="77777777" w:rsidTr="00002C9E">
        <w:trPr>
          <w:trHeight w:val="288"/>
          <w:jc w:val="center"/>
        </w:trPr>
        <w:tc>
          <w:tcPr>
            <w:tcW w:w="610" w:type="dxa"/>
          </w:tcPr>
          <w:p w14:paraId="2270FBA6" w14:textId="6DFE4334" w:rsidR="00C62B6C" w:rsidRPr="00A5260A" w:rsidRDefault="00C62B6C" w:rsidP="00C62B6C">
            <w:pPr>
              <w:pStyle w:val="MeasurementCriterion"/>
              <w:rPr>
                <w:rFonts w:ascii="Arial" w:hAnsi="Arial" w:cs="Arial"/>
              </w:rPr>
            </w:pPr>
            <w:r w:rsidRPr="00A5260A">
              <w:rPr>
                <w:rFonts w:ascii="Arial" w:hAnsi="Arial" w:cs="Arial"/>
              </w:rPr>
              <w:t>16.7</w:t>
            </w:r>
          </w:p>
        </w:tc>
        <w:tc>
          <w:tcPr>
            <w:tcW w:w="10249" w:type="dxa"/>
          </w:tcPr>
          <w:p w14:paraId="6372E5D8" w14:textId="1CCA540D" w:rsidR="00C62B6C" w:rsidRPr="00A5260A" w:rsidRDefault="00C62B6C" w:rsidP="00C62B6C">
            <w:pPr>
              <w:pStyle w:val="MeasurementCriteria"/>
              <w:rPr>
                <w:rFonts w:ascii="Arial" w:hAnsi="Arial" w:cs="Arial"/>
              </w:rPr>
            </w:pPr>
            <w:r w:rsidRPr="00C62B6C">
              <w:rPr>
                <w:rFonts w:ascii="Arial" w:hAnsi="Arial" w:cs="Arial"/>
              </w:rPr>
              <w:t>Explain the role of professional organizations in early childhood education (i.e., NAEYC, NAFCC, Council for Professional Recognition, etc.)</w:t>
            </w:r>
          </w:p>
        </w:tc>
      </w:tr>
      <w:tr w:rsidR="00C62B6C" w:rsidRPr="00431F78" w14:paraId="186D84AC" w14:textId="77777777" w:rsidTr="00002C9E">
        <w:trPr>
          <w:trHeight w:val="288"/>
          <w:jc w:val="center"/>
        </w:trPr>
        <w:tc>
          <w:tcPr>
            <w:tcW w:w="610" w:type="dxa"/>
          </w:tcPr>
          <w:p w14:paraId="78AEB8BB" w14:textId="4E916B4E" w:rsidR="00C62B6C" w:rsidRPr="00A5260A" w:rsidRDefault="00C62B6C" w:rsidP="00C62B6C">
            <w:pPr>
              <w:pStyle w:val="MeasurementCriterion"/>
              <w:rPr>
                <w:rFonts w:ascii="Arial" w:hAnsi="Arial" w:cs="Arial"/>
              </w:rPr>
            </w:pPr>
            <w:r w:rsidRPr="00A5260A">
              <w:rPr>
                <w:rFonts w:ascii="Arial" w:hAnsi="Arial" w:cs="Arial"/>
              </w:rPr>
              <w:t>16.8</w:t>
            </w:r>
          </w:p>
        </w:tc>
        <w:tc>
          <w:tcPr>
            <w:tcW w:w="10249" w:type="dxa"/>
          </w:tcPr>
          <w:p w14:paraId="61F1E866" w14:textId="1907404E" w:rsidR="00C62B6C" w:rsidRPr="00A5260A" w:rsidRDefault="00C62B6C" w:rsidP="00C62B6C">
            <w:pPr>
              <w:pStyle w:val="MeasurementCriteria"/>
              <w:rPr>
                <w:rFonts w:ascii="Arial" w:hAnsi="Arial" w:cs="Arial"/>
              </w:rPr>
            </w:pPr>
            <w:r w:rsidRPr="00C62B6C">
              <w:rPr>
                <w:rFonts w:ascii="Arial" w:hAnsi="Arial" w:cs="Arial"/>
              </w:rPr>
              <w:t>Identify the role and initiatives of state agencies that support the professionalism of early childhood educators (i.e., FTF, ADHS, DES, ADE, etc.)</w:t>
            </w:r>
          </w:p>
        </w:tc>
      </w:tr>
      <w:tr w:rsidR="00C62B6C" w:rsidRPr="00431F78" w14:paraId="111DFFD4" w14:textId="77777777" w:rsidTr="00002C9E">
        <w:trPr>
          <w:trHeight w:val="288"/>
          <w:jc w:val="center"/>
        </w:trPr>
        <w:tc>
          <w:tcPr>
            <w:tcW w:w="610" w:type="dxa"/>
          </w:tcPr>
          <w:p w14:paraId="3C877860" w14:textId="7704E7C5" w:rsidR="00C62B6C" w:rsidRPr="00A5260A" w:rsidRDefault="00C62B6C" w:rsidP="00C62B6C">
            <w:pPr>
              <w:pStyle w:val="MeasurementCriterion"/>
              <w:rPr>
                <w:rFonts w:ascii="Arial" w:hAnsi="Arial" w:cs="Arial"/>
              </w:rPr>
            </w:pPr>
            <w:r w:rsidRPr="00A5260A">
              <w:rPr>
                <w:rFonts w:ascii="Arial" w:hAnsi="Arial" w:cs="Arial"/>
              </w:rPr>
              <w:t>16.9</w:t>
            </w:r>
          </w:p>
        </w:tc>
        <w:tc>
          <w:tcPr>
            <w:tcW w:w="10249" w:type="dxa"/>
          </w:tcPr>
          <w:p w14:paraId="3421D610" w14:textId="463AB20C" w:rsidR="00C62B6C" w:rsidRPr="00A5260A" w:rsidRDefault="00C62B6C" w:rsidP="00C62B6C">
            <w:pPr>
              <w:pStyle w:val="MeasurementCriteria"/>
              <w:rPr>
                <w:rFonts w:ascii="Arial" w:hAnsi="Arial" w:cs="Arial"/>
              </w:rPr>
            </w:pPr>
            <w:r w:rsidRPr="00C62B6C">
              <w:rPr>
                <w:rFonts w:ascii="Arial" w:hAnsi="Arial" w:cs="Arial"/>
              </w:rPr>
              <w:t>Describe the resources and benefits available through the Arizona Early Childhood Workforce Registry (i.e., classes and trainings, annual licensing requirements, professional development, work experience, First Things First College Scholarships, etc.)</w:t>
            </w:r>
          </w:p>
        </w:tc>
      </w:tr>
    </w:tbl>
    <w:p w14:paraId="1DDB87D0" w14:textId="4E8272C5" w:rsidR="006C2B56" w:rsidRPr="001B3056" w:rsidRDefault="006C2B56" w:rsidP="00ED2413">
      <w:pPr>
        <w:pStyle w:val="STANDARD"/>
      </w:pPr>
    </w:p>
    <w:p w14:paraId="1356DF46" w14:textId="27EED71D" w:rsidR="001B1E47" w:rsidRPr="001B1E47" w:rsidRDefault="001B1E47" w:rsidP="001B1E47">
      <w:pPr>
        <w:widowControl w:val="0"/>
        <w:autoSpaceDE w:val="0"/>
        <w:autoSpaceDN w:val="0"/>
        <w:rPr>
          <w:rFonts w:ascii="Arial" w:eastAsia="Calibri" w:hAnsi="Arial" w:cs="Arial"/>
          <w:b/>
          <w:bCs/>
          <w:smallCaps/>
          <w:kern w:val="2"/>
          <w:sz w:val="32"/>
          <w:szCs w:val="22"/>
          <w:u w:val="double"/>
          <w:lang w:bidi="en-US"/>
          <w14:ligatures w14:val="standardContextual"/>
        </w:rPr>
      </w:pPr>
      <w:r w:rsidRPr="001B1E47">
        <w:rPr>
          <w:rFonts w:ascii="Arial" w:eastAsia="Calibri" w:hAnsi="Arial" w:cs="Arial"/>
          <w:b/>
          <w:bCs/>
          <w:smallCaps/>
          <w:kern w:val="2"/>
          <w:sz w:val="32"/>
          <w:szCs w:val="22"/>
          <w:u w:val="double"/>
          <w:lang w:bidi="en-US"/>
          <w14:ligatures w14:val="standardContextual"/>
        </w:rPr>
        <w:lastRenderedPageBreak/>
        <w:t>Early Childhood Education Acronym – Reference List</w:t>
      </w:r>
    </w:p>
    <w:p w14:paraId="5CF25F97" w14:textId="77777777" w:rsidR="001B1E47" w:rsidRPr="001B1E47" w:rsidRDefault="001B1E47" w:rsidP="001B1E47">
      <w:pPr>
        <w:widowControl w:val="0"/>
        <w:autoSpaceDE w:val="0"/>
        <w:autoSpaceDN w:val="0"/>
        <w:rPr>
          <w:rFonts w:ascii="Arial" w:eastAsia="Calibri" w:hAnsi="Arial" w:cs="Arial"/>
          <w:b/>
          <w:bCs/>
          <w:kern w:val="2"/>
          <w:sz w:val="22"/>
          <w:szCs w:val="22"/>
          <w:lang w:bidi="en-US"/>
          <w14:ligatures w14:val="standardContextual"/>
        </w:rPr>
      </w:pPr>
    </w:p>
    <w:p w14:paraId="594A184B" w14:textId="77777777" w:rsidR="001B1E47" w:rsidRDefault="001B1E47" w:rsidP="001B1E47">
      <w:pPr>
        <w:widowControl w:val="0"/>
        <w:autoSpaceDE w:val="0"/>
        <w:autoSpaceDN w:val="0"/>
        <w:rPr>
          <w:rFonts w:ascii="Arial" w:eastAsia="Calibri" w:hAnsi="Arial" w:cs="Arial"/>
          <w:b/>
          <w:bCs/>
          <w:kern w:val="2"/>
          <w:sz w:val="22"/>
          <w:szCs w:val="22"/>
          <w:lang w:bidi="en-US"/>
          <w14:ligatures w14:val="standardContextual"/>
        </w:rPr>
      </w:pPr>
      <w:r w:rsidRPr="001B1E47">
        <w:rPr>
          <w:rFonts w:ascii="Arial" w:eastAsia="Calibri" w:hAnsi="Arial" w:cs="Arial"/>
          <w:b/>
          <w:bCs/>
          <w:kern w:val="2"/>
          <w:sz w:val="22"/>
          <w:szCs w:val="22"/>
          <w:lang w:bidi="en-US"/>
          <w14:ligatures w14:val="standardContextual"/>
        </w:rPr>
        <w:t>Early Childhood Education Acronyms</w:t>
      </w:r>
    </w:p>
    <w:p w14:paraId="6E3879CC" w14:textId="33EA8E1E" w:rsidR="0076262D" w:rsidRPr="00201EF0" w:rsidRDefault="0076262D" w:rsidP="0076262D">
      <w:pPr>
        <w:pStyle w:val="NormalIndent"/>
        <w:ind w:left="0"/>
        <w:rPr>
          <w:rFonts w:ascii="Arial" w:hAnsi="Arial" w:cs="Arial"/>
          <w:sz w:val="22"/>
          <w:szCs w:val="28"/>
          <w:lang w:bidi="en-US"/>
        </w:rPr>
      </w:pPr>
      <w:r w:rsidRPr="00201EF0">
        <w:rPr>
          <w:rFonts w:ascii="Arial" w:hAnsi="Arial" w:cs="Arial"/>
          <w:sz w:val="22"/>
          <w:szCs w:val="28"/>
          <w:lang w:bidi="en-US"/>
        </w:rPr>
        <w:t>AAP</w:t>
      </w:r>
      <w:r w:rsidR="00201EF0">
        <w:rPr>
          <w:rFonts w:ascii="Arial" w:hAnsi="Arial" w:cs="Arial"/>
          <w:sz w:val="22"/>
          <w:szCs w:val="28"/>
          <w:lang w:bidi="en-US"/>
        </w:rPr>
        <w:t xml:space="preserve"> </w:t>
      </w:r>
      <w:r w:rsidR="003D79BA" w:rsidRPr="001B1E47">
        <w:rPr>
          <w:rFonts w:ascii="Arial" w:eastAsia="Calibri" w:hAnsi="Arial" w:cs="Arial"/>
          <w:kern w:val="2"/>
          <w:sz w:val="22"/>
          <w:szCs w:val="22"/>
          <w:lang w:bidi="en-US"/>
          <w14:ligatures w14:val="standardContextual"/>
        </w:rPr>
        <w:t>-</w:t>
      </w:r>
      <w:r w:rsidR="00871285">
        <w:rPr>
          <w:rFonts w:ascii="Arial" w:hAnsi="Arial" w:cs="Arial"/>
          <w:sz w:val="22"/>
          <w:szCs w:val="28"/>
          <w:lang w:bidi="en-US"/>
        </w:rPr>
        <w:t xml:space="preserve"> </w:t>
      </w:r>
      <w:hyperlink r:id="rId11" w:history="1">
        <w:r w:rsidR="00871285" w:rsidRPr="003D79BA">
          <w:rPr>
            <w:rStyle w:val="Hyperlink"/>
            <w:rFonts w:ascii="Arial" w:hAnsi="Arial" w:cs="Arial"/>
            <w:sz w:val="22"/>
            <w:szCs w:val="28"/>
            <w:lang w:bidi="en-US"/>
          </w:rPr>
          <w:t>American Academy of Pediatrics</w:t>
        </w:r>
      </w:hyperlink>
      <w:r w:rsidR="00871285">
        <w:rPr>
          <w:rFonts w:ascii="Arial" w:hAnsi="Arial" w:cs="Arial"/>
          <w:sz w:val="22"/>
          <w:szCs w:val="28"/>
          <w:lang w:bidi="en-US"/>
        </w:rPr>
        <w:t xml:space="preserve"> (</w:t>
      </w:r>
      <w:r w:rsidR="00F61510">
        <w:rPr>
          <w:rFonts w:ascii="Arial" w:hAnsi="Arial" w:cs="Arial"/>
          <w:sz w:val="22"/>
          <w:szCs w:val="28"/>
          <w:lang w:bidi="en-US"/>
        </w:rPr>
        <w:t>11.8)</w:t>
      </w:r>
    </w:p>
    <w:p w14:paraId="3EABFED1" w14:textId="202B01B6"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D4479D">
        <w:rPr>
          <w:rFonts w:ascii="Arial" w:hAnsi="Arial" w:cs="Arial"/>
          <w:sz w:val="22"/>
          <w:szCs w:val="28"/>
          <w:lang w:bidi="en-US"/>
        </w:rPr>
        <w:t>ADE</w:t>
      </w:r>
      <w:r w:rsidRPr="001B1E47">
        <w:rPr>
          <w:rFonts w:ascii="Arial" w:eastAsia="Calibri" w:hAnsi="Arial" w:cs="Arial"/>
          <w:kern w:val="2"/>
          <w:sz w:val="22"/>
          <w:szCs w:val="22"/>
          <w:lang w:bidi="en-US"/>
          <w14:ligatures w14:val="standardContextual"/>
        </w:rPr>
        <w:t xml:space="preserve"> - </w:t>
      </w:r>
      <w:hyperlink r:id="rId12" w:history="1">
        <w:r w:rsidRPr="001B1E47">
          <w:rPr>
            <w:rFonts w:ascii="Arial" w:eastAsia="Calibri" w:hAnsi="Arial" w:cs="Arial"/>
            <w:color w:val="0000FF"/>
            <w:kern w:val="2"/>
            <w:sz w:val="22"/>
            <w:szCs w:val="22"/>
            <w:u w:val="single"/>
            <w:lang w:bidi="en-US"/>
            <w14:ligatures w14:val="standardContextual"/>
          </w:rPr>
          <w:t>Arizona Department of Education</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(1</w:t>
      </w:r>
      <w:r w:rsidR="009C09D7" w:rsidRPr="00D4479D">
        <w:rPr>
          <w:rFonts w:ascii="Arial" w:hAnsi="Arial" w:cs="Arial"/>
          <w:sz w:val="22"/>
          <w:szCs w:val="28"/>
          <w:lang w:bidi="en-US"/>
        </w:rPr>
        <w:t>6.8</w:t>
      </w:r>
      <w:r w:rsidRPr="00D4479D">
        <w:rPr>
          <w:rFonts w:ascii="Arial" w:hAnsi="Arial" w:cs="Arial"/>
          <w:sz w:val="22"/>
          <w:szCs w:val="28"/>
          <w:lang w:bidi="en-US"/>
        </w:rPr>
        <w:t>)</w:t>
      </w:r>
    </w:p>
    <w:p w14:paraId="675B780F" w14:textId="7480D9CD"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D4479D">
        <w:rPr>
          <w:rFonts w:ascii="Arial" w:hAnsi="Arial" w:cs="Arial"/>
          <w:sz w:val="22"/>
          <w:szCs w:val="28"/>
          <w:lang w:bidi="en-US"/>
        </w:rPr>
        <w:t>ADHS</w:t>
      </w:r>
      <w:r w:rsidRPr="001B1E47">
        <w:rPr>
          <w:rFonts w:ascii="Arial" w:eastAsia="Calibri" w:hAnsi="Arial" w:cs="Arial"/>
          <w:kern w:val="2"/>
          <w:sz w:val="22"/>
          <w:szCs w:val="22"/>
          <w:lang w:bidi="en-US"/>
          <w14:ligatures w14:val="standardContextual"/>
        </w:rPr>
        <w:t xml:space="preserve"> -</w:t>
      </w:r>
      <w:hyperlink r:id="rId13" w:history="1">
        <w:r w:rsidRPr="001B1E47">
          <w:rPr>
            <w:rFonts w:ascii="Arial" w:eastAsia="Calibri" w:hAnsi="Arial" w:cs="Arial"/>
            <w:color w:val="0000FF"/>
            <w:kern w:val="2"/>
            <w:sz w:val="22"/>
            <w:szCs w:val="22"/>
            <w:u w:val="single"/>
            <w:lang w:bidi="en-US"/>
            <w14:ligatures w14:val="standardContextual"/>
          </w:rPr>
          <w:t xml:space="preserve"> Arizona Department of Health Services</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w:t>
      </w:r>
      <w:r w:rsidR="00265A15" w:rsidRPr="00D4479D">
        <w:rPr>
          <w:rFonts w:ascii="Arial" w:hAnsi="Arial" w:cs="Arial"/>
          <w:sz w:val="22"/>
          <w:szCs w:val="28"/>
          <w:lang w:bidi="en-US"/>
        </w:rPr>
        <w:t>16.1, 16.8)</w:t>
      </w:r>
    </w:p>
    <w:p w14:paraId="3B19B303" w14:textId="26B3F08A" w:rsidR="001B1E47" w:rsidRPr="001B1E47" w:rsidRDefault="001B1E47" w:rsidP="001B1E47">
      <w:pPr>
        <w:widowControl w:val="0"/>
        <w:autoSpaceDE w:val="0"/>
        <w:autoSpaceDN w:val="0"/>
        <w:ind w:left="720"/>
        <w:rPr>
          <w:rFonts w:ascii="Arial" w:eastAsia="Calibri" w:hAnsi="Arial"/>
          <w:kern w:val="2"/>
          <w:sz w:val="23"/>
          <w:szCs w:val="23"/>
          <w:shd w:val="clear" w:color="auto" w:fill="FFFFFF"/>
          <w:lang w:bidi="en-US"/>
          <w14:ligatures w14:val="standardContextual"/>
        </w:rPr>
      </w:pPr>
      <w:r w:rsidRPr="001B1E47">
        <w:rPr>
          <w:rFonts w:ascii="Arial" w:eastAsia="Calibri" w:hAnsi="Arial" w:cs="Arial"/>
          <w:color w:val="0000FF"/>
          <w:kern w:val="2"/>
          <w:sz w:val="22"/>
          <w:szCs w:val="22"/>
          <w:u w:val="single"/>
          <w:lang w:bidi="en-US"/>
          <w14:ligatures w14:val="standardContextual"/>
        </w:rPr>
        <w:t>ADHS Bureau of Child Care Licensing Regulations</w:t>
      </w:r>
      <w:r w:rsidRPr="001B1E47">
        <w:rPr>
          <w:rFonts w:ascii="Arial" w:eastAsia="Calibri" w:hAnsi="Arial"/>
          <w:kern w:val="2"/>
          <w:sz w:val="23"/>
          <w:szCs w:val="23"/>
          <w:shd w:val="clear" w:color="auto" w:fill="FFFFFF"/>
          <w:lang w:bidi="en-US"/>
          <w14:ligatures w14:val="standardContextual"/>
        </w:rPr>
        <w:t xml:space="preserve"> </w:t>
      </w:r>
      <w:r w:rsidRPr="00D4479D">
        <w:rPr>
          <w:rFonts w:ascii="Arial" w:hAnsi="Arial" w:cs="Arial"/>
          <w:sz w:val="22"/>
          <w:szCs w:val="28"/>
          <w:lang w:bidi="en-US"/>
        </w:rPr>
        <w:t>(7.1</w:t>
      </w:r>
      <w:r w:rsidR="00F5070F" w:rsidRPr="00D4479D">
        <w:rPr>
          <w:rFonts w:ascii="Arial" w:hAnsi="Arial" w:cs="Arial"/>
          <w:sz w:val="22"/>
          <w:szCs w:val="28"/>
          <w:lang w:bidi="en-US"/>
        </w:rPr>
        <w:t>, 7.3</w:t>
      </w:r>
      <w:r w:rsidRPr="00D4479D">
        <w:rPr>
          <w:rFonts w:ascii="Arial" w:hAnsi="Arial" w:cs="Arial"/>
          <w:sz w:val="22"/>
          <w:szCs w:val="28"/>
          <w:lang w:bidi="en-US"/>
        </w:rPr>
        <w:t>)</w:t>
      </w:r>
    </w:p>
    <w:p w14:paraId="63F55294" w14:textId="60B1C15E" w:rsidR="001B1E47" w:rsidRPr="001B1E47" w:rsidRDefault="001B1E47" w:rsidP="001B1E47">
      <w:pPr>
        <w:widowControl w:val="0"/>
        <w:autoSpaceDE w:val="0"/>
        <w:autoSpaceDN w:val="0"/>
        <w:ind w:left="720"/>
        <w:rPr>
          <w:rFonts w:ascii="Arial" w:eastAsia="Calibri" w:hAnsi="Arial" w:cs="Arial"/>
          <w:color w:val="0000FF"/>
          <w:kern w:val="2"/>
          <w:sz w:val="22"/>
          <w:szCs w:val="22"/>
          <w:u w:val="single"/>
          <w:lang w:bidi="en-US"/>
          <w14:ligatures w14:val="standardContextual"/>
        </w:rPr>
      </w:pPr>
      <w:hyperlink r:id="rId14" w:history="1">
        <w:r w:rsidRPr="001B1E47">
          <w:rPr>
            <w:rFonts w:ascii="Arial" w:eastAsia="Calibri" w:hAnsi="Arial" w:cs="Arial"/>
            <w:color w:val="0000FF"/>
            <w:kern w:val="2"/>
            <w:sz w:val="22"/>
            <w:szCs w:val="22"/>
            <w:u w:val="single"/>
            <w:lang w:bidi="en-US"/>
            <w14:ligatures w14:val="standardContextual"/>
          </w:rPr>
          <w:t>ADH</w:t>
        </w:r>
        <w:r w:rsidR="00F9004C">
          <w:rPr>
            <w:rFonts w:ascii="Arial" w:eastAsia="Calibri" w:hAnsi="Arial" w:cs="Arial"/>
            <w:color w:val="0000FF"/>
            <w:kern w:val="2"/>
            <w:sz w:val="22"/>
            <w:szCs w:val="22"/>
            <w:u w:val="single"/>
            <w:lang w:bidi="en-US"/>
            <w14:ligatures w14:val="standardContextual"/>
          </w:rPr>
          <w:t>S</w:t>
        </w:r>
        <w:r w:rsidRPr="001B1E47">
          <w:rPr>
            <w:rFonts w:ascii="Arial" w:eastAsia="Calibri" w:hAnsi="Arial" w:cs="Arial"/>
            <w:color w:val="0000FF"/>
            <w:kern w:val="2"/>
            <w:sz w:val="22"/>
            <w:szCs w:val="22"/>
            <w:u w:val="single"/>
            <w:lang w:bidi="en-US"/>
            <w14:ligatures w14:val="standardContextual"/>
          </w:rPr>
          <w:t xml:space="preserve"> Empower Guidebook</w:t>
        </w:r>
      </w:hyperlink>
      <w:r w:rsidRPr="001B1E47">
        <w:rPr>
          <w:rFonts w:ascii="Arial" w:eastAsia="Calibri" w:hAnsi="Arial" w:cs="Arial"/>
          <w:color w:val="0000FF"/>
          <w:kern w:val="2"/>
          <w:sz w:val="22"/>
          <w:szCs w:val="22"/>
          <w:lang w:bidi="en-US"/>
          <w14:ligatures w14:val="standardContextual"/>
        </w:rPr>
        <w:t xml:space="preserve"> </w:t>
      </w:r>
      <w:r w:rsidRPr="00D4479D">
        <w:rPr>
          <w:rFonts w:ascii="Arial" w:hAnsi="Arial" w:cs="Arial"/>
          <w:sz w:val="22"/>
          <w:szCs w:val="28"/>
          <w:lang w:bidi="en-US"/>
        </w:rPr>
        <w:t>(8.2)</w:t>
      </w:r>
    </w:p>
    <w:p w14:paraId="556DE576" w14:textId="68F463D5" w:rsidR="001B1E47" w:rsidRPr="004313CD" w:rsidRDefault="001B1E47" w:rsidP="001B1E47">
      <w:pPr>
        <w:widowControl w:val="0"/>
        <w:autoSpaceDE w:val="0"/>
        <w:autoSpaceDN w:val="0"/>
        <w:ind w:left="720"/>
        <w:rPr>
          <w:rFonts w:eastAsia="Calibri"/>
          <w:color w:val="auto"/>
          <w:kern w:val="2"/>
          <w:sz w:val="22"/>
          <w:szCs w:val="22"/>
          <w:lang w:bidi="en-US"/>
          <w14:ligatures w14:val="standardContextual"/>
        </w:rPr>
      </w:pPr>
      <w:r w:rsidRPr="001B1E47">
        <w:rPr>
          <w:rFonts w:ascii="Arial" w:eastAsia="Calibri" w:hAnsi="Arial" w:cs="Arial"/>
          <w:color w:val="0000FF"/>
          <w:kern w:val="2"/>
          <w:sz w:val="22"/>
          <w:szCs w:val="22"/>
          <w:u w:val="single"/>
          <w:lang w:bidi="en-US"/>
          <w14:ligatures w14:val="standardContextual"/>
        </w:rPr>
        <w:t>ADHS</w:t>
      </w:r>
      <w:r w:rsidRPr="001B1E47">
        <w:rPr>
          <w:rFonts w:ascii="Arial" w:eastAsia="Calibri" w:hAnsi="Arial" w:cs="Arial"/>
          <w:kern w:val="2"/>
          <w:sz w:val="22"/>
          <w:szCs w:val="22"/>
          <w:lang w:bidi="en-US"/>
          <w14:ligatures w14:val="standardContextual"/>
        </w:rPr>
        <w:t xml:space="preserve"> </w:t>
      </w:r>
      <w:hyperlink r:id="rId15" w:history="1">
        <w:r w:rsidRPr="00D9759A">
          <w:rPr>
            <w:rFonts w:ascii="Arial" w:eastAsia="Calibri" w:hAnsi="Arial" w:cs="Arial"/>
            <w:color w:val="0000FF"/>
            <w:kern w:val="2"/>
            <w:sz w:val="22"/>
            <w:szCs w:val="22"/>
            <w:u w:val="single"/>
            <w:lang w:bidi="en-US"/>
            <w14:ligatures w14:val="standardContextual"/>
          </w:rPr>
          <w:t>10-Day Staff Training Checklist</w:t>
        </w:r>
      </w:hyperlink>
      <w:r w:rsidR="004313CD" w:rsidRPr="00A452D7">
        <w:rPr>
          <w:rFonts w:ascii="Arial" w:eastAsia="Calibri" w:hAnsi="Arial" w:cs="Arial"/>
          <w:color w:val="auto"/>
          <w:kern w:val="2"/>
          <w:sz w:val="22"/>
          <w:szCs w:val="22"/>
          <w:lang w:bidi="en-US"/>
          <w14:ligatures w14:val="standardContextual"/>
        </w:rPr>
        <w:t xml:space="preserve"> </w:t>
      </w:r>
      <w:r w:rsidR="004313CD" w:rsidRPr="00D4479D">
        <w:rPr>
          <w:rFonts w:ascii="Arial" w:hAnsi="Arial" w:cs="Arial"/>
          <w:sz w:val="22"/>
          <w:szCs w:val="28"/>
          <w:lang w:bidi="en-US"/>
        </w:rPr>
        <w:t>(</w:t>
      </w:r>
      <w:r w:rsidR="00A452D7" w:rsidRPr="00D4479D">
        <w:rPr>
          <w:rFonts w:ascii="Arial" w:hAnsi="Arial" w:cs="Arial"/>
          <w:sz w:val="22"/>
          <w:szCs w:val="28"/>
          <w:lang w:bidi="en-US"/>
        </w:rPr>
        <w:t>7.3)</w:t>
      </w:r>
    </w:p>
    <w:p w14:paraId="7408B6B5" w14:textId="15178291"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D4479D">
        <w:rPr>
          <w:rFonts w:ascii="Arial" w:hAnsi="Arial" w:cs="Arial"/>
          <w:sz w:val="22"/>
          <w:szCs w:val="28"/>
          <w:lang w:bidi="en-US"/>
        </w:rPr>
        <w:t>CACFP</w:t>
      </w:r>
      <w:r w:rsidRPr="001B1E47">
        <w:rPr>
          <w:rFonts w:ascii="Arial" w:eastAsia="Calibri" w:hAnsi="Arial" w:cs="Arial"/>
          <w:kern w:val="2"/>
          <w:sz w:val="22"/>
          <w:szCs w:val="22"/>
          <w:lang w:bidi="en-US"/>
          <w14:ligatures w14:val="standardContextual"/>
        </w:rPr>
        <w:t xml:space="preserve"> - </w:t>
      </w:r>
      <w:hyperlink r:id="rId16" w:history="1">
        <w:r w:rsidRPr="001B1E47">
          <w:rPr>
            <w:rFonts w:ascii="Arial" w:eastAsia="Calibri" w:hAnsi="Arial" w:cs="Arial"/>
            <w:color w:val="0000FF"/>
            <w:kern w:val="2"/>
            <w:sz w:val="22"/>
            <w:szCs w:val="22"/>
            <w:u w:val="single"/>
            <w:lang w:bidi="en-US"/>
            <w14:ligatures w14:val="standardContextual"/>
          </w:rPr>
          <w:t>Child and Adult Care Food Program</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(8.2</w:t>
      </w:r>
      <w:r w:rsidR="00550548" w:rsidRPr="00D4479D">
        <w:rPr>
          <w:rFonts w:ascii="Arial" w:hAnsi="Arial" w:cs="Arial"/>
          <w:sz w:val="22"/>
          <w:szCs w:val="28"/>
          <w:lang w:bidi="en-US"/>
        </w:rPr>
        <w:t>, 8.6</w:t>
      </w:r>
      <w:r w:rsidRPr="00D4479D">
        <w:rPr>
          <w:rFonts w:ascii="Arial" w:hAnsi="Arial" w:cs="Arial"/>
          <w:sz w:val="22"/>
          <w:szCs w:val="28"/>
          <w:lang w:bidi="en-US"/>
        </w:rPr>
        <w:t>)</w:t>
      </w:r>
    </w:p>
    <w:p w14:paraId="0D562B9A" w14:textId="702B8FD9" w:rsidR="001B1E47" w:rsidRPr="001B1E47" w:rsidRDefault="001B1E47" w:rsidP="00634703">
      <w:pPr>
        <w:widowControl w:val="0"/>
        <w:autoSpaceDE w:val="0"/>
        <w:autoSpaceDN w:val="0"/>
        <w:ind w:left="72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CDA - </w:t>
      </w:r>
      <w:hyperlink r:id="rId17" w:history="1">
        <w:r w:rsidRPr="001B1E47">
          <w:rPr>
            <w:rFonts w:ascii="Arial" w:eastAsia="Calibri" w:hAnsi="Arial" w:cs="Arial"/>
            <w:color w:val="0000FF"/>
            <w:kern w:val="2"/>
            <w:sz w:val="22"/>
            <w:szCs w:val="22"/>
            <w:u w:val="single"/>
            <w:lang w:bidi="en-US"/>
            <w14:ligatures w14:val="standardContextual"/>
          </w:rPr>
          <w:t>Child Development Associate</w:t>
        </w:r>
      </w:hyperlink>
      <w:r w:rsidRPr="001B1E47">
        <w:rPr>
          <w:rFonts w:ascii="Arial" w:eastAsia="Calibri" w:hAnsi="Arial" w:cs="Arial"/>
          <w:kern w:val="2"/>
          <w:sz w:val="22"/>
          <w:szCs w:val="22"/>
          <w:lang w:bidi="en-US"/>
          <w14:ligatures w14:val="standardContextual"/>
        </w:rPr>
        <w:t xml:space="preserve"> (</w:t>
      </w:r>
      <w:r w:rsidRPr="00F6503E">
        <w:rPr>
          <w:rFonts w:ascii="Arial" w:eastAsia="Arial" w:hAnsi="Arial"/>
          <w:kern w:val="2"/>
          <w:sz w:val="23"/>
          <w:szCs w:val="23"/>
          <w:lang w:bidi="en-US"/>
          <w14:ligatures w14:val="standardContextual"/>
        </w:rPr>
        <w:t xml:space="preserve">National Credential administered by </w:t>
      </w:r>
      <w:hyperlink r:id="rId18" w:history="1">
        <w:r w:rsidR="00D220CC" w:rsidRPr="00D220CC">
          <w:rPr>
            <w:rStyle w:val="Hyperlink"/>
            <w:rFonts w:ascii="Arial" w:eastAsia="Arial" w:hAnsi="Arial"/>
            <w:color w:val="auto"/>
            <w:kern w:val="2"/>
            <w:sz w:val="23"/>
            <w:szCs w:val="23"/>
            <w:u w:val="none"/>
            <w:lang w:bidi="en-US"/>
            <w14:ligatures w14:val="standardContextual"/>
          </w:rPr>
          <w:t>t</w:t>
        </w:r>
        <w:r w:rsidRPr="00D220CC">
          <w:rPr>
            <w:rStyle w:val="Hyperlink"/>
            <w:rFonts w:ascii="Arial" w:eastAsia="Arial" w:hAnsi="Arial"/>
            <w:color w:val="auto"/>
            <w:kern w:val="2"/>
            <w:sz w:val="23"/>
            <w:szCs w:val="23"/>
            <w:u w:val="none"/>
            <w:lang w:bidi="en-US"/>
            <w14:ligatures w14:val="standardContextual"/>
          </w:rPr>
          <w:t>he</w:t>
        </w:r>
        <w:r w:rsidRPr="00D220CC">
          <w:rPr>
            <w:rStyle w:val="Hyperlink"/>
            <w:rFonts w:ascii="Arial" w:eastAsia="Arial" w:hAnsi="Arial"/>
            <w:kern w:val="2"/>
            <w:sz w:val="23"/>
            <w:szCs w:val="23"/>
            <w:u w:val="none"/>
            <w:lang w:bidi="en-US"/>
            <w14:ligatures w14:val="standardContextual"/>
          </w:rPr>
          <w:t xml:space="preserve"> </w:t>
        </w:r>
        <w:r w:rsidRPr="00F6503E">
          <w:rPr>
            <w:rStyle w:val="Hyperlink"/>
            <w:rFonts w:ascii="Arial" w:eastAsia="Arial" w:hAnsi="Arial"/>
            <w:kern w:val="2"/>
            <w:sz w:val="23"/>
            <w:szCs w:val="23"/>
            <w:lang w:bidi="en-US"/>
            <w14:ligatures w14:val="standardContextual"/>
          </w:rPr>
          <w:t>Council for Professional Recognition</w:t>
        </w:r>
      </w:hyperlink>
      <w:r w:rsidRPr="001B1E47">
        <w:rPr>
          <w:rFonts w:ascii="Arial" w:eastAsia="Arial" w:hAnsi="Arial"/>
          <w:kern w:val="2"/>
          <w:sz w:val="23"/>
          <w:szCs w:val="23"/>
          <w:lang w:bidi="en-US"/>
          <w14:ligatures w14:val="standardContextual"/>
        </w:rPr>
        <w:t xml:space="preserve">) </w:t>
      </w:r>
      <w:r w:rsidRPr="00D4479D">
        <w:rPr>
          <w:rFonts w:ascii="Arial" w:hAnsi="Arial" w:cs="Arial"/>
          <w:sz w:val="22"/>
          <w:szCs w:val="28"/>
          <w:lang w:bidi="en-US"/>
        </w:rPr>
        <w:t>(1</w:t>
      </w:r>
      <w:r w:rsidR="00B35B93" w:rsidRPr="00D4479D">
        <w:rPr>
          <w:rFonts w:ascii="Arial" w:hAnsi="Arial" w:cs="Arial"/>
          <w:sz w:val="22"/>
          <w:szCs w:val="28"/>
          <w:lang w:bidi="en-US"/>
        </w:rPr>
        <w:t>6.7)</w:t>
      </w:r>
    </w:p>
    <w:p w14:paraId="73B67BC3" w14:textId="4997D671" w:rsidR="001B1E47" w:rsidRPr="00F861A3" w:rsidRDefault="001B1E47" w:rsidP="001B1E47">
      <w:pPr>
        <w:widowControl w:val="0"/>
        <w:autoSpaceDE w:val="0"/>
        <w:autoSpaceDN w:val="0"/>
        <w:rPr>
          <w:rFonts w:ascii="Arial" w:eastAsia="Calibri" w:hAnsi="Arial" w:cs="Arial"/>
          <w:kern w:val="2"/>
          <w:sz w:val="22"/>
          <w:szCs w:val="22"/>
          <w:lang w:bidi="en-US"/>
          <w14:ligatures w14:val="standardContextual"/>
        </w:rPr>
      </w:pPr>
      <w:r w:rsidRPr="00D4479D">
        <w:rPr>
          <w:rFonts w:ascii="Arial" w:hAnsi="Arial" w:cs="Arial"/>
          <w:sz w:val="22"/>
          <w:szCs w:val="28"/>
          <w:lang w:bidi="en-US"/>
        </w:rPr>
        <w:t>DES</w:t>
      </w:r>
      <w:r w:rsidRPr="00F861A3">
        <w:rPr>
          <w:rFonts w:ascii="Arial" w:eastAsia="Calibri" w:hAnsi="Arial" w:cs="Arial"/>
          <w:kern w:val="2"/>
          <w:sz w:val="22"/>
          <w:szCs w:val="22"/>
          <w:lang w:bidi="en-US"/>
          <w14:ligatures w14:val="standardContextual"/>
        </w:rPr>
        <w:t xml:space="preserve"> - </w:t>
      </w:r>
      <w:hyperlink r:id="rId19" w:history="1">
        <w:r w:rsidRPr="00F861A3">
          <w:rPr>
            <w:rFonts w:ascii="Arial" w:eastAsia="Calibri" w:hAnsi="Arial" w:cs="Arial"/>
            <w:color w:val="0000FF"/>
            <w:kern w:val="2"/>
            <w:sz w:val="22"/>
            <w:szCs w:val="22"/>
            <w:u w:val="single"/>
            <w:lang w:bidi="en-US"/>
            <w14:ligatures w14:val="standardContextual"/>
          </w:rPr>
          <w:t>Department of Economic Security</w:t>
        </w:r>
      </w:hyperlink>
      <w:r w:rsidRPr="00F861A3">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(1</w:t>
      </w:r>
      <w:r w:rsidR="00F861A3" w:rsidRPr="00D4479D">
        <w:rPr>
          <w:rFonts w:ascii="Arial" w:hAnsi="Arial" w:cs="Arial"/>
          <w:sz w:val="22"/>
          <w:szCs w:val="28"/>
          <w:lang w:bidi="en-US"/>
        </w:rPr>
        <w:t>6.8</w:t>
      </w:r>
      <w:r w:rsidRPr="00D4479D">
        <w:rPr>
          <w:rFonts w:ascii="Arial" w:hAnsi="Arial" w:cs="Arial"/>
          <w:sz w:val="22"/>
          <w:szCs w:val="28"/>
          <w:lang w:bidi="en-US"/>
        </w:rPr>
        <w:t>)</w:t>
      </w:r>
    </w:p>
    <w:p w14:paraId="3AB6EB7D" w14:textId="30726305" w:rsidR="001B1E47" w:rsidRPr="00F861A3" w:rsidRDefault="001B1E47" w:rsidP="001B1E47">
      <w:pPr>
        <w:widowControl w:val="0"/>
        <w:autoSpaceDE w:val="0"/>
        <w:autoSpaceDN w:val="0"/>
        <w:ind w:left="720"/>
        <w:rPr>
          <w:rFonts w:ascii="Arial" w:eastAsia="Calibri" w:hAnsi="Arial" w:cs="Arial"/>
          <w:kern w:val="2"/>
          <w:sz w:val="22"/>
          <w:szCs w:val="22"/>
          <w:lang w:bidi="en-US"/>
          <w14:ligatures w14:val="standardContextual"/>
        </w:rPr>
      </w:pPr>
      <w:r w:rsidRPr="008B1B76">
        <w:rPr>
          <w:rFonts w:ascii="Arial" w:eastAsia="Arial" w:hAnsi="Arial"/>
          <w:kern w:val="2"/>
          <w:sz w:val="23"/>
          <w:szCs w:val="23"/>
          <w:lang w:bidi="en-US"/>
          <w14:ligatures w14:val="standardContextual"/>
        </w:rPr>
        <w:t>DES</w:t>
      </w:r>
      <w:r w:rsidR="00885561">
        <w:rPr>
          <w:rFonts w:ascii="Arial" w:eastAsia="Arial" w:hAnsi="Arial"/>
          <w:kern w:val="2"/>
          <w:sz w:val="23"/>
          <w:szCs w:val="23"/>
          <w:lang w:bidi="en-US"/>
          <w14:ligatures w14:val="standardContextual"/>
        </w:rPr>
        <w:t xml:space="preserve">-DCC - </w:t>
      </w:r>
      <w:hyperlink r:id="rId20" w:history="1">
        <w:r w:rsidRPr="008B1B76">
          <w:rPr>
            <w:rFonts w:ascii="Arial" w:eastAsia="Calibri" w:hAnsi="Arial"/>
            <w:color w:val="0000FF"/>
            <w:kern w:val="2"/>
            <w:sz w:val="23"/>
            <w:szCs w:val="23"/>
            <w:u w:val="single"/>
            <w:shd w:val="clear" w:color="auto" w:fill="FFFFFF"/>
            <w:lang w:bidi="en-US"/>
            <w14:ligatures w14:val="standardContextual"/>
          </w:rPr>
          <w:t>Division of Child Care</w:t>
        </w:r>
      </w:hyperlink>
      <w:r w:rsidRPr="008B1B76">
        <w:rPr>
          <w:rFonts w:ascii="Arial" w:eastAsia="Calibri" w:hAnsi="Arial"/>
          <w:kern w:val="2"/>
          <w:sz w:val="23"/>
          <w:szCs w:val="23"/>
          <w:shd w:val="clear" w:color="auto" w:fill="FFFFFF"/>
          <w:lang w:bidi="en-US"/>
          <w14:ligatures w14:val="standardContextual"/>
        </w:rPr>
        <w:t xml:space="preserve"> </w:t>
      </w:r>
      <w:r w:rsidRPr="00D4479D">
        <w:rPr>
          <w:rFonts w:ascii="Arial" w:hAnsi="Arial" w:cs="Arial"/>
          <w:sz w:val="22"/>
          <w:szCs w:val="28"/>
          <w:lang w:bidi="en-US"/>
        </w:rPr>
        <w:t>(7.</w:t>
      </w:r>
      <w:r w:rsidR="00455459" w:rsidRPr="00D4479D">
        <w:rPr>
          <w:rFonts w:ascii="Arial" w:hAnsi="Arial" w:cs="Arial"/>
          <w:sz w:val="22"/>
          <w:szCs w:val="28"/>
          <w:lang w:bidi="en-US"/>
        </w:rPr>
        <w:t>2</w:t>
      </w:r>
      <w:r w:rsidRPr="00D4479D">
        <w:rPr>
          <w:rFonts w:ascii="Arial" w:hAnsi="Arial" w:cs="Arial"/>
          <w:sz w:val="22"/>
          <w:szCs w:val="28"/>
          <w:lang w:bidi="en-US"/>
        </w:rPr>
        <w:t xml:space="preserve">) </w:t>
      </w:r>
    </w:p>
    <w:p w14:paraId="209FC35B" w14:textId="51BB7D57"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ELL - </w:t>
      </w:r>
      <w:hyperlink r:id="rId21" w:history="1">
        <w:r w:rsidRPr="001B1E47">
          <w:rPr>
            <w:rFonts w:ascii="Arial" w:eastAsia="Calibri" w:hAnsi="Arial" w:cs="Arial"/>
            <w:color w:val="0000FF"/>
            <w:kern w:val="2"/>
            <w:sz w:val="22"/>
            <w:szCs w:val="22"/>
            <w:u w:val="single"/>
            <w:lang w:bidi="en-US"/>
            <w14:ligatures w14:val="standardContextual"/>
          </w:rPr>
          <w:t>English Language Learner</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(1</w:t>
      </w:r>
      <w:r w:rsidR="00993851" w:rsidRPr="00D4479D">
        <w:rPr>
          <w:rFonts w:ascii="Arial" w:hAnsi="Arial" w:cs="Arial"/>
          <w:sz w:val="22"/>
          <w:szCs w:val="28"/>
          <w:lang w:bidi="en-US"/>
        </w:rPr>
        <w:t>1</w:t>
      </w:r>
      <w:r w:rsidRPr="00D4479D">
        <w:rPr>
          <w:rFonts w:ascii="Arial" w:hAnsi="Arial" w:cs="Arial"/>
          <w:sz w:val="22"/>
          <w:szCs w:val="28"/>
          <w:lang w:bidi="en-US"/>
        </w:rPr>
        <w:t>.9)</w:t>
      </w:r>
    </w:p>
    <w:p w14:paraId="6A172FDA" w14:textId="04E566F2"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FTF - </w:t>
      </w:r>
      <w:hyperlink r:id="rId22" w:history="1">
        <w:r w:rsidRPr="001B1E47">
          <w:rPr>
            <w:rFonts w:ascii="Arial" w:eastAsia="Calibri" w:hAnsi="Arial" w:cs="Arial"/>
            <w:color w:val="0000FF"/>
            <w:kern w:val="2"/>
            <w:sz w:val="22"/>
            <w:szCs w:val="22"/>
            <w:u w:val="single"/>
            <w:lang w:bidi="en-US"/>
            <w14:ligatures w14:val="standardContextual"/>
          </w:rPr>
          <w:t>First Things First</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(7.2</w:t>
      </w:r>
      <w:r w:rsidR="00302E56" w:rsidRPr="00D4479D">
        <w:rPr>
          <w:rFonts w:ascii="Arial" w:hAnsi="Arial" w:cs="Arial"/>
          <w:sz w:val="22"/>
          <w:szCs w:val="28"/>
          <w:lang w:bidi="en-US"/>
        </w:rPr>
        <w:t>, 16.8</w:t>
      </w:r>
      <w:r w:rsidRPr="00D4479D">
        <w:rPr>
          <w:rFonts w:ascii="Arial" w:hAnsi="Arial" w:cs="Arial"/>
          <w:sz w:val="22"/>
          <w:szCs w:val="28"/>
          <w:lang w:bidi="en-US"/>
        </w:rPr>
        <w:t>)</w:t>
      </w:r>
    </w:p>
    <w:p w14:paraId="1693B842" w14:textId="4FC118CE" w:rsidR="001B1E47" w:rsidRPr="001B1E47" w:rsidRDefault="001B1E47" w:rsidP="001B1E47">
      <w:pPr>
        <w:widowControl w:val="0"/>
        <w:autoSpaceDE w:val="0"/>
        <w:autoSpaceDN w:val="0"/>
        <w:ind w:left="720"/>
        <w:rPr>
          <w:rFonts w:ascii="Arial" w:eastAsia="Arial" w:hAnsi="Arial"/>
          <w:kern w:val="2"/>
          <w:sz w:val="23"/>
          <w:szCs w:val="23"/>
          <w:lang w:bidi="en-US"/>
          <w14:ligatures w14:val="standardContextual"/>
        </w:rPr>
      </w:pPr>
      <w:r w:rsidRPr="00D4479D">
        <w:rPr>
          <w:rFonts w:ascii="Arial" w:hAnsi="Arial" w:cs="Arial"/>
          <w:sz w:val="22"/>
          <w:szCs w:val="28"/>
          <w:lang w:bidi="en-US"/>
        </w:rPr>
        <w:t>FTF</w:t>
      </w:r>
      <w:r w:rsidRPr="001B1E47">
        <w:rPr>
          <w:rFonts w:ascii="Arial" w:eastAsia="Calibri" w:hAnsi="Arial" w:cs="Arial"/>
          <w:kern w:val="2"/>
          <w:sz w:val="22"/>
          <w:szCs w:val="22"/>
          <w:lang w:bidi="en-US"/>
          <w14:ligatures w14:val="standardContextual"/>
        </w:rPr>
        <w:t xml:space="preserve"> </w:t>
      </w:r>
      <w:hyperlink r:id="rId23" w:history="1">
        <w:r w:rsidRPr="001B1E47">
          <w:rPr>
            <w:rFonts w:ascii="Arial" w:eastAsia="Calibri" w:hAnsi="Arial" w:cs="Arial"/>
            <w:color w:val="0000FF"/>
            <w:kern w:val="2"/>
            <w:sz w:val="22"/>
            <w:szCs w:val="22"/>
            <w:u w:val="single"/>
            <w:lang w:bidi="en-US"/>
            <w14:ligatures w14:val="standardContextual"/>
          </w:rPr>
          <w:t>Quality First</w:t>
        </w:r>
      </w:hyperlink>
      <w:r w:rsidRPr="001B1E47">
        <w:rPr>
          <w:rFonts w:ascii="Arial" w:eastAsia="Calibri" w:hAnsi="Arial" w:cs="Arial"/>
          <w:kern w:val="2"/>
          <w:sz w:val="22"/>
          <w:szCs w:val="22"/>
          <w:lang w:bidi="en-US"/>
          <w14:ligatures w14:val="standardContextual"/>
        </w:rPr>
        <w:t xml:space="preserve"> </w:t>
      </w:r>
      <w:r w:rsidR="00CD3931">
        <w:rPr>
          <w:rFonts w:ascii="Arial" w:hAnsi="Arial" w:cs="Arial"/>
          <w:sz w:val="22"/>
          <w:szCs w:val="28"/>
          <w:lang w:bidi="en-US"/>
        </w:rPr>
        <w:t>P</w:t>
      </w:r>
      <w:r w:rsidRPr="00D4479D">
        <w:rPr>
          <w:rFonts w:ascii="Arial" w:hAnsi="Arial" w:cs="Arial"/>
          <w:sz w:val="22"/>
          <w:szCs w:val="28"/>
          <w:lang w:bidi="en-US"/>
        </w:rPr>
        <w:t xml:space="preserve">rogram - helps </w:t>
      </w:r>
      <w:proofErr w:type="gramStart"/>
      <w:r w:rsidRPr="00D4479D">
        <w:rPr>
          <w:rFonts w:ascii="Arial" w:hAnsi="Arial" w:cs="Arial"/>
          <w:sz w:val="22"/>
          <w:szCs w:val="28"/>
          <w:lang w:bidi="en-US"/>
        </w:rPr>
        <w:t>child care</w:t>
      </w:r>
      <w:proofErr w:type="gramEnd"/>
      <w:r w:rsidRPr="00D4479D">
        <w:rPr>
          <w:rFonts w:ascii="Arial" w:hAnsi="Arial" w:cs="Arial"/>
          <w:sz w:val="22"/>
          <w:szCs w:val="28"/>
          <w:lang w:bidi="en-US"/>
        </w:rPr>
        <w:t xml:space="preserve"> and preschool providers in Arizona improve</w:t>
      </w:r>
      <w:r w:rsidR="00F71FED" w:rsidRPr="00D4479D">
        <w:rPr>
          <w:rFonts w:ascii="Arial" w:hAnsi="Arial" w:cs="Arial"/>
          <w:sz w:val="22"/>
          <w:szCs w:val="28"/>
          <w:lang w:bidi="en-US"/>
        </w:rPr>
        <w:t xml:space="preserve"> </w:t>
      </w:r>
      <w:r w:rsidRPr="00D4479D">
        <w:rPr>
          <w:rFonts w:ascii="Arial" w:hAnsi="Arial" w:cs="Arial"/>
          <w:sz w:val="22"/>
          <w:szCs w:val="28"/>
          <w:lang w:bidi="en-US"/>
        </w:rPr>
        <w:t>the quality of their programs (7.2)</w:t>
      </w:r>
    </w:p>
    <w:p w14:paraId="3C106B55" w14:textId="7841B05E" w:rsidR="001B1E47" w:rsidRPr="00D4479D" w:rsidRDefault="00114765" w:rsidP="001B1E47">
      <w:pPr>
        <w:ind w:left="720"/>
        <w:rPr>
          <w:rFonts w:ascii="Arial" w:hAnsi="Arial" w:cs="Arial"/>
          <w:sz w:val="22"/>
          <w:szCs w:val="28"/>
          <w:lang w:bidi="en-US"/>
        </w:rPr>
      </w:pPr>
      <w:r w:rsidRPr="00337807">
        <w:rPr>
          <w:rFonts w:ascii="Arial" w:eastAsia="Times New Roman" w:hAnsi="Arial" w:cs="Arial"/>
          <w:color w:val="auto"/>
          <w:sz w:val="23"/>
          <w:szCs w:val="23"/>
        </w:rPr>
        <w:t>QRIS</w:t>
      </w:r>
      <w:r w:rsidR="00337807" w:rsidRPr="00337807">
        <w:rPr>
          <w:rFonts w:ascii="Arial" w:eastAsia="Times New Roman" w:hAnsi="Arial" w:cs="Arial"/>
          <w:color w:val="auto"/>
          <w:sz w:val="23"/>
          <w:szCs w:val="23"/>
        </w:rPr>
        <w:t xml:space="preserve"> -</w:t>
      </w:r>
      <w:r w:rsidR="00337807">
        <w:rPr>
          <w:rFonts w:ascii="Arial" w:eastAsia="Times New Roman" w:hAnsi="Arial" w:cs="Arial"/>
          <w:color w:val="0000FF"/>
          <w:sz w:val="23"/>
          <w:szCs w:val="23"/>
        </w:rPr>
        <w:t xml:space="preserve"> </w:t>
      </w:r>
      <w:r w:rsidR="001B1E47" w:rsidRPr="00F3131D">
        <w:rPr>
          <w:rFonts w:ascii="Arial" w:eastAsia="Times New Roman" w:hAnsi="Arial" w:cs="Arial"/>
          <w:color w:val="0000FF"/>
          <w:sz w:val="23"/>
          <w:szCs w:val="23"/>
          <w:u w:val="single"/>
        </w:rPr>
        <w:t>Quality Rating and Improvement System</w:t>
      </w:r>
      <w:r w:rsidR="001B1E47" w:rsidRPr="00114765">
        <w:rPr>
          <w:rFonts w:ascii="Arial" w:eastAsia="Times New Roman" w:hAnsi="Arial" w:cs="Arial"/>
          <w:color w:val="0000FF"/>
          <w:sz w:val="23"/>
          <w:szCs w:val="23"/>
        </w:rPr>
        <w:t xml:space="preserve"> </w:t>
      </w:r>
      <w:r w:rsidR="001B1E47" w:rsidRPr="00D4479D">
        <w:rPr>
          <w:rFonts w:ascii="Arial" w:hAnsi="Arial" w:cs="Arial"/>
          <w:sz w:val="22"/>
          <w:szCs w:val="28"/>
          <w:lang w:bidi="en-US"/>
        </w:rPr>
        <w:t xml:space="preserve">- a nationally recognized acronym that points to a system for supporting quality improvement and assigning ratings associated to </w:t>
      </w:r>
      <w:r w:rsidR="009736D0" w:rsidRPr="00D4479D">
        <w:rPr>
          <w:rFonts w:ascii="Arial" w:hAnsi="Arial" w:cs="Arial"/>
          <w:sz w:val="22"/>
          <w:szCs w:val="28"/>
          <w:lang w:bidi="en-US"/>
        </w:rPr>
        <w:t xml:space="preserve">Early Childhood Education </w:t>
      </w:r>
      <w:r w:rsidR="001B1E47" w:rsidRPr="00D4479D">
        <w:rPr>
          <w:rFonts w:ascii="Arial" w:hAnsi="Arial" w:cs="Arial"/>
          <w:sz w:val="22"/>
          <w:szCs w:val="28"/>
          <w:lang w:bidi="en-US"/>
        </w:rPr>
        <w:t>programs (7.2)</w:t>
      </w:r>
    </w:p>
    <w:p w14:paraId="5CF26DED" w14:textId="7A5B32E1"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IEP - </w:t>
      </w:r>
      <w:hyperlink r:id="rId24" w:history="1">
        <w:r w:rsidRPr="001B1E47">
          <w:rPr>
            <w:rFonts w:ascii="Arial" w:eastAsia="Calibri" w:hAnsi="Arial" w:cs="Arial"/>
            <w:color w:val="0000FF"/>
            <w:kern w:val="2"/>
            <w:sz w:val="22"/>
            <w:szCs w:val="22"/>
            <w:u w:val="single"/>
            <w:lang w:bidi="en-US"/>
            <w14:ligatures w14:val="standardContextual"/>
          </w:rPr>
          <w:t>Individualized Educational Program</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(1</w:t>
      </w:r>
      <w:r w:rsidR="00D361E1">
        <w:rPr>
          <w:rFonts w:ascii="Arial" w:hAnsi="Arial" w:cs="Arial"/>
          <w:sz w:val="22"/>
          <w:szCs w:val="28"/>
          <w:lang w:bidi="en-US"/>
        </w:rPr>
        <w:t>1</w:t>
      </w:r>
      <w:r w:rsidRPr="00D4479D">
        <w:rPr>
          <w:rFonts w:ascii="Arial" w:hAnsi="Arial" w:cs="Arial"/>
          <w:sz w:val="22"/>
          <w:szCs w:val="28"/>
          <w:lang w:bidi="en-US"/>
        </w:rPr>
        <w:t>.9)</w:t>
      </w:r>
    </w:p>
    <w:p w14:paraId="5B6FF2F7" w14:textId="1D1CD4C8"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IFSP - </w:t>
      </w:r>
      <w:hyperlink r:id="rId25" w:history="1">
        <w:r w:rsidRPr="001B1E47">
          <w:rPr>
            <w:rFonts w:ascii="Arial" w:eastAsia="Calibri" w:hAnsi="Arial" w:cs="Arial"/>
            <w:color w:val="0000FF"/>
            <w:kern w:val="2"/>
            <w:sz w:val="22"/>
            <w:szCs w:val="22"/>
            <w:u w:val="single"/>
            <w:lang w:bidi="en-US"/>
            <w14:ligatures w14:val="standardContextual"/>
          </w:rPr>
          <w:t>Individualized Family Service Plan</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(1</w:t>
      </w:r>
      <w:r w:rsidR="00D361E1">
        <w:rPr>
          <w:rFonts w:ascii="Arial" w:hAnsi="Arial" w:cs="Arial"/>
          <w:sz w:val="22"/>
          <w:szCs w:val="28"/>
          <w:lang w:bidi="en-US"/>
        </w:rPr>
        <w:t>1</w:t>
      </w:r>
      <w:r w:rsidRPr="00D4479D">
        <w:rPr>
          <w:rFonts w:ascii="Arial" w:hAnsi="Arial" w:cs="Arial"/>
          <w:sz w:val="22"/>
          <w:szCs w:val="28"/>
          <w:lang w:bidi="en-US"/>
        </w:rPr>
        <w:t>.9)</w:t>
      </w:r>
    </w:p>
    <w:p w14:paraId="70C8CDB6" w14:textId="037B2EBD"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NAEYC - </w:t>
      </w:r>
      <w:hyperlink r:id="rId26" w:history="1">
        <w:r w:rsidRPr="001B1E47">
          <w:rPr>
            <w:rFonts w:ascii="Arial" w:eastAsia="Calibri" w:hAnsi="Arial" w:cs="Arial"/>
            <w:color w:val="0000FF"/>
            <w:kern w:val="2"/>
            <w:sz w:val="22"/>
            <w:szCs w:val="22"/>
            <w:u w:val="single"/>
            <w:lang w:bidi="en-US"/>
            <w14:ligatures w14:val="standardContextual"/>
          </w:rPr>
          <w:t>National Association for the Education of Young Children</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 xml:space="preserve">(7.2, </w:t>
      </w:r>
      <w:r w:rsidR="007C30D0">
        <w:rPr>
          <w:rFonts w:ascii="Arial" w:hAnsi="Arial" w:cs="Arial"/>
          <w:sz w:val="22"/>
          <w:szCs w:val="28"/>
          <w:lang w:bidi="en-US"/>
        </w:rPr>
        <w:t>11.4, 11.8, 16.7</w:t>
      </w:r>
      <w:r w:rsidRPr="00D4479D">
        <w:rPr>
          <w:rFonts w:ascii="Arial" w:hAnsi="Arial" w:cs="Arial"/>
          <w:sz w:val="22"/>
          <w:szCs w:val="28"/>
          <w:lang w:bidi="en-US"/>
        </w:rPr>
        <w:t>)</w:t>
      </w:r>
    </w:p>
    <w:p w14:paraId="314BF38B" w14:textId="5BA829BA"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NAFCC - </w:t>
      </w:r>
      <w:hyperlink r:id="rId27" w:history="1">
        <w:r w:rsidRPr="001B1E47">
          <w:rPr>
            <w:rFonts w:ascii="Arial" w:eastAsia="Calibri" w:hAnsi="Arial" w:cs="Arial"/>
            <w:color w:val="0000FF"/>
            <w:kern w:val="2"/>
            <w:sz w:val="22"/>
            <w:szCs w:val="22"/>
            <w:u w:val="single"/>
            <w:lang w:bidi="en-US"/>
            <w14:ligatures w14:val="standardContextual"/>
          </w:rPr>
          <w:t>The National Association for Family Child Care</w:t>
        </w:r>
      </w:hyperlink>
      <w:r w:rsidRPr="001B1E47">
        <w:rPr>
          <w:rFonts w:ascii="Arial" w:eastAsia="Calibri" w:hAnsi="Arial" w:cs="Arial"/>
          <w:kern w:val="2"/>
          <w:sz w:val="22"/>
          <w:szCs w:val="22"/>
          <w:lang w:bidi="en-US"/>
          <w14:ligatures w14:val="standardContextual"/>
        </w:rPr>
        <w:t xml:space="preserve"> (7.2, 1</w:t>
      </w:r>
      <w:r w:rsidR="0055625B">
        <w:rPr>
          <w:rFonts w:ascii="Arial" w:eastAsia="Calibri" w:hAnsi="Arial" w:cs="Arial"/>
          <w:kern w:val="2"/>
          <w:sz w:val="22"/>
          <w:szCs w:val="22"/>
          <w:lang w:bidi="en-US"/>
          <w14:ligatures w14:val="standardContextual"/>
        </w:rPr>
        <w:t>6.7</w:t>
      </w:r>
      <w:r w:rsidRPr="001B1E47">
        <w:rPr>
          <w:rFonts w:ascii="Arial" w:eastAsia="Calibri" w:hAnsi="Arial" w:cs="Arial"/>
          <w:kern w:val="2"/>
          <w:sz w:val="22"/>
          <w:szCs w:val="22"/>
          <w:lang w:bidi="en-US"/>
          <w14:ligatures w14:val="standardContextual"/>
        </w:rPr>
        <w:t>)</w:t>
      </w:r>
    </w:p>
    <w:p w14:paraId="49CAE214" w14:textId="77777777"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NSACA - </w:t>
      </w:r>
      <w:hyperlink r:id="rId28" w:history="1">
        <w:r w:rsidRPr="001B1E47">
          <w:rPr>
            <w:rFonts w:ascii="Arial" w:eastAsia="Calibri" w:hAnsi="Arial" w:cs="Arial"/>
            <w:color w:val="0000FF"/>
            <w:kern w:val="2"/>
            <w:sz w:val="22"/>
            <w:szCs w:val="22"/>
            <w:u w:val="single"/>
            <w:lang w:bidi="en-US"/>
            <w14:ligatures w14:val="standardContextual"/>
          </w:rPr>
          <w:t>National School Age Care Alliance</w:t>
        </w:r>
      </w:hyperlink>
      <w:r w:rsidRPr="001B1E47">
        <w:rPr>
          <w:rFonts w:ascii="Arial" w:eastAsia="Calibri" w:hAnsi="Arial" w:cs="Arial"/>
          <w:kern w:val="2"/>
          <w:sz w:val="22"/>
          <w:szCs w:val="22"/>
          <w:lang w:bidi="en-US"/>
          <w14:ligatures w14:val="standardContextual"/>
        </w:rPr>
        <w:t xml:space="preserve"> (7.2)</w:t>
      </w:r>
    </w:p>
    <w:p w14:paraId="074FF728" w14:textId="1D80F0CC"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RtI - </w:t>
      </w:r>
      <w:hyperlink r:id="rId29" w:history="1">
        <w:r w:rsidRPr="001B1E47">
          <w:rPr>
            <w:rFonts w:ascii="Arial" w:eastAsia="Calibri" w:hAnsi="Arial" w:cs="Arial"/>
            <w:color w:val="0000FF"/>
            <w:kern w:val="2"/>
            <w:sz w:val="22"/>
            <w:szCs w:val="22"/>
            <w:u w:val="single"/>
            <w:lang w:bidi="en-US"/>
            <w14:ligatures w14:val="standardContextual"/>
          </w:rPr>
          <w:t>Response to Intervention</w:t>
        </w:r>
      </w:hyperlink>
      <w:r w:rsidRPr="001B1E47">
        <w:rPr>
          <w:rFonts w:ascii="Arial" w:eastAsia="Calibri" w:hAnsi="Arial" w:cs="Arial"/>
          <w:kern w:val="2"/>
          <w:sz w:val="22"/>
          <w:szCs w:val="22"/>
          <w:lang w:bidi="en-US"/>
          <w14:ligatures w14:val="standardContextual"/>
        </w:rPr>
        <w:t xml:space="preserve"> (1</w:t>
      </w:r>
      <w:r w:rsidR="00FB6D20">
        <w:rPr>
          <w:rFonts w:ascii="Arial" w:eastAsia="Calibri" w:hAnsi="Arial" w:cs="Arial"/>
          <w:kern w:val="2"/>
          <w:sz w:val="22"/>
          <w:szCs w:val="22"/>
          <w:lang w:bidi="en-US"/>
          <w14:ligatures w14:val="standardContextual"/>
        </w:rPr>
        <w:t>1</w:t>
      </w:r>
      <w:r w:rsidRPr="001B1E47">
        <w:rPr>
          <w:rFonts w:ascii="Arial" w:eastAsia="Calibri" w:hAnsi="Arial" w:cs="Arial"/>
          <w:kern w:val="2"/>
          <w:sz w:val="22"/>
          <w:szCs w:val="22"/>
          <w:lang w:bidi="en-US"/>
          <w14:ligatures w14:val="standardContextual"/>
        </w:rPr>
        <w:t>.9)</w:t>
      </w:r>
    </w:p>
    <w:p w14:paraId="21C95D80" w14:textId="37B58EDA"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STEAM - </w:t>
      </w:r>
      <w:hyperlink r:id="rId30" w:history="1">
        <w:r w:rsidRPr="001B1E47">
          <w:rPr>
            <w:rFonts w:ascii="Arial" w:eastAsia="Calibri" w:hAnsi="Arial" w:cs="Arial"/>
            <w:color w:val="0000FF"/>
            <w:kern w:val="2"/>
            <w:sz w:val="22"/>
            <w:szCs w:val="22"/>
            <w:u w:val="single"/>
            <w:lang w:bidi="en-US"/>
            <w14:ligatures w14:val="standardContextual"/>
          </w:rPr>
          <w:t>Science, Technology, Engineering, the Arts, and Math</w:t>
        </w:r>
      </w:hyperlink>
      <w:r w:rsidRPr="001B1E47">
        <w:rPr>
          <w:rFonts w:ascii="Arial" w:eastAsia="Calibri" w:hAnsi="Arial" w:cs="Arial"/>
          <w:kern w:val="2"/>
          <w:sz w:val="22"/>
          <w:szCs w:val="22"/>
          <w:lang w:bidi="en-US"/>
          <w14:ligatures w14:val="standardContextual"/>
        </w:rPr>
        <w:t xml:space="preserve"> (1</w:t>
      </w:r>
      <w:r w:rsidR="00C5479A">
        <w:rPr>
          <w:rFonts w:ascii="Arial" w:eastAsia="Calibri" w:hAnsi="Arial" w:cs="Arial"/>
          <w:kern w:val="2"/>
          <w:sz w:val="22"/>
          <w:szCs w:val="22"/>
          <w:lang w:bidi="en-US"/>
          <w14:ligatures w14:val="standardContextual"/>
        </w:rPr>
        <w:t>2.4</w:t>
      </w:r>
      <w:r w:rsidRPr="001B1E47">
        <w:rPr>
          <w:rFonts w:ascii="Arial" w:eastAsia="Calibri" w:hAnsi="Arial" w:cs="Arial"/>
          <w:kern w:val="2"/>
          <w:sz w:val="22"/>
          <w:szCs w:val="22"/>
          <w:lang w:bidi="en-US"/>
          <w14:ligatures w14:val="standardContextual"/>
        </w:rPr>
        <w:t>)</w:t>
      </w:r>
    </w:p>
    <w:p w14:paraId="4603FE14" w14:textId="3CB8A521"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UDL - </w:t>
      </w:r>
      <w:hyperlink r:id="rId31" w:history="1">
        <w:r w:rsidRPr="001B1E47">
          <w:rPr>
            <w:rFonts w:ascii="Arial" w:eastAsia="Calibri" w:hAnsi="Arial" w:cs="Arial"/>
            <w:color w:val="0000FF"/>
            <w:kern w:val="2"/>
            <w:sz w:val="22"/>
            <w:szCs w:val="22"/>
            <w:u w:val="single"/>
            <w:lang w:bidi="en-US"/>
            <w14:ligatures w14:val="standardContextual"/>
          </w:rPr>
          <w:t>Universal Design for Learning</w:t>
        </w:r>
      </w:hyperlink>
      <w:r w:rsidRPr="001B1E47">
        <w:rPr>
          <w:rFonts w:ascii="Arial" w:eastAsia="Calibri" w:hAnsi="Arial" w:cs="Arial"/>
          <w:kern w:val="2"/>
          <w:sz w:val="22"/>
          <w:szCs w:val="22"/>
          <w:lang w:bidi="en-US"/>
          <w14:ligatures w14:val="standardContextual"/>
        </w:rPr>
        <w:t xml:space="preserve"> (1</w:t>
      </w:r>
      <w:r w:rsidR="0055625B">
        <w:rPr>
          <w:rFonts w:ascii="Arial" w:eastAsia="Calibri" w:hAnsi="Arial" w:cs="Arial"/>
          <w:kern w:val="2"/>
          <w:sz w:val="22"/>
          <w:szCs w:val="22"/>
          <w:lang w:bidi="en-US"/>
          <w14:ligatures w14:val="standardContextual"/>
        </w:rPr>
        <w:t>1</w:t>
      </w:r>
      <w:r w:rsidRPr="001B1E47">
        <w:rPr>
          <w:rFonts w:ascii="Arial" w:eastAsia="Calibri" w:hAnsi="Arial" w:cs="Arial"/>
          <w:kern w:val="2"/>
          <w:sz w:val="22"/>
          <w:szCs w:val="22"/>
          <w:lang w:bidi="en-US"/>
          <w14:ligatures w14:val="standardContextual"/>
        </w:rPr>
        <w:t>.9)</w:t>
      </w:r>
    </w:p>
    <w:p w14:paraId="223712AB" w14:textId="6296C77B"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r w:rsidRPr="001B1E47">
        <w:rPr>
          <w:rFonts w:ascii="Arial" w:eastAsia="Calibri" w:hAnsi="Arial" w:cs="Arial"/>
          <w:kern w:val="2"/>
          <w:sz w:val="22"/>
          <w:szCs w:val="22"/>
          <w:lang w:bidi="en-US"/>
          <w14:ligatures w14:val="standardContextual"/>
        </w:rPr>
        <w:t xml:space="preserve">USDA MyPlate - </w:t>
      </w:r>
      <w:hyperlink r:id="rId32" w:history="1">
        <w:r w:rsidRPr="001B1E47">
          <w:rPr>
            <w:rFonts w:ascii="Arial" w:eastAsia="Calibri" w:hAnsi="Arial" w:cs="Arial"/>
            <w:color w:val="0000FF"/>
            <w:kern w:val="2"/>
            <w:sz w:val="22"/>
            <w:szCs w:val="22"/>
            <w:u w:val="single"/>
            <w:lang w:bidi="en-US"/>
            <w14:ligatures w14:val="standardContextual"/>
          </w:rPr>
          <w:t>United States Department of Agriculture MyPlate</w:t>
        </w:r>
      </w:hyperlink>
      <w:r w:rsidRPr="001B1E47">
        <w:rPr>
          <w:rFonts w:ascii="Arial" w:eastAsia="Calibri" w:hAnsi="Arial" w:cs="Arial"/>
          <w:color w:val="0000FF"/>
          <w:kern w:val="2"/>
          <w:sz w:val="22"/>
          <w:szCs w:val="22"/>
          <w:lang w:bidi="en-US"/>
          <w14:ligatures w14:val="standardContextual"/>
        </w:rPr>
        <w:t xml:space="preserve"> </w:t>
      </w:r>
      <w:r w:rsidRPr="001B1E47">
        <w:rPr>
          <w:rFonts w:ascii="Arial" w:eastAsia="Calibri" w:hAnsi="Arial" w:cs="Arial"/>
          <w:color w:val="auto"/>
          <w:kern w:val="2"/>
          <w:sz w:val="22"/>
          <w:szCs w:val="22"/>
          <w:lang w:bidi="en-US"/>
          <w14:ligatures w14:val="standardContextual"/>
        </w:rPr>
        <w:t>(8.2</w:t>
      </w:r>
      <w:r w:rsidR="00AB00A2">
        <w:rPr>
          <w:rFonts w:ascii="Arial" w:eastAsia="Calibri" w:hAnsi="Arial" w:cs="Arial"/>
          <w:color w:val="auto"/>
          <w:kern w:val="2"/>
          <w:sz w:val="22"/>
          <w:szCs w:val="22"/>
          <w:lang w:bidi="en-US"/>
          <w14:ligatures w14:val="standardContextual"/>
        </w:rPr>
        <w:t>, 8.6</w:t>
      </w:r>
      <w:r w:rsidRPr="001B1E47">
        <w:rPr>
          <w:rFonts w:ascii="Arial" w:eastAsia="Calibri" w:hAnsi="Arial" w:cs="Arial"/>
          <w:color w:val="auto"/>
          <w:kern w:val="2"/>
          <w:sz w:val="22"/>
          <w:szCs w:val="22"/>
          <w:lang w:bidi="en-US"/>
          <w14:ligatures w14:val="standardContextual"/>
        </w:rPr>
        <w:t>)</w:t>
      </w:r>
    </w:p>
    <w:p w14:paraId="4D5E6322" w14:textId="77777777" w:rsidR="00AB00A2" w:rsidRDefault="00AB00A2" w:rsidP="001B1E47">
      <w:pPr>
        <w:widowControl w:val="0"/>
        <w:autoSpaceDE w:val="0"/>
        <w:autoSpaceDN w:val="0"/>
        <w:rPr>
          <w:rFonts w:ascii="Arial" w:eastAsia="Calibri" w:hAnsi="Arial" w:cs="Arial"/>
          <w:b/>
          <w:bCs/>
          <w:kern w:val="2"/>
          <w:sz w:val="22"/>
          <w:szCs w:val="22"/>
          <w:lang w:bidi="en-US"/>
          <w14:ligatures w14:val="standardContextual"/>
        </w:rPr>
      </w:pPr>
    </w:p>
    <w:p w14:paraId="35D3F5F3" w14:textId="4D6F9971" w:rsidR="001B1E47" w:rsidRPr="001B1E47" w:rsidRDefault="001B1E47" w:rsidP="001B1E47">
      <w:pPr>
        <w:widowControl w:val="0"/>
        <w:autoSpaceDE w:val="0"/>
        <w:autoSpaceDN w:val="0"/>
        <w:rPr>
          <w:rFonts w:ascii="Arial" w:eastAsia="Calibri" w:hAnsi="Arial" w:cs="Arial"/>
          <w:b/>
          <w:bCs/>
          <w:kern w:val="2"/>
          <w:sz w:val="22"/>
          <w:szCs w:val="22"/>
          <w:lang w:bidi="en-US"/>
          <w14:ligatures w14:val="standardContextual"/>
        </w:rPr>
      </w:pPr>
      <w:r w:rsidRPr="001B1E47">
        <w:rPr>
          <w:rFonts w:ascii="Arial" w:eastAsia="Calibri" w:hAnsi="Arial" w:cs="Arial"/>
          <w:b/>
          <w:bCs/>
          <w:kern w:val="2"/>
          <w:sz w:val="22"/>
          <w:szCs w:val="22"/>
          <w:lang w:bidi="en-US"/>
          <w14:ligatures w14:val="standardContextual"/>
        </w:rPr>
        <w:t>Early Childhood Education Resources</w:t>
      </w:r>
    </w:p>
    <w:p w14:paraId="1F8F3E3A" w14:textId="556D0039"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hyperlink r:id="rId33" w:history="1">
        <w:r w:rsidRPr="001B1E47">
          <w:rPr>
            <w:rFonts w:ascii="Arial" w:eastAsia="Calibri" w:hAnsi="Arial" w:cs="Arial"/>
            <w:color w:val="0000FF"/>
            <w:kern w:val="2"/>
            <w:sz w:val="22"/>
            <w:szCs w:val="22"/>
            <w:u w:val="single"/>
            <w:lang w:bidi="en-US"/>
            <w14:ligatures w14:val="standardContextual"/>
          </w:rPr>
          <w:t>Arizona Academic Standards</w:t>
        </w:r>
      </w:hyperlink>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(1</w:t>
      </w:r>
      <w:r w:rsidR="00C83750">
        <w:rPr>
          <w:rFonts w:ascii="Arial" w:hAnsi="Arial" w:cs="Arial"/>
          <w:sz w:val="22"/>
          <w:szCs w:val="28"/>
          <w:lang w:bidi="en-US"/>
        </w:rPr>
        <w:t>1</w:t>
      </w:r>
      <w:r w:rsidRPr="00D4479D">
        <w:rPr>
          <w:rFonts w:ascii="Arial" w:hAnsi="Arial" w:cs="Arial"/>
          <w:sz w:val="22"/>
          <w:szCs w:val="28"/>
          <w:lang w:bidi="en-US"/>
        </w:rPr>
        <w:t>.3)</w:t>
      </w:r>
    </w:p>
    <w:p w14:paraId="5552ED78" w14:textId="6B57511D"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hyperlink r:id="rId34" w:history="1">
        <w:r w:rsidRPr="001B1E47">
          <w:rPr>
            <w:rFonts w:ascii="Arial" w:eastAsia="Calibri" w:hAnsi="Arial" w:cs="Arial"/>
            <w:color w:val="0000FF"/>
            <w:kern w:val="2"/>
            <w:sz w:val="22"/>
            <w:szCs w:val="22"/>
            <w:u w:val="single"/>
            <w:lang w:bidi="en-US"/>
            <w14:ligatures w14:val="standardContextual"/>
          </w:rPr>
          <w:t>Arizona Early Childhood Workforce Registry</w:t>
        </w:r>
      </w:hyperlink>
      <w:r w:rsidRPr="001B1E47">
        <w:rPr>
          <w:rFonts w:ascii="Arial" w:eastAsia="Calibri" w:hAnsi="Arial" w:cs="Arial"/>
          <w:kern w:val="2"/>
          <w:sz w:val="22"/>
          <w:szCs w:val="22"/>
          <w:lang w:bidi="en-US"/>
          <w14:ligatures w14:val="standardContextual"/>
        </w:rPr>
        <w:t xml:space="preserve"> (1</w:t>
      </w:r>
      <w:r w:rsidR="008751BB">
        <w:rPr>
          <w:rFonts w:ascii="Arial" w:eastAsia="Calibri" w:hAnsi="Arial" w:cs="Arial"/>
          <w:kern w:val="2"/>
          <w:sz w:val="22"/>
          <w:szCs w:val="22"/>
          <w:lang w:bidi="en-US"/>
          <w14:ligatures w14:val="standardContextual"/>
        </w:rPr>
        <w:t>6.9</w:t>
      </w:r>
      <w:r w:rsidRPr="001B1E47">
        <w:rPr>
          <w:rFonts w:ascii="Arial" w:eastAsia="Calibri" w:hAnsi="Arial" w:cs="Arial"/>
          <w:kern w:val="2"/>
          <w:sz w:val="22"/>
          <w:szCs w:val="22"/>
          <w:lang w:bidi="en-US"/>
          <w14:ligatures w14:val="standardContextual"/>
        </w:rPr>
        <w:t>)</w:t>
      </w:r>
    </w:p>
    <w:p w14:paraId="696CE97C" w14:textId="11449EE4"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hyperlink r:id="rId35" w:history="1">
        <w:r w:rsidRPr="001B1E47">
          <w:rPr>
            <w:rFonts w:ascii="Arial" w:eastAsia="Calibri" w:hAnsi="Arial" w:cs="Arial"/>
            <w:color w:val="0000FF"/>
            <w:kern w:val="2"/>
            <w:sz w:val="22"/>
            <w:szCs w:val="22"/>
            <w:u w:val="single"/>
            <w:lang w:bidi="en-US"/>
            <w14:ligatures w14:val="standardContextual"/>
          </w:rPr>
          <w:t>Arizona Early Learning Standards</w:t>
        </w:r>
      </w:hyperlink>
      <w:r w:rsidRPr="001B1E47">
        <w:rPr>
          <w:rFonts w:ascii="Arial" w:eastAsia="Calibri" w:hAnsi="Arial" w:cs="Arial"/>
          <w:kern w:val="2"/>
          <w:sz w:val="22"/>
          <w:szCs w:val="22"/>
          <w:lang w:bidi="en-US"/>
          <w14:ligatures w14:val="standardContextual"/>
        </w:rPr>
        <w:t xml:space="preserve"> (</w:t>
      </w:r>
      <w:r w:rsidR="0073400F">
        <w:rPr>
          <w:rFonts w:ascii="Arial" w:eastAsia="Calibri" w:hAnsi="Arial" w:cs="Arial"/>
          <w:kern w:val="2"/>
          <w:sz w:val="22"/>
          <w:szCs w:val="22"/>
          <w:lang w:bidi="en-US"/>
          <w14:ligatures w14:val="standardContextual"/>
        </w:rPr>
        <w:t>7.4, 11.2</w:t>
      </w:r>
      <w:r w:rsidR="00E108DC">
        <w:rPr>
          <w:rFonts w:ascii="Arial" w:eastAsia="Calibri" w:hAnsi="Arial" w:cs="Arial"/>
          <w:kern w:val="2"/>
          <w:sz w:val="22"/>
          <w:szCs w:val="22"/>
          <w:lang w:bidi="en-US"/>
          <w14:ligatures w14:val="standardContextual"/>
        </w:rPr>
        <w:t>)</w:t>
      </w:r>
    </w:p>
    <w:p w14:paraId="12463289" w14:textId="4E6C944B"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hyperlink r:id="rId36" w:history="1">
        <w:r w:rsidRPr="001B1E47">
          <w:rPr>
            <w:rFonts w:ascii="Arial" w:eastAsia="Calibri" w:hAnsi="Arial" w:cs="Arial"/>
            <w:color w:val="0000FF"/>
            <w:kern w:val="2"/>
            <w:sz w:val="22"/>
            <w:szCs w:val="22"/>
            <w:u w:val="single"/>
            <w:lang w:bidi="en-US"/>
            <w14:ligatures w14:val="standardContextual"/>
          </w:rPr>
          <w:t>Arizona Infant and Toddler Developmental Guidelines</w:t>
        </w:r>
      </w:hyperlink>
      <w:r w:rsidRPr="001B1E47">
        <w:rPr>
          <w:rFonts w:ascii="Arial" w:eastAsia="Calibri" w:hAnsi="Arial" w:cs="Arial"/>
          <w:kern w:val="2"/>
          <w:sz w:val="22"/>
          <w:szCs w:val="22"/>
          <w:lang w:bidi="en-US"/>
          <w14:ligatures w14:val="standardContextual"/>
        </w:rPr>
        <w:t xml:space="preserve"> (</w:t>
      </w:r>
      <w:r w:rsidR="00161395">
        <w:rPr>
          <w:rFonts w:ascii="Arial" w:eastAsia="Calibri" w:hAnsi="Arial" w:cs="Arial"/>
          <w:kern w:val="2"/>
          <w:sz w:val="22"/>
          <w:szCs w:val="22"/>
          <w:lang w:bidi="en-US"/>
          <w14:ligatures w14:val="standardContextual"/>
        </w:rPr>
        <w:t>7.4, 11.1)</w:t>
      </w:r>
    </w:p>
    <w:p w14:paraId="3E1A19F7" w14:textId="63FF4F92"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hyperlink r:id="rId37" w:history="1">
        <w:r w:rsidRPr="001B1E47">
          <w:rPr>
            <w:rFonts w:ascii="Arial" w:eastAsia="Calibri" w:hAnsi="Arial" w:cs="Arial"/>
            <w:color w:val="0000FF"/>
            <w:kern w:val="2"/>
            <w:sz w:val="22"/>
            <w:szCs w:val="22"/>
            <w:u w:val="single"/>
            <w:lang w:bidi="en-US"/>
            <w14:ligatures w14:val="standardContextual"/>
          </w:rPr>
          <w:t>Arizona Program Guidelines for High Quality Early Care and Education: Birth through Kindergarten</w:t>
        </w:r>
      </w:hyperlink>
      <w:r w:rsidRPr="001B1E47">
        <w:rPr>
          <w:rFonts w:ascii="Arial" w:eastAsia="Calibri" w:hAnsi="Arial" w:cs="Arial"/>
          <w:kern w:val="2"/>
          <w:sz w:val="22"/>
          <w:szCs w:val="22"/>
          <w:lang w:bidi="en-US"/>
          <w14:ligatures w14:val="standardContextual"/>
        </w:rPr>
        <w:t xml:space="preserve"> (7.2</w:t>
      </w:r>
      <w:r w:rsidR="00D02056">
        <w:rPr>
          <w:rFonts w:ascii="Arial" w:eastAsia="Calibri" w:hAnsi="Arial" w:cs="Arial"/>
          <w:kern w:val="2"/>
          <w:sz w:val="22"/>
          <w:szCs w:val="22"/>
          <w:lang w:bidi="en-US"/>
          <w14:ligatures w14:val="standardContextual"/>
        </w:rPr>
        <w:t>, 7.4</w:t>
      </w:r>
      <w:r w:rsidRPr="001B1E47">
        <w:rPr>
          <w:rFonts w:ascii="Arial" w:eastAsia="Calibri" w:hAnsi="Arial" w:cs="Arial"/>
          <w:kern w:val="2"/>
          <w:sz w:val="22"/>
          <w:szCs w:val="22"/>
          <w:lang w:bidi="en-US"/>
          <w14:ligatures w14:val="standardContextual"/>
        </w:rPr>
        <w:t>)</w:t>
      </w:r>
    </w:p>
    <w:p w14:paraId="0A62F5F2" w14:textId="77777777"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p>
    <w:p w14:paraId="1181F6E5" w14:textId="77777777" w:rsidR="001B1E47" w:rsidRPr="001B1E47" w:rsidRDefault="001B1E47" w:rsidP="001B1E47">
      <w:pPr>
        <w:widowControl w:val="0"/>
        <w:autoSpaceDE w:val="0"/>
        <w:autoSpaceDN w:val="0"/>
        <w:rPr>
          <w:rFonts w:ascii="Arial" w:eastAsia="Calibri" w:hAnsi="Arial" w:cs="Arial"/>
          <w:b/>
          <w:bCs/>
          <w:kern w:val="2"/>
          <w:sz w:val="22"/>
          <w:szCs w:val="22"/>
          <w:lang w:bidi="en-US"/>
          <w14:ligatures w14:val="standardContextual"/>
        </w:rPr>
      </w:pPr>
      <w:r w:rsidRPr="001B1E47">
        <w:rPr>
          <w:rFonts w:ascii="Arial" w:eastAsia="Calibri" w:hAnsi="Arial" w:cs="Arial"/>
          <w:b/>
          <w:bCs/>
          <w:kern w:val="2"/>
          <w:sz w:val="22"/>
          <w:szCs w:val="22"/>
          <w:lang w:bidi="en-US"/>
          <w14:ligatures w14:val="standardContextual"/>
        </w:rPr>
        <w:t xml:space="preserve">Arizona Revised Statutes </w:t>
      </w:r>
    </w:p>
    <w:p w14:paraId="41E96896" w14:textId="202F6E44" w:rsidR="001B1E47" w:rsidRPr="001B1E47" w:rsidRDefault="001B1E47" w:rsidP="001B1E47">
      <w:pPr>
        <w:widowControl w:val="0"/>
        <w:autoSpaceDE w:val="0"/>
        <w:autoSpaceDN w:val="0"/>
        <w:rPr>
          <w:rFonts w:ascii="Arial" w:eastAsia="Calibri" w:hAnsi="Arial" w:cs="Arial"/>
          <w:kern w:val="2"/>
          <w:sz w:val="22"/>
          <w:szCs w:val="22"/>
          <w:lang w:bidi="en-US"/>
          <w14:ligatures w14:val="standardContextual"/>
        </w:rPr>
      </w:pPr>
      <w:hyperlink r:id="rId38" w:history="1">
        <w:r w:rsidRPr="001B1E47">
          <w:rPr>
            <w:rFonts w:ascii="Arial" w:eastAsia="Calibri" w:hAnsi="Arial" w:cs="Arial"/>
            <w:color w:val="0000FF"/>
            <w:kern w:val="2"/>
            <w:sz w:val="22"/>
            <w:szCs w:val="22"/>
            <w:u w:val="single"/>
            <w:lang w:bidi="en-US"/>
            <w14:ligatures w14:val="standardContextual"/>
          </w:rPr>
          <w:t>ARS 13</w:t>
        </w:r>
        <w:r w:rsidRPr="001B1E47">
          <w:rPr>
            <w:rFonts w:ascii="Cambria Math" w:eastAsia="Calibri" w:hAnsi="Cambria Math" w:cs="Cambria Math"/>
            <w:color w:val="0000FF"/>
            <w:kern w:val="2"/>
            <w:sz w:val="22"/>
            <w:szCs w:val="22"/>
            <w:u w:val="single"/>
            <w:lang w:bidi="en-US"/>
            <w14:ligatures w14:val="standardContextual"/>
          </w:rPr>
          <w:t>‐</w:t>
        </w:r>
        <w:r w:rsidRPr="001B1E47">
          <w:rPr>
            <w:rFonts w:ascii="Arial" w:eastAsia="Calibri" w:hAnsi="Arial" w:cs="Arial"/>
            <w:color w:val="0000FF"/>
            <w:kern w:val="2"/>
            <w:sz w:val="22"/>
            <w:szCs w:val="22"/>
            <w:u w:val="single"/>
            <w:lang w:bidi="en-US"/>
            <w14:ligatures w14:val="standardContextual"/>
          </w:rPr>
          <w:t>3620</w:t>
        </w:r>
      </w:hyperlink>
      <w:r w:rsidRPr="001B1E47">
        <w:rPr>
          <w:rFonts w:ascii="Arial" w:eastAsia="Calibri" w:hAnsi="Arial" w:cs="Arial"/>
          <w:kern w:val="2"/>
          <w:sz w:val="22"/>
          <w:szCs w:val="22"/>
          <w:lang w:bidi="en-US"/>
          <w14:ligatures w14:val="standardContextual"/>
        </w:rPr>
        <w:t xml:space="preserve"> </w:t>
      </w:r>
      <w:r w:rsidR="00F24162" w:rsidRPr="001B1E47">
        <w:rPr>
          <w:rFonts w:ascii="Arial" w:eastAsia="Calibri" w:hAnsi="Arial" w:cs="Arial"/>
          <w:kern w:val="2"/>
          <w:sz w:val="22"/>
          <w:szCs w:val="22"/>
          <w:lang w:bidi="en-US"/>
          <w14:ligatures w14:val="standardContextual"/>
        </w:rPr>
        <w:t>-</w:t>
      </w:r>
      <w:r w:rsidR="00F24162">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Duty to report child abuse or neglect (1</w:t>
      </w:r>
      <w:r w:rsidR="00192646">
        <w:rPr>
          <w:rFonts w:ascii="Arial" w:hAnsi="Arial" w:cs="Arial"/>
          <w:sz w:val="22"/>
          <w:szCs w:val="28"/>
          <w:lang w:bidi="en-US"/>
        </w:rPr>
        <w:t>6.5</w:t>
      </w:r>
      <w:r w:rsidRPr="00D4479D">
        <w:rPr>
          <w:rFonts w:ascii="Arial" w:hAnsi="Arial" w:cs="Arial"/>
          <w:sz w:val="22"/>
          <w:szCs w:val="28"/>
          <w:lang w:bidi="en-US"/>
        </w:rPr>
        <w:t>)</w:t>
      </w:r>
    </w:p>
    <w:p w14:paraId="0829F749" w14:textId="2D350C30" w:rsidR="006A41EC" w:rsidRDefault="001B1E47" w:rsidP="00975F3E">
      <w:pPr>
        <w:widowControl w:val="0"/>
        <w:autoSpaceDE w:val="0"/>
        <w:autoSpaceDN w:val="0"/>
        <w:rPr>
          <w:rFonts w:ascii="Arial" w:hAnsi="Arial" w:cs="Arial"/>
          <w:sz w:val="22"/>
          <w:szCs w:val="28"/>
          <w:lang w:bidi="en-US"/>
        </w:rPr>
      </w:pPr>
      <w:hyperlink r:id="rId39" w:history="1">
        <w:r w:rsidRPr="001B1E47">
          <w:rPr>
            <w:rFonts w:ascii="Arial" w:eastAsia="Calibri" w:hAnsi="Arial" w:cs="Arial"/>
            <w:color w:val="0000FF"/>
            <w:kern w:val="2"/>
            <w:sz w:val="22"/>
            <w:szCs w:val="22"/>
            <w:u w:val="single"/>
            <w:lang w:bidi="en-US"/>
            <w14:ligatures w14:val="standardContextual"/>
          </w:rPr>
          <w:t>ARS 13</w:t>
        </w:r>
        <w:r w:rsidRPr="001B1E47">
          <w:rPr>
            <w:rFonts w:ascii="Cambria Math" w:eastAsia="Calibri" w:hAnsi="Cambria Math" w:cs="Cambria Math"/>
            <w:color w:val="0000FF"/>
            <w:kern w:val="2"/>
            <w:sz w:val="22"/>
            <w:szCs w:val="22"/>
            <w:u w:val="single"/>
            <w:lang w:bidi="en-US"/>
            <w14:ligatures w14:val="standardContextual"/>
          </w:rPr>
          <w:t>‐</w:t>
        </w:r>
        <w:r w:rsidRPr="001B1E47">
          <w:rPr>
            <w:rFonts w:ascii="Arial" w:eastAsia="Calibri" w:hAnsi="Arial" w:cs="Arial"/>
            <w:color w:val="0000FF"/>
            <w:kern w:val="2"/>
            <w:sz w:val="22"/>
            <w:szCs w:val="22"/>
            <w:u w:val="single"/>
            <w:lang w:bidi="en-US"/>
            <w14:ligatures w14:val="standardContextual"/>
          </w:rPr>
          <w:t>3623</w:t>
        </w:r>
      </w:hyperlink>
      <w:r w:rsidRPr="001B1E47">
        <w:rPr>
          <w:rFonts w:ascii="Arial" w:eastAsia="Calibri" w:hAnsi="Arial" w:cs="Arial"/>
          <w:kern w:val="2"/>
          <w:sz w:val="22"/>
          <w:szCs w:val="22"/>
          <w:lang w:bidi="en-US"/>
          <w14:ligatures w14:val="standardContextual"/>
        </w:rPr>
        <w:t xml:space="preserve"> </w:t>
      </w:r>
      <w:r w:rsidR="00F24162" w:rsidRPr="001B1E47">
        <w:rPr>
          <w:rFonts w:ascii="Arial" w:eastAsia="Calibri" w:hAnsi="Arial" w:cs="Arial"/>
          <w:kern w:val="2"/>
          <w:sz w:val="22"/>
          <w:szCs w:val="22"/>
          <w:lang w:bidi="en-US"/>
          <w14:ligatures w14:val="standardContextual"/>
        </w:rPr>
        <w:t>-</w:t>
      </w:r>
      <w:r w:rsidRPr="001B1E47">
        <w:rPr>
          <w:rFonts w:ascii="Arial" w:eastAsia="Calibri" w:hAnsi="Arial" w:cs="Arial"/>
          <w:kern w:val="2"/>
          <w:sz w:val="22"/>
          <w:szCs w:val="22"/>
          <w:lang w:bidi="en-US"/>
          <w14:ligatures w14:val="standardContextual"/>
        </w:rPr>
        <w:t xml:space="preserve"> </w:t>
      </w:r>
      <w:r w:rsidRPr="00D4479D">
        <w:rPr>
          <w:rFonts w:ascii="Arial" w:hAnsi="Arial" w:cs="Arial"/>
          <w:sz w:val="22"/>
          <w:szCs w:val="28"/>
          <w:lang w:bidi="en-US"/>
        </w:rPr>
        <w:t>Child abuse and neglect defined (1</w:t>
      </w:r>
      <w:r w:rsidR="00192646">
        <w:rPr>
          <w:rFonts w:ascii="Arial" w:hAnsi="Arial" w:cs="Arial"/>
          <w:sz w:val="22"/>
          <w:szCs w:val="28"/>
          <w:lang w:bidi="en-US"/>
        </w:rPr>
        <w:t>6.4</w:t>
      </w:r>
      <w:r w:rsidRPr="00D4479D">
        <w:rPr>
          <w:rFonts w:ascii="Arial" w:hAnsi="Arial" w:cs="Arial"/>
          <w:sz w:val="22"/>
          <w:szCs w:val="28"/>
          <w:lang w:bidi="en-US"/>
        </w:rPr>
        <w:t>)</w:t>
      </w:r>
    </w:p>
    <w:p w14:paraId="30748E22" w14:textId="77777777" w:rsidR="00AC1839" w:rsidRDefault="00AC1839" w:rsidP="00AC1839">
      <w:pPr>
        <w:pStyle w:val="NormalIndent"/>
        <w:rPr>
          <w:lang w:bidi="en-US"/>
        </w:rPr>
      </w:pPr>
    </w:p>
    <w:sectPr w:rsidR="00AC1839" w:rsidSect="006875FE">
      <w:footerReference w:type="default" r:id="rId40"/>
      <w:headerReference w:type="first" r:id="rId41"/>
      <w:footerReference w:type="first" r:id="rId42"/>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8D4CC" w14:textId="77777777" w:rsidR="00797248" w:rsidRDefault="00797248">
      <w:r>
        <w:separator/>
      </w:r>
    </w:p>
  </w:endnote>
  <w:endnote w:type="continuationSeparator" w:id="0">
    <w:p w14:paraId="74DE3F0E" w14:textId="77777777" w:rsidR="00797248" w:rsidRDefault="0079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39F6C11C"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F774B2" w:rsidRPr="00720BC3">
      <w:rPr>
        <w:rFonts w:ascii="Arial" w:hAnsi="Arial" w:cs="Arial"/>
        <w:sz w:val="14"/>
        <w:szCs w:val="14"/>
      </w:rPr>
      <w:t>Early Childhood E</w:t>
    </w:r>
    <w:r w:rsidR="00101EB6" w:rsidRPr="00720BC3">
      <w:rPr>
        <w:rFonts w:ascii="Arial" w:hAnsi="Arial" w:cs="Arial"/>
        <w:sz w:val="14"/>
        <w:szCs w:val="14"/>
      </w:rPr>
      <w:t>ducation</w:t>
    </w:r>
    <w:r w:rsidR="00AA0871" w:rsidRPr="00720BC3">
      <w:rPr>
        <w:rFonts w:ascii="Arial" w:hAnsi="Arial" w:cs="Arial"/>
        <w:sz w:val="14"/>
        <w:szCs w:val="14"/>
      </w:rPr>
      <w:t xml:space="preserve"> </w:t>
    </w:r>
    <w:r w:rsidR="00D55B50" w:rsidRPr="00720BC3">
      <w:rPr>
        <w:rFonts w:ascii="Arial" w:hAnsi="Arial" w:cs="Arial"/>
        <w:sz w:val="14"/>
        <w:szCs w:val="14"/>
      </w:rPr>
      <w:t>Technical Standards 1</w:t>
    </w:r>
    <w:r w:rsidR="00720BC3" w:rsidRPr="00720BC3">
      <w:rPr>
        <w:rFonts w:ascii="Arial" w:hAnsi="Arial" w:cs="Arial"/>
        <w:sz w:val="14"/>
        <w:szCs w:val="14"/>
      </w:rPr>
      <w:t>3121000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453E43ED"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A44F5E">
      <w:rPr>
        <w:rFonts w:ascii="Arial" w:hAnsi="Arial" w:cs="Arial"/>
        <w:noProof/>
        <w:sz w:val="14"/>
        <w:szCs w:val="14"/>
      </w:rPr>
      <w:t>EarlyChildhoodEducationTS13121000_2024</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7DDA2" w14:textId="77777777" w:rsidR="00797248" w:rsidRDefault="00797248">
      <w:r>
        <w:separator/>
      </w:r>
    </w:p>
  </w:footnote>
  <w:footnote w:type="continuationSeparator" w:id="0">
    <w:p w14:paraId="6458A552" w14:textId="77777777" w:rsidR="00797248" w:rsidRDefault="0079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61050">
    <w:abstractNumId w:val="0"/>
  </w:num>
  <w:num w:numId="2" w16cid:durableId="1238245512">
    <w:abstractNumId w:val="1"/>
  </w:num>
  <w:num w:numId="3" w16cid:durableId="17325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06A"/>
    <w:rsid w:val="00000768"/>
    <w:rsid w:val="00001B49"/>
    <w:rsid w:val="00001B92"/>
    <w:rsid w:val="0000297F"/>
    <w:rsid w:val="00002C9E"/>
    <w:rsid w:val="00004B9A"/>
    <w:rsid w:val="00004E8A"/>
    <w:rsid w:val="000053DC"/>
    <w:rsid w:val="00007D05"/>
    <w:rsid w:val="000101AE"/>
    <w:rsid w:val="000126C8"/>
    <w:rsid w:val="00017B7B"/>
    <w:rsid w:val="000220F3"/>
    <w:rsid w:val="0002256E"/>
    <w:rsid w:val="000228C9"/>
    <w:rsid w:val="00024134"/>
    <w:rsid w:val="00024258"/>
    <w:rsid w:val="00026174"/>
    <w:rsid w:val="00030985"/>
    <w:rsid w:val="00032ACD"/>
    <w:rsid w:val="00033E74"/>
    <w:rsid w:val="00034F3B"/>
    <w:rsid w:val="00034FC2"/>
    <w:rsid w:val="00035D8E"/>
    <w:rsid w:val="00040A8F"/>
    <w:rsid w:val="00041321"/>
    <w:rsid w:val="000413DF"/>
    <w:rsid w:val="0004333E"/>
    <w:rsid w:val="00043DED"/>
    <w:rsid w:val="0004488E"/>
    <w:rsid w:val="000472D7"/>
    <w:rsid w:val="00053AFB"/>
    <w:rsid w:val="00060B1C"/>
    <w:rsid w:val="00064EEF"/>
    <w:rsid w:val="0007180E"/>
    <w:rsid w:val="0007351F"/>
    <w:rsid w:val="00074DF6"/>
    <w:rsid w:val="00074ECE"/>
    <w:rsid w:val="00081A75"/>
    <w:rsid w:val="000831A0"/>
    <w:rsid w:val="00083E57"/>
    <w:rsid w:val="0008418B"/>
    <w:rsid w:val="000843FF"/>
    <w:rsid w:val="00084510"/>
    <w:rsid w:val="00084F4D"/>
    <w:rsid w:val="00090BDD"/>
    <w:rsid w:val="000911AC"/>
    <w:rsid w:val="00091A9A"/>
    <w:rsid w:val="00091EFC"/>
    <w:rsid w:val="00094B53"/>
    <w:rsid w:val="00094BB5"/>
    <w:rsid w:val="000A0B6E"/>
    <w:rsid w:val="000A1C04"/>
    <w:rsid w:val="000A5B79"/>
    <w:rsid w:val="000A5D2B"/>
    <w:rsid w:val="000A5D44"/>
    <w:rsid w:val="000B0128"/>
    <w:rsid w:val="000B494A"/>
    <w:rsid w:val="000B51FA"/>
    <w:rsid w:val="000B7A1B"/>
    <w:rsid w:val="000C07D8"/>
    <w:rsid w:val="000C0BD8"/>
    <w:rsid w:val="000C266E"/>
    <w:rsid w:val="000C42C1"/>
    <w:rsid w:val="000C5531"/>
    <w:rsid w:val="000C5CD1"/>
    <w:rsid w:val="000D05A9"/>
    <w:rsid w:val="000D2FF0"/>
    <w:rsid w:val="000D6204"/>
    <w:rsid w:val="000D655C"/>
    <w:rsid w:val="000D6E4D"/>
    <w:rsid w:val="000E0337"/>
    <w:rsid w:val="000E06D0"/>
    <w:rsid w:val="000E2D0F"/>
    <w:rsid w:val="000E416E"/>
    <w:rsid w:val="000E553B"/>
    <w:rsid w:val="000E6306"/>
    <w:rsid w:val="000E7C3B"/>
    <w:rsid w:val="000F138E"/>
    <w:rsid w:val="000F2E4C"/>
    <w:rsid w:val="000F38C5"/>
    <w:rsid w:val="000F4899"/>
    <w:rsid w:val="000F4CB0"/>
    <w:rsid w:val="001017B2"/>
    <w:rsid w:val="00101B00"/>
    <w:rsid w:val="00101EB6"/>
    <w:rsid w:val="001073BB"/>
    <w:rsid w:val="0011098D"/>
    <w:rsid w:val="00110CC0"/>
    <w:rsid w:val="001122AC"/>
    <w:rsid w:val="00112A4E"/>
    <w:rsid w:val="001145CF"/>
    <w:rsid w:val="00114765"/>
    <w:rsid w:val="00117B11"/>
    <w:rsid w:val="00121BE4"/>
    <w:rsid w:val="00121DB1"/>
    <w:rsid w:val="00122F30"/>
    <w:rsid w:val="00123F3E"/>
    <w:rsid w:val="00125F91"/>
    <w:rsid w:val="00130BE0"/>
    <w:rsid w:val="0013249F"/>
    <w:rsid w:val="00135025"/>
    <w:rsid w:val="00137BC8"/>
    <w:rsid w:val="001447DD"/>
    <w:rsid w:val="0014518C"/>
    <w:rsid w:val="00150060"/>
    <w:rsid w:val="0015177D"/>
    <w:rsid w:val="001542A8"/>
    <w:rsid w:val="0015539D"/>
    <w:rsid w:val="00161395"/>
    <w:rsid w:val="00162378"/>
    <w:rsid w:val="00162D80"/>
    <w:rsid w:val="001635C5"/>
    <w:rsid w:val="00164ABC"/>
    <w:rsid w:val="001669A3"/>
    <w:rsid w:val="00170EFF"/>
    <w:rsid w:val="00174915"/>
    <w:rsid w:val="00177235"/>
    <w:rsid w:val="0017724F"/>
    <w:rsid w:val="00177904"/>
    <w:rsid w:val="00180519"/>
    <w:rsid w:val="001814B4"/>
    <w:rsid w:val="00181550"/>
    <w:rsid w:val="00185C39"/>
    <w:rsid w:val="00185C87"/>
    <w:rsid w:val="001871B0"/>
    <w:rsid w:val="00190B9C"/>
    <w:rsid w:val="00192608"/>
    <w:rsid w:val="00192646"/>
    <w:rsid w:val="00192741"/>
    <w:rsid w:val="00192D7F"/>
    <w:rsid w:val="00193410"/>
    <w:rsid w:val="0019346A"/>
    <w:rsid w:val="0019621E"/>
    <w:rsid w:val="00196984"/>
    <w:rsid w:val="0019726F"/>
    <w:rsid w:val="00197367"/>
    <w:rsid w:val="001A536E"/>
    <w:rsid w:val="001A7676"/>
    <w:rsid w:val="001A76C4"/>
    <w:rsid w:val="001B1026"/>
    <w:rsid w:val="001B1E47"/>
    <w:rsid w:val="001B1F61"/>
    <w:rsid w:val="001B3056"/>
    <w:rsid w:val="001B46CC"/>
    <w:rsid w:val="001B54A4"/>
    <w:rsid w:val="001B7859"/>
    <w:rsid w:val="001C20AF"/>
    <w:rsid w:val="001C2F1E"/>
    <w:rsid w:val="001C34FE"/>
    <w:rsid w:val="001C68E2"/>
    <w:rsid w:val="001D151B"/>
    <w:rsid w:val="001D4548"/>
    <w:rsid w:val="001D508C"/>
    <w:rsid w:val="001D7889"/>
    <w:rsid w:val="001E2D00"/>
    <w:rsid w:val="001E448C"/>
    <w:rsid w:val="001E4785"/>
    <w:rsid w:val="001E4A84"/>
    <w:rsid w:val="001E63D1"/>
    <w:rsid w:val="001E6B37"/>
    <w:rsid w:val="001E7A41"/>
    <w:rsid w:val="001F2D4A"/>
    <w:rsid w:val="001F68AD"/>
    <w:rsid w:val="001F6989"/>
    <w:rsid w:val="001F789A"/>
    <w:rsid w:val="00200C45"/>
    <w:rsid w:val="00201A50"/>
    <w:rsid w:val="00201EF0"/>
    <w:rsid w:val="002056B4"/>
    <w:rsid w:val="002064C7"/>
    <w:rsid w:val="00206532"/>
    <w:rsid w:val="0021008F"/>
    <w:rsid w:val="00211EA9"/>
    <w:rsid w:val="00212E8C"/>
    <w:rsid w:val="00213968"/>
    <w:rsid w:val="00213D4E"/>
    <w:rsid w:val="002210E9"/>
    <w:rsid w:val="0022199E"/>
    <w:rsid w:val="00221C49"/>
    <w:rsid w:val="00221F7D"/>
    <w:rsid w:val="0022338A"/>
    <w:rsid w:val="00227062"/>
    <w:rsid w:val="00231838"/>
    <w:rsid w:val="00232C29"/>
    <w:rsid w:val="00235C10"/>
    <w:rsid w:val="00237FBA"/>
    <w:rsid w:val="00241130"/>
    <w:rsid w:val="002416BA"/>
    <w:rsid w:val="002429E2"/>
    <w:rsid w:val="00242C96"/>
    <w:rsid w:val="002432FD"/>
    <w:rsid w:val="00247667"/>
    <w:rsid w:val="00252231"/>
    <w:rsid w:val="002536C1"/>
    <w:rsid w:val="0025399C"/>
    <w:rsid w:val="00253C89"/>
    <w:rsid w:val="002547AA"/>
    <w:rsid w:val="00260403"/>
    <w:rsid w:val="00260A47"/>
    <w:rsid w:val="00261AA6"/>
    <w:rsid w:val="00261C55"/>
    <w:rsid w:val="0026390A"/>
    <w:rsid w:val="00265A15"/>
    <w:rsid w:val="0026625A"/>
    <w:rsid w:val="002716F6"/>
    <w:rsid w:val="00272BDF"/>
    <w:rsid w:val="0027654F"/>
    <w:rsid w:val="002808E6"/>
    <w:rsid w:val="0028102E"/>
    <w:rsid w:val="002827CF"/>
    <w:rsid w:val="0028419C"/>
    <w:rsid w:val="002856D2"/>
    <w:rsid w:val="00287E38"/>
    <w:rsid w:val="00290994"/>
    <w:rsid w:val="00291646"/>
    <w:rsid w:val="00292512"/>
    <w:rsid w:val="00293AD5"/>
    <w:rsid w:val="00293AE5"/>
    <w:rsid w:val="00294986"/>
    <w:rsid w:val="00294A68"/>
    <w:rsid w:val="00294C1C"/>
    <w:rsid w:val="002A0639"/>
    <w:rsid w:val="002A1EDB"/>
    <w:rsid w:val="002A27D6"/>
    <w:rsid w:val="002A4220"/>
    <w:rsid w:val="002A46FA"/>
    <w:rsid w:val="002A54DA"/>
    <w:rsid w:val="002A570D"/>
    <w:rsid w:val="002A5EFA"/>
    <w:rsid w:val="002A715B"/>
    <w:rsid w:val="002A7D05"/>
    <w:rsid w:val="002B11C9"/>
    <w:rsid w:val="002B3B87"/>
    <w:rsid w:val="002B5E5A"/>
    <w:rsid w:val="002B69AD"/>
    <w:rsid w:val="002C104D"/>
    <w:rsid w:val="002C1275"/>
    <w:rsid w:val="002C1A37"/>
    <w:rsid w:val="002C2F3F"/>
    <w:rsid w:val="002C71AB"/>
    <w:rsid w:val="002C7C62"/>
    <w:rsid w:val="002D41B6"/>
    <w:rsid w:val="002D57ED"/>
    <w:rsid w:val="002D5BEC"/>
    <w:rsid w:val="002D6BCB"/>
    <w:rsid w:val="002D72CD"/>
    <w:rsid w:val="002D7BB0"/>
    <w:rsid w:val="002D7E2D"/>
    <w:rsid w:val="002E0CF7"/>
    <w:rsid w:val="002E2074"/>
    <w:rsid w:val="002E5FB5"/>
    <w:rsid w:val="002E63DA"/>
    <w:rsid w:val="002E6D9B"/>
    <w:rsid w:val="002F2300"/>
    <w:rsid w:val="002F3A26"/>
    <w:rsid w:val="002F519E"/>
    <w:rsid w:val="002F536E"/>
    <w:rsid w:val="002F6AFE"/>
    <w:rsid w:val="003003EE"/>
    <w:rsid w:val="00300608"/>
    <w:rsid w:val="00300B37"/>
    <w:rsid w:val="00300EE1"/>
    <w:rsid w:val="003011D7"/>
    <w:rsid w:val="00302E56"/>
    <w:rsid w:val="00304331"/>
    <w:rsid w:val="00304746"/>
    <w:rsid w:val="00304FDD"/>
    <w:rsid w:val="00307317"/>
    <w:rsid w:val="00315831"/>
    <w:rsid w:val="003158D9"/>
    <w:rsid w:val="00321BBE"/>
    <w:rsid w:val="00322EA6"/>
    <w:rsid w:val="00323A34"/>
    <w:rsid w:val="00326ADF"/>
    <w:rsid w:val="00331FD4"/>
    <w:rsid w:val="00332CE1"/>
    <w:rsid w:val="003347BE"/>
    <w:rsid w:val="0033555B"/>
    <w:rsid w:val="00336731"/>
    <w:rsid w:val="00337807"/>
    <w:rsid w:val="003420F9"/>
    <w:rsid w:val="003428C8"/>
    <w:rsid w:val="00346518"/>
    <w:rsid w:val="00350C4F"/>
    <w:rsid w:val="003517A5"/>
    <w:rsid w:val="00360030"/>
    <w:rsid w:val="00360738"/>
    <w:rsid w:val="0036121C"/>
    <w:rsid w:val="0036162D"/>
    <w:rsid w:val="00365409"/>
    <w:rsid w:val="00367E6B"/>
    <w:rsid w:val="00371440"/>
    <w:rsid w:val="00375BB1"/>
    <w:rsid w:val="003810A8"/>
    <w:rsid w:val="00381D30"/>
    <w:rsid w:val="00383332"/>
    <w:rsid w:val="003846C7"/>
    <w:rsid w:val="003872BF"/>
    <w:rsid w:val="00391DD8"/>
    <w:rsid w:val="00392821"/>
    <w:rsid w:val="003940AB"/>
    <w:rsid w:val="0039486C"/>
    <w:rsid w:val="00396B4F"/>
    <w:rsid w:val="00397F7F"/>
    <w:rsid w:val="003A0AF4"/>
    <w:rsid w:val="003A1873"/>
    <w:rsid w:val="003A366B"/>
    <w:rsid w:val="003A5266"/>
    <w:rsid w:val="003A7076"/>
    <w:rsid w:val="003A7177"/>
    <w:rsid w:val="003B3B0C"/>
    <w:rsid w:val="003B5C0F"/>
    <w:rsid w:val="003B6266"/>
    <w:rsid w:val="003B663A"/>
    <w:rsid w:val="003C00C1"/>
    <w:rsid w:val="003C1DC6"/>
    <w:rsid w:val="003C4A7C"/>
    <w:rsid w:val="003C4ADF"/>
    <w:rsid w:val="003C4E29"/>
    <w:rsid w:val="003C7D0C"/>
    <w:rsid w:val="003D060D"/>
    <w:rsid w:val="003D3C5B"/>
    <w:rsid w:val="003D58D8"/>
    <w:rsid w:val="003D766F"/>
    <w:rsid w:val="003D79BA"/>
    <w:rsid w:val="003E1DD7"/>
    <w:rsid w:val="003E5252"/>
    <w:rsid w:val="003E56E6"/>
    <w:rsid w:val="003E5954"/>
    <w:rsid w:val="003F01A2"/>
    <w:rsid w:val="003F4085"/>
    <w:rsid w:val="003F65A5"/>
    <w:rsid w:val="003F7FF9"/>
    <w:rsid w:val="004014E9"/>
    <w:rsid w:val="004020BD"/>
    <w:rsid w:val="004025CC"/>
    <w:rsid w:val="00402FB6"/>
    <w:rsid w:val="0040535F"/>
    <w:rsid w:val="0040740C"/>
    <w:rsid w:val="00410C8F"/>
    <w:rsid w:val="0041234C"/>
    <w:rsid w:val="00412B7D"/>
    <w:rsid w:val="00412DBC"/>
    <w:rsid w:val="00413CFA"/>
    <w:rsid w:val="00414984"/>
    <w:rsid w:val="00414C61"/>
    <w:rsid w:val="00415B26"/>
    <w:rsid w:val="00416E93"/>
    <w:rsid w:val="004176BB"/>
    <w:rsid w:val="00417CA1"/>
    <w:rsid w:val="00417FD5"/>
    <w:rsid w:val="00417FED"/>
    <w:rsid w:val="004213C1"/>
    <w:rsid w:val="00423900"/>
    <w:rsid w:val="00425E4A"/>
    <w:rsid w:val="00426125"/>
    <w:rsid w:val="00426782"/>
    <w:rsid w:val="004305C7"/>
    <w:rsid w:val="004313CD"/>
    <w:rsid w:val="00431F78"/>
    <w:rsid w:val="00432FBD"/>
    <w:rsid w:val="00434F7E"/>
    <w:rsid w:val="00435EC7"/>
    <w:rsid w:val="004365CB"/>
    <w:rsid w:val="00437829"/>
    <w:rsid w:val="00440D68"/>
    <w:rsid w:val="0044353D"/>
    <w:rsid w:val="00446090"/>
    <w:rsid w:val="00452185"/>
    <w:rsid w:val="004525B4"/>
    <w:rsid w:val="00452806"/>
    <w:rsid w:val="00452959"/>
    <w:rsid w:val="00454639"/>
    <w:rsid w:val="00455459"/>
    <w:rsid w:val="0045638B"/>
    <w:rsid w:val="004565D2"/>
    <w:rsid w:val="00456882"/>
    <w:rsid w:val="00456CEE"/>
    <w:rsid w:val="00460D72"/>
    <w:rsid w:val="00461242"/>
    <w:rsid w:val="004627CA"/>
    <w:rsid w:val="00464279"/>
    <w:rsid w:val="00465FDE"/>
    <w:rsid w:val="00466FF8"/>
    <w:rsid w:val="00470191"/>
    <w:rsid w:val="00476298"/>
    <w:rsid w:val="00481AEF"/>
    <w:rsid w:val="00482C3B"/>
    <w:rsid w:val="004833AE"/>
    <w:rsid w:val="0048379A"/>
    <w:rsid w:val="0048447D"/>
    <w:rsid w:val="00484845"/>
    <w:rsid w:val="00485329"/>
    <w:rsid w:val="00490425"/>
    <w:rsid w:val="00490831"/>
    <w:rsid w:val="00491A3A"/>
    <w:rsid w:val="00494B21"/>
    <w:rsid w:val="00495764"/>
    <w:rsid w:val="004A0045"/>
    <w:rsid w:val="004A167B"/>
    <w:rsid w:val="004A2A81"/>
    <w:rsid w:val="004A4455"/>
    <w:rsid w:val="004A5135"/>
    <w:rsid w:val="004A5AEA"/>
    <w:rsid w:val="004A5E49"/>
    <w:rsid w:val="004A7D68"/>
    <w:rsid w:val="004B09C2"/>
    <w:rsid w:val="004B1D8B"/>
    <w:rsid w:val="004B22F1"/>
    <w:rsid w:val="004B33D7"/>
    <w:rsid w:val="004B43D3"/>
    <w:rsid w:val="004B46AC"/>
    <w:rsid w:val="004B5D1F"/>
    <w:rsid w:val="004C0725"/>
    <w:rsid w:val="004C3278"/>
    <w:rsid w:val="004C563B"/>
    <w:rsid w:val="004C683F"/>
    <w:rsid w:val="004D0E50"/>
    <w:rsid w:val="004D369A"/>
    <w:rsid w:val="004D488C"/>
    <w:rsid w:val="004D5AF8"/>
    <w:rsid w:val="004D6B29"/>
    <w:rsid w:val="004D763C"/>
    <w:rsid w:val="004E05E1"/>
    <w:rsid w:val="004E3EFA"/>
    <w:rsid w:val="004E3FEF"/>
    <w:rsid w:val="004E4794"/>
    <w:rsid w:val="004E47DC"/>
    <w:rsid w:val="004E59A9"/>
    <w:rsid w:val="004F0930"/>
    <w:rsid w:val="004F39B9"/>
    <w:rsid w:val="004F48B3"/>
    <w:rsid w:val="004F4FEB"/>
    <w:rsid w:val="004F62D3"/>
    <w:rsid w:val="004F67EE"/>
    <w:rsid w:val="00502243"/>
    <w:rsid w:val="00504F73"/>
    <w:rsid w:val="00505036"/>
    <w:rsid w:val="00505556"/>
    <w:rsid w:val="0050595C"/>
    <w:rsid w:val="00510B4D"/>
    <w:rsid w:val="00514FA7"/>
    <w:rsid w:val="00515B6F"/>
    <w:rsid w:val="00521044"/>
    <w:rsid w:val="00523F11"/>
    <w:rsid w:val="005262E3"/>
    <w:rsid w:val="0052685A"/>
    <w:rsid w:val="00527709"/>
    <w:rsid w:val="005358C6"/>
    <w:rsid w:val="00535FAC"/>
    <w:rsid w:val="005362B7"/>
    <w:rsid w:val="005465B0"/>
    <w:rsid w:val="0054662F"/>
    <w:rsid w:val="00550548"/>
    <w:rsid w:val="005506B5"/>
    <w:rsid w:val="00551256"/>
    <w:rsid w:val="00552070"/>
    <w:rsid w:val="0055625B"/>
    <w:rsid w:val="00564B64"/>
    <w:rsid w:val="00565025"/>
    <w:rsid w:val="0056534F"/>
    <w:rsid w:val="00567374"/>
    <w:rsid w:val="00567DDD"/>
    <w:rsid w:val="005718DC"/>
    <w:rsid w:val="0057349B"/>
    <w:rsid w:val="00573F82"/>
    <w:rsid w:val="005741B6"/>
    <w:rsid w:val="00576240"/>
    <w:rsid w:val="00576419"/>
    <w:rsid w:val="00577633"/>
    <w:rsid w:val="00577A69"/>
    <w:rsid w:val="0058244B"/>
    <w:rsid w:val="0058289A"/>
    <w:rsid w:val="00582D2F"/>
    <w:rsid w:val="005833FE"/>
    <w:rsid w:val="00586DCB"/>
    <w:rsid w:val="005871B2"/>
    <w:rsid w:val="00597E29"/>
    <w:rsid w:val="005A2AC6"/>
    <w:rsid w:val="005A48C2"/>
    <w:rsid w:val="005A5D18"/>
    <w:rsid w:val="005A5FE4"/>
    <w:rsid w:val="005A60CA"/>
    <w:rsid w:val="005A7A61"/>
    <w:rsid w:val="005B0A1F"/>
    <w:rsid w:val="005B3EB2"/>
    <w:rsid w:val="005B4806"/>
    <w:rsid w:val="005B508E"/>
    <w:rsid w:val="005B516D"/>
    <w:rsid w:val="005B5DA1"/>
    <w:rsid w:val="005C1B7A"/>
    <w:rsid w:val="005C25AF"/>
    <w:rsid w:val="005C2D21"/>
    <w:rsid w:val="005C42B8"/>
    <w:rsid w:val="005C61D4"/>
    <w:rsid w:val="005C787E"/>
    <w:rsid w:val="005C7A39"/>
    <w:rsid w:val="005D0175"/>
    <w:rsid w:val="005D2D38"/>
    <w:rsid w:val="005E0B64"/>
    <w:rsid w:val="005E289F"/>
    <w:rsid w:val="005E3790"/>
    <w:rsid w:val="005E60C9"/>
    <w:rsid w:val="005E6970"/>
    <w:rsid w:val="005E74B8"/>
    <w:rsid w:val="005E75A7"/>
    <w:rsid w:val="005E7C1C"/>
    <w:rsid w:val="005F1168"/>
    <w:rsid w:val="005F11FE"/>
    <w:rsid w:val="005F1E74"/>
    <w:rsid w:val="005F213D"/>
    <w:rsid w:val="005F5AD0"/>
    <w:rsid w:val="005F6E09"/>
    <w:rsid w:val="005F7AC4"/>
    <w:rsid w:val="0060565A"/>
    <w:rsid w:val="00605DD6"/>
    <w:rsid w:val="00606C98"/>
    <w:rsid w:val="00613389"/>
    <w:rsid w:val="00613652"/>
    <w:rsid w:val="006141DA"/>
    <w:rsid w:val="00616024"/>
    <w:rsid w:val="00625BD4"/>
    <w:rsid w:val="00627844"/>
    <w:rsid w:val="00627F0F"/>
    <w:rsid w:val="00632245"/>
    <w:rsid w:val="00634703"/>
    <w:rsid w:val="00634ABA"/>
    <w:rsid w:val="00636EF8"/>
    <w:rsid w:val="00646C24"/>
    <w:rsid w:val="00650B40"/>
    <w:rsid w:val="00655195"/>
    <w:rsid w:val="006559B5"/>
    <w:rsid w:val="00657BB4"/>
    <w:rsid w:val="00660179"/>
    <w:rsid w:val="006605A1"/>
    <w:rsid w:val="0066100C"/>
    <w:rsid w:val="006626C1"/>
    <w:rsid w:val="00662DE9"/>
    <w:rsid w:val="0066377A"/>
    <w:rsid w:val="00663FC6"/>
    <w:rsid w:val="00665131"/>
    <w:rsid w:val="00672D78"/>
    <w:rsid w:val="00676B3B"/>
    <w:rsid w:val="00682067"/>
    <w:rsid w:val="0068244A"/>
    <w:rsid w:val="00682BED"/>
    <w:rsid w:val="00682E18"/>
    <w:rsid w:val="00683720"/>
    <w:rsid w:val="0068463E"/>
    <w:rsid w:val="006860C8"/>
    <w:rsid w:val="0068661E"/>
    <w:rsid w:val="00686D41"/>
    <w:rsid w:val="00686D8E"/>
    <w:rsid w:val="006875FE"/>
    <w:rsid w:val="00693E73"/>
    <w:rsid w:val="00694A28"/>
    <w:rsid w:val="00694BCE"/>
    <w:rsid w:val="00697F1E"/>
    <w:rsid w:val="006A4023"/>
    <w:rsid w:val="006A41EC"/>
    <w:rsid w:val="006A4730"/>
    <w:rsid w:val="006A5C54"/>
    <w:rsid w:val="006A6E79"/>
    <w:rsid w:val="006A7BD9"/>
    <w:rsid w:val="006B01C9"/>
    <w:rsid w:val="006B0829"/>
    <w:rsid w:val="006B0B82"/>
    <w:rsid w:val="006B18F4"/>
    <w:rsid w:val="006B604E"/>
    <w:rsid w:val="006B79EE"/>
    <w:rsid w:val="006C10C7"/>
    <w:rsid w:val="006C2B56"/>
    <w:rsid w:val="006C3C9E"/>
    <w:rsid w:val="006C57F5"/>
    <w:rsid w:val="006D0C60"/>
    <w:rsid w:val="006D2105"/>
    <w:rsid w:val="006D45B8"/>
    <w:rsid w:val="006D66B1"/>
    <w:rsid w:val="006E1300"/>
    <w:rsid w:val="006E1E37"/>
    <w:rsid w:val="006E3787"/>
    <w:rsid w:val="006E3B3D"/>
    <w:rsid w:val="006E420C"/>
    <w:rsid w:val="006E48AE"/>
    <w:rsid w:val="006F0300"/>
    <w:rsid w:val="006F1A45"/>
    <w:rsid w:val="006F2928"/>
    <w:rsid w:val="006F32A8"/>
    <w:rsid w:val="006F7195"/>
    <w:rsid w:val="006F7F6B"/>
    <w:rsid w:val="0070045C"/>
    <w:rsid w:val="0070259B"/>
    <w:rsid w:val="00703B8B"/>
    <w:rsid w:val="00704DD4"/>
    <w:rsid w:val="00705F82"/>
    <w:rsid w:val="0070637A"/>
    <w:rsid w:val="00706A79"/>
    <w:rsid w:val="00713440"/>
    <w:rsid w:val="00716800"/>
    <w:rsid w:val="00720BC3"/>
    <w:rsid w:val="00720FB6"/>
    <w:rsid w:val="00723774"/>
    <w:rsid w:val="007245AB"/>
    <w:rsid w:val="00724EC6"/>
    <w:rsid w:val="00725733"/>
    <w:rsid w:val="00725BE3"/>
    <w:rsid w:val="007279DF"/>
    <w:rsid w:val="00733196"/>
    <w:rsid w:val="0073400F"/>
    <w:rsid w:val="007364D0"/>
    <w:rsid w:val="0074135E"/>
    <w:rsid w:val="00747279"/>
    <w:rsid w:val="00750159"/>
    <w:rsid w:val="0075226F"/>
    <w:rsid w:val="00753F0B"/>
    <w:rsid w:val="0075675A"/>
    <w:rsid w:val="007567F7"/>
    <w:rsid w:val="00761897"/>
    <w:rsid w:val="00761C1A"/>
    <w:rsid w:val="00761C31"/>
    <w:rsid w:val="0076262D"/>
    <w:rsid w:val="00762BAF"/>
    <w:rsid w:val="00764B7A"/>
    <w:rsid w:val="00767DA5"/>
    <w:rsid w:val="00770E1F"/>
    <w:rsid w:val="00770FDA"/>
    <w:rsid w:val="00771C1A"/>
    <w:rsid w:val="00773CE9"/>
    <w:rsid w:val="00775071"/>
    <w:rsid w:val="00777B8C"/>
    <w:rsid w:val="007801E8"/>
    <w:rsid w:val="007816EE"/>
    <w:rsid w:val="00781C11"/>
    <w:rsid w:val="00787AA4"/>
    <w:rsid w:val="00787D65"/>
    <w:rsid w:val="00793AE6"/>
    <w:rsid w:val="007942C4"/>
    <w:rsid w:val="007946FD"/>
    <w:rsid w:val="00795D55"/>
    <w:rsid w:val="00795FBD"/>
    <w:rsid w:val="00797248"/>
    <w:rsid w:val="007A4672"/>
    <w:rsid w:val="007A620F"/>
    <w:rsid w:val="007A6564"/>
    <w:rsid w:val="007A65F8"/>
    <w:rsid w:val="007A66F3"/>
    <w:rsid w:val="007A68A7"/>
    <w:rsid w:val="007B1296"/>
    <w:rsid w:val="007B40BB"/>
    <w:rsid w:val="007B46E1"/>
    <w:rsid w:val="007B76C8"/>
    <w:rsid w:val="007B7DC8"/>
    <w:rsid w:val="007C0CA2"/>
    <w:rsid w:val="007C26FA"/>
    <w:rsid w:val="007C30D0"/>
    <w:rsid w:val="007C4C82"/>
    <w:rsid w:val="007C5441"/>
    <w:rsid w:val="007C7ACB"/>
    <w:rsid w:val="007D1049"/>
    <w:rsid w:val="007D256F"/>
    <w:rsid w:val="007D3ACF"/>
    <w:rsid w:val="007E649F"/>
    <w:rsid w:val="007E6A42"/>
    <w:rsid w:val="007F04EA"/>
    <w:rsid w:val="007F179C"/>
    <w:rsid w:val="007F1913"/>
    <w:rsid w:val="007F1A40"/>
    <w:rsid w:val="007F1E10"/>
    <w:rsid w:val="007F2F22"/>
    <w:rsid w:val="007F5044"/>
    <w:rsid w:val="007F5149"/>
    <w:rsid w:val="007F5ECE"/>
    <w:rsid w:val="008010A3"/>
    <w:rsid w:val="0080125A"/>
    <w:rsid w:val="00804775"/>
    <w:rsid w:val="00805523"/>
    <w:rsid w:val="00807340"/>
    <w:rsid w:val="008121CD"/>
    <w:rsid w:val="008129B1"/>
    <w:rsid w:val="00812A2E"/>
    <w:rsid w:val="008145A8"/>
    <w:rsid w:val="00815DD8"/>
    <w:rsid w:val="008160A5"/>
    <w:rsid w:val="00816D95"/>
    <w:rsid w:val="00822D3F"/>
    <w:rsid w:val="00825D4A"/>
    <w:rsid w:val="00826662"/>
    <w:rsid w:val="00827DE0"/>
    <w:rsid w:val="00831ACA"/>
    <w:rsid w:val="00832994"/>
    <w:rsid w:val="00832B29"/>
    <w:rsid w:val="00834DA7"/>
    <w:rsid w:val="00840907"/>
    <w:rsid w:val="00840D3E"/>
    <w:rsid w:val="00841F31"/>
    <w:rsid w:val="00845316"/>
    <w:rsid w:val="00845D70"/>
    <w:rsid w:val="008463B1"/>
    <w:rsid w:val="008516FB"/>
    <w:rsid w:val="00851817"/>
    <w:rsid w:val="00853536"/>
    <w:rsid w:val="0085391C"/>
    <w:rsid w:val="008567D9"/>
    <w:rsid w:val="00857F30"/>
    <w:rsid w:val="00861728"/>
    <w:rsid w:val="008628BC"/>
    <w:rsid w:val="00864ED1"/>
    <w:rsid w:val="008667AB"/>
    <w:rsid w:val="00871285"/>
    <w:rsid w:val="00872A64"/>
    <w:rsid w:val="008751BB"/>
    <w:rsid w:val="00876DE8"/>
    <w:rsid w:val="00876FE8"/>
    <w:rsid w:val="00880E66"/>
    <w:rsid w:val="00881232"/>
    <w:rsid w:val="00881D14"/>
    <w:rsid w:val="00885125"/>
    <w:rsid w:val="008853F4"/>
    <w:rsid w:val="00885561"/>
    <w:rsid w:val="00890ABF"/>
    <w:rsid w:val="00890EDC"/>
    <w:rsid w:val="00892B34"/>
    <w:rsid w:val="008951A0"/>
    <w:rsid w:val="00895532"/>
    <w:rsid w:val="00895E34"/>
    <w:rsid w:val="00896DFE"/>
    <w:rsid w:val="008A0B2E"/>
    <w:rsid w:val="008A18B8"/>
    <w:rsid w:val="008A2785"/>
    <w:rsid w:val="008A32B5"/>
    <w:rsid w:val="008A3987"/>
    <w:rsid w:val="008A39D4"/>
    <w:rsid w:val="008A3A73"/>
    <w:rsid w:val="008A4DEB"/>
    <w:rsid w:val="008A6222"/>
    <w:rsid w:val="008A66FC"/>
    <w:rsid w:val="008A70FC"/>
    <w:rsid w:val="008B15D6"/>
    <w:rsid w:val="008B1B76"/>
    <w:rsid w:val="008B3C7D"/>
    <w:rsid w:val="008B5F1D"/>
    <w:rsid w:val="008C1405"/>
    <w:rsid w:val="008C3471"/>
    <w:rsid w:val="008C4EEA"/>
    <w:rsid w:val="008C6069"/>
    <w:rsid w:val="008C7BE2"/>
    <w:rsid w:val="008D0171"/>
    <w:rsid w:val="008D1D24"/>
    <w:rsid w:val="008D2164"/>
    <w:rsid w:val="008D24F5"/>
    <w:rsid w:val="008D4521"/>
    <w:rsid w:val="008D60EE"/>
    <w:rsid w:val="008E1507"/>
    <w:rsid w:val="008E4B21"/>
    <w:rsid w:val="008E4E69"/>
    <w:rsid w:val="008E5694"/>
    <w:rsid w:val="008E5BD3"/>
    <w:rsid w:val="008F078F"/>
    <w:rsid w:val="008F16FB"/>
    <w:rsid w:val="008F3003"/>
    <w:rsid w:val="008F36F0"/>
    <w:rsid w:val="008F3C64"/>
    <w:rsid w:val="008F4C8E"/>
    <w:rsid w:val="00901541"/>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254FA"/>
    <w:rsid w:val="009265B6"/>
    <w:rsid w:val="00930D3B"/>
    <w:rsid w:val="00931D73"/>
    <w:rsid w:val="0093432F"/>
    <w:rsid w:val="00937BE9"/>
    <w:rsid w:val="00937C5F"/>
    <w:rsid w:val="009401AF"/>
    <w:rsid w:val="009401E0"/>
    <w:rsid w:val="00944677"/>
    <w:rsid w:val="00945560"/>
    <w:rsid w:val="00946463"/>
    <w:rsid w:val="009473F4"/>
    <w:rsid w:val="00955B82"/>
    <w:rsid w:val="00955E72"/>
    <w:rsid w:val="00956BB4"/>
    <w:rsid w:val="009601A5"/>
    <w:rsid w:val="00960A0C"/>
    <w:rsid w:val="00962C55"/>
    <w:rsid w:val="00964256"/>
    <w:rsid w:val="00965907"/>
    <w:rsid w:val="009669EC"/>
    <w:rsid w:val="00970755"/>
    <w:rsid w:val="009736D0"/>
    <w:rsid w:val="009744FC"/>
    <w:rsid w:val="00975F3E"/>
    <w:rsid w:val="00977EE9"/>
    <w:rsid w:val="00980E75"/>
    <w:rsid w:val="00982232"/>
    <w:rsid w:val="00984FE6"/>
    <w:rsid w:val="009854F1"/>
    <w:rsid w:val="00987130"/>
    <w:rsid w:val="0099053D"/>
    <w:rsid w:val="00991AF9"/>
    <w:rsid w:val="00993851"/>
    <w:rsid w:val="0099454D"/>
    <w:rsid w:val="00994E96"/>
    <w:rsid w:val="0099655C"/>
    <w:rsid w:val="00996700"/>
    <w:rsid w:val="00997A1A"/>
    <w:rsid w:val="00997AE8"/>
    <w:rsid w:val="009A0DED"/>
    <w:rsid w:val="009A3571"/>
    <w:rsid w:val="009A3707"/>
    <w:rsid w:val="009A6BF4"/>
    <w:rsid w:val="009B0025"/>
    <w:rsid w:val="009B0CD5"/>
    <w:rsid w:val="009B49E3"/>
    <w:rsid w:val="009B5B4C"/>
    <w:rsid w:val="009B5D68"/>
    <w:rsid w:val="009B696F"/>
    <w:rsid w:val="009B6A88"/>
    <w:rsid w:val="009C09D7"/>
    <w:rsid w:val="009C125A"/>
    <w:rsid w:val="009C2B8F"/>
    <w:rsid w:val="009C437F"/>
    <w:rsid w:val="009C43D8"/>
    <w:rsid w:val="009C4D87"/>
    <w:rsid w:val="009C4DF1"/>
    <w:rsid w:val="009C549A"/>
    <w:rsid w:val="009C6ED2"/>
    <w:rsid w:val="009C7EA0"/>
    <w:rsid w:val="009D0EBC"/>
    <w:rsid w:val="009D313E"/>
    <w:rsid w:val="009D50BC"/>
    <w:rsid w:val="009D6910"/>
    <w:rsid w:val="009D7F95"/>
    <w:rsid w:val="009E2CE4"/>
    <w:rsid w:val="009E3F5C"/>
    <w:rsid w:val="009E4CC1"/>
    <w:rsid w:val="009E5286"/>
    <w:rsid w:val="009E7CCE"/>
    <w:rsid w:val="009F59D2"/>
    <w:rsid w:val="009F77EE"/>
    <w:rsid w:val="00A0104C"/>
    <w:rsid w:val="00A02E70"/>
    <w:rsid w:val="00A04002"/>
    <w:rsid w:val="00A05828"/>
    <w:rsid w:val="00A05881"/>
    <w:rsid w:val="00A06307"/>
    <w:rsid w:val="00A11933"/>
    <w:rsid w:val="00A1229E"/>
    <w:rsid w:val="00A1365D"/>
    <w:rsid w:val="00A16628"/>
    <w:rsid w:val="00A274E9"/>
    <w:rsid w:val="00A30723"/>
    <w:rsid w:val="00A36A0E"/>
    <w:rsid w:val="00A3769A"/>
    <w:rsid w:val="00A402A5"/>
    <w:rsid w:val="00A40DCF"/>
    <w:rsid w:val="00A44F5E"/>
    <w:rsid w:val="00A452D7"/>
    <w:rsid w:val="00A46421"/>
    <w:rsid w:val="00A5198C"/>
    <w:rsid w:val="00A5260A"/>
    <w:rsid w:val="00A61FA6"/>
    <w:rsid w:val="00A62569"/>
    <w:rsid w:val="00A6326D"/>
    <w:rsid w:val="00A63430"/>
    <w:rsid w:val="00A70793"/>
    <w:rsid w:val="00A7124C"/>
    <w:rsid w:val="00A83462"/>
    <w:rsid w:val="00A83754"/>
    <w:rsid w:val="00A85CF2"/>
    <w:rsid w:val="00A87C7F"/>
    <w:rsid w:val="00A9272B"/>
    <w:rsid w:val="00A92845"/>
    <w:rsid w:val="00A928BC"/>
    <w:rsid w:val="00A93951"/>
    <w:rsid w:val="00A9499A"/>
    <w:rsid w:val="00A94D74"/>
    <w:rsid w:val="00AA05C7"/>
    <w:rsid w:val="00AA06DC"/>
    <w:rsid w:val="00AA0871"/>
    <w:rsid w:val="00AA12C2"/>
    <w:rsid w:val="00AA1A3A"/>
    <w:rsid w:val="00AA30C8"/>
    <w:rsid w:val="00AA3426"/>
    <w:rsid w:val="00AA3CF8"/>
    <w:rsid w:val="00AA44B0"/>
    <w:rsid w:val="00AA7D75"/>
    <w:rsid w:val="00AB00A2"/>
    <w:rsid w:val="00AB1565"/>
    <w:rsid w:val="00AB1BBF"/>
    <w:rsid w:val="00AB3219"/>
    <w:rsid w:val="00AB3BA3"/>
    <w:rsid w:val="00AC01AC"/>
    <w:rsid w:val="00AC1839"/>
    <w:rsid w:val="00AC2262"/>
    <w:rsid w:val="00AD01DE"/>
    <w:rsid w:val="00AD34F3"/>
    <w:rsid w:val="00AD49FC"/>
    <w:rsid w:val="00AD5AD4"/>
    <w:rsid w:val="00AD6094"/>
    <w:rsid w:val="00AE2B78"/>
    <w:rsid w:val="00AE31C4"/>
    <w:rsid w:val="00AE6C5A"/>
    <w:rsid w:val="00AF0350"/>
    <w:rsid w:val="00AF152F"/>
    <w:rsid w:val="00AF2531"/>
    <w:rsid w:val="00AF2BE3"/>
    <w:rsid w:val="00AF4685"/>
    <w:rsid w:val="00B05164"/>
    <w:rsid w:val="00B06AA2"/>
    <w:rsid w:val="00B11724"/>
    <w:rsid w:val="00B12CDD"/>
    <w:rsid w:val="00B134A6"/>
    <w:rsid w:val="00B17605"/>
    <w:rsid w:val="00B177F4"/>
    <w:rsid w:val="00B179EB"/>
    <w:rsid w:val="00B17D75"/>
    <w:rsid w:val="00B17F4A"/>
    <w:rsid w:val="00B219BE"/>
    <w:rsid w:val="00B223DE"/>
    <w:rsid w:val="00B228B7"/>
    <w:rsid w:val="00B22B2F"/>
    <w:rsid w:val="00B23781"/>
    <w:rsid w:val="00B246A4"/>
    <w:rsid w:val="00B24F64"/>
    <w:rsid w:val="00B26784"/>
    <w:rsid w:val="00B26B75"/>
    <w:rsid w:val="00B27E6B"/>
    <w:rsid w:val="00B30963"/>
    <w:rsid w:val="00B309C1"/>
    <w:rsid w:val="00B33246"/>
    <w:rsid w:val="00B3373A"/>
    <w:rsid w:val="00B34396"/>
    <w:rsid w:val="00B35B93"/>
    <w:rsid w:val="00B4003A"/>
    <w:rsid w:val="00B40DEF"/>
    <w:rsid w:val="00B4392F"/>
    <w:rsid w:val="00B43C45"/>
    <w:rsid w:val="00B4427E"/>
    <w:rsid w:val="00B477FA"/>
    <w:rsid w:val="00B47C6E"/>
    <w:rsid w:val="00B500BF"/>
    <w:rsid w:val="00B50F60"/>
    <w:rsid w:val="00B557D4"/>
    <w:rsid w:val="00B55D4F"/>
    <w:rsid w:val="00B56722"/>
    <w:rsid w:val="00B56CC7"/>
    <w:rsid w:val="00B57E4A"/>
    <w:rsid w:val="00B61B96"/>
    <w:rsid w:val="00B6260C"/>
    <w:rsid w:val="00B658D8"/>
    <w:rsid w:val="00B710BE"/>
    <w:rsid w:val="00B74097"/>
    <w:rsid w:val="00B753DD"/>
    <w:rsid w:val="00B75C9E"/>
    <w:rsid w:val="00B83DFA"/>
    <w:rsid w:val="00B84690"/>
    <w:rsid w:val="00B87B26"/>
    <w:rsid w:val="00B900DB"/>
    <w:rsid w:val="00B902E8"/>
    <w:rsid w:val="00B90333"/>
    <w:rsid w:val="00B90336"/>
    <w:rsid w:val="00B92D7E"/>
    <w:rsid w:val="00B93BB6"/>
    <w:rsid w:val="00B93F82"/>
    <w:rsid w:val="00B94BE1"/>
    <w:rsid w:val="00B95CF8"/>
    <w:rsid w:val="00BA22CD"/>
    <w:rsid w:val="00BA376F"/>
    <w:rsid w:val="00BA73E0"/>
    <w:rsid w:val="00BA7CCC"/>
    <w:rsid w:val="00BA7F98"/>
    <w:rsid w:val="00BB093C"/>
    <w:rsid w:val="00BB2B3A"/>
    <w:rsid w:val="00BB5049"/>
    <w:rsid w:val="00BB5D04"/>
    <w:rsid w:val="00BB5DFA"/>
    <w:rsid w:val="00BB7F73"/>
    <w:rsid w:val="00BC026B"/>
    <w:rsid w:val="00BC3E0B"/>
    <w:rsid w:val="00BC5434"/>
    <w:rsid w:val="00BC5A39"/>
    <w:rsid w:val="00BC772E"/>
    <w:rsid w:val="00BD1283"/>
    <w:rsid w:val="00BD2589"/>
    <w:rsid w:val="00BD29B4"/>
    <w:rsid w:val="00BD34CC"/>
    <w:rsid w:val="00BD4619"/>
    <w:rsid w:val="00BD48D5"/>
    <w:rsid w:val="00BE25FB"/>
    <w:rsid w:val="00BE3012"/>
    <w:rsid w:val="00BE40C0"/>
    <w:rsid w:val="00BE63EE"/>
    <w:rsid w:val="00BE6633"/>
    <w:rsid w:val="00BE72D7"/>
    <w:rsid w:val="00BF1026"/>
    <w:rsid w:val="00BF2B33"/>
    <w:rsid w:val="00BF3254"/>
    <w:rsid w:val="00BF3ACE"/>
    <w:rsid w:val="00BF3F4B"/>
    <w:rsid w:val="00BF4A26"/>
    <w:rsid w:val="00BF4D76"/>
    <w:rsid w:val="00BF5AA1"/>
    <w:rsid w:val="00BF70FC"/>
    <w:rsid w:val="00C0585F"/>
    <w:rsid w:val="00C104DC"/>
    <w:rsid w:val="00C127C8"/>
    <w:rsid w:val="00C147B6"/>
    <w:rsid w:val="00C14B07"/>
    <w:rsid w:val="00C15853"/>
    <w:rsid w:val="00C16044"/>
    <w:rsid w:val="00C1717F"/>
    <w:rsid w:val="00C17820"/>
    <w:rsid w:val="00C20511"/>
    <w:rsid w:val="00C20AE9"/>
    <w:rsid w:val="00C2219E"/>
    <w:rsid w:val="00C2227B"/>
    <w:rsid w:val="00C25A72"/>
    <w:rsid w:val="00C27F5E"/>
    <w:rsid w:val="00C3116F"/>
    <w:rsid w:val="00C31F09"/>
    <w:rsid w:val="00C32151"/>
    <w:rsid w:val="00C33EC7"/>
    <w:rsid w:val="00C40950"/>
    <w:rsid w:val="00C43106"/>
    <w:rsid w:val="00C4535E"/>
    <w:rsid w:val="00C5050F"/>
    <w:rsid w:val="00C51ECF"/>
    <w:rsid w:val="00C52198"/>
    <w:rsid w:val="00C52463"/>
    <w:rsid w:val="00C5342D"/>
    <w:rsid w:val="00C5479A"/>
    <w:rsid w:val="00C553D1"/>
    <w:rsid w:val="00C60BF8"/>
    <w:rsid w:val="00C61D8D"/>
    <w:rsid w:val="00C61F12"/>
    <w:rsid w:val="00C62980"/>
    <w:rsid w:val="00C62B6C"/>
    <w:rsid w:val="00C634B5"/>
    <w:rsid w:val="00C63B33"/>
    <w:rsid w:val="00C71501"/>
    <w:rsid w:val="00C753D3"/>
    <w:rsid w:val="00C76D56"/>
    <w:rsid w:val="00C77FB7"/>
    <w:rsid w:val="00C80675"/>
    <w:rsid w:val="00C81797"/>
    <w:rsid w:val="00C83750"/>
    <w:rsid w:val="00C83983"/>
    <w:rsid w:val="00C83FA6"/>
    <w:rsid w:val="00C85855"/>
    <w:rsid w:val="00C91243"/>
    <w:rsid w:val="00C93963"/>
    <w:rsid w:val="00C96E5F"/>
    <w:rsid w:val="00C9742A"/>
    <w:rsid w:val="00C97B41"/>
    <w:rsid w:val="00CA0DC8"/>
    <w:rsid w:val="00CA1446"/>
    <w:rsid w:val="00CA413E"/>
    <w:rsid w:val="00CA75E3"/>
    <w:rsid w:val="00CA77DB"/>
    <w:rsid w:val="00CB04AE"/>
    <w:rsid w:val="00CB066B"/>
    <w:rsid w:val="00CB5B4B"/>
    <w:rsid w:val="00CB6387"/>
    <w:rsid w:val="00CB6573"/>
    <w:rsid w:val="00CC4861"/>
    <w:rsid w:val="00CD2F1C"/>
    <w:rsid w:val="00CD3931"/>
    <w:rsid w:val="00CD4BE5"/>
    <w:rsid w:val="00CD747D"/>
    <w:rsid w:val="00CE131A"/>
    <w:rsid w:val="00CE4218"/>
    <w:rsid w:val="00CE5215"/>
    <w:rsid w:val="00CE7D9B"/>
    <w:rsid w:val="00CF18E8"/>
    <w:rsid w:val="00CF2AF4"/>
    <w:rsid w:val="00CF408F"/>
    <w:rsid w:val="00CF62CF"/>
    <w:rsid w:val="00CF6BBE"/>
    <w:rsid w:val="00CF7FCD"/>
    <w:rsid w:val="00D004D6"/>
    <w:rsid w:val="00D02056"/>
    <w:rsid w:val="00D03691"/>
    <w:rsid w:val="00D127B6"/>
    <w:rsid w:val="00D130E8"/>
    <w:rsid w:val="00D134FC"/>
    <w:rsid w:val="00D13BB2"/>
    <w:rsid w:val="00D15B66"/>
    <w:rsid w:val="00D1700F"/>
    <w:rsid w:val="00D220CC"/>
    <w:rsid w:val="00D23661"/>
    <w:rsid w:val="00D23904"/>
    <w:rsid w:val="00D239D5"/>
    <w:rsid w:val="00D2478A"/>
    <w:rsid w:val="00D260B5"/>
    <w:rsid w:val="00D30606"/>
    <w:rsid w:val="00D3089D"/>
    <w:rsid w:val="00D30CBF"/>
    <w:rsid w:val="00D32665"/>
    <w:rsid w:val="00D3447B"/>
    <w:rsid w:val="00D35D41"/>
    <w:rsid w:val="00D361E1"/>
    <w:rsid w:val="00D41FFA"/>
    <w:rsid w:val="00D4213A"/>
    <w:rsid w:val="00D4479D"/>
    <w:rsid w:val="00D44EF3"/>
    <w:rsid w:val="00D470F2"/>
    <w:rsid w:val="00D52D13"/>
    <w:rsid w:val="00D53206"/>
    <w:rsid w:val="00D55B50"/>
    <w:rsid w:val="00D60A4C"/>
    <w:rsid w:val="00D6343B"/>
    <w:rsid w:val="00D63BF5"/>
    <w:rsid w:val="00D646EF"/>
    <w:rsid w:val="00D66224"/>
    <w:rsid w:val="00D66B74"/>
    <w:rsid w:val="00D67E85"/>
    <w:rsid w:val="00D7350D"/>
    <w:rsid w:val="00D73A9F"/>
    <w:rsid w:val="00D74F6C"/>
    <w:rsid w:val="00D8060E"/>
    <w:rsid w:val="00D80E02"/>
    <w:rsid w:val="00D81584"/>
    <w:rsid w:val="00D8334E"/>
    <w:rsid w:val="00D83E45"/>
    <w:rsid w:val="00D84251"/>
    <w:rsid w:val="00D85347"/>
    <w:rsid w:val="00D85EEB"/>
    <w:rsid w:val="00D85F1D"/>
    <w:rsid w:val="00D91819"/>
    <w:rsid w:val="00D91CFE"/>
    <w:rsid w:val="00D92E36"/>
    <w:rsid w:val="00D944F4"/>
    <w:rsid w:val="00D94D70"/>
    <w:rsid w:val="00D96A1E"/>
    <w:rsid w:val="00D9738C"/>
    <w:rsid w:val="00D9759A"/>
    <w:rsid w:val="00DA0A05"/>
    <w:rsid w:val="00DA5DC3"/>
    <w:rsid w:val="00DB10C6"/>
    <w:rsid w:val="00DB6F43"/>
    <w:rsid w:val="00DB71F4"/>
    <w:rsid w:val="00DC099F"/>
    <w:rsid w:val="00DC0EF7"/>
    <w:rsid w:val="00DC1357"/>
    <w:rsid w:val="00DC3463"/>
    <w:rsid w:val="00DD1B74"/>
    <w:rsid w:val="00DD1C7A"/>
    <w:rsid w:val="00DD288E"/>
    <w:rsid w:val="00DD35FC"/>
    <w:rsid w:val="00DD4631"/>
    <w:rsid w:val="00DD546A"/>
    <w:rsid w:val="00DD56B2"/>
    <w:rsid w:val="00DD6B42"/>
    <w:rsid w:val="00DE1925"/>
    <w:rsid w:val="00DE24D7"/>
    <w:rsid w:val="00DE2C22"/>
    <w:rsid w:val="00DE6546"/>
    <w:rsid w:val="00DE75EE"/>
    <w:rsid w:val="00DE7A25"/>
    <w:rsid w:val="00DF24FF"/>
    <w:rsid w:val="00DF5EAC"/>
    <w:rsid w:val="00DF7B12"/>
    <w:rsid w:val="00E049B3"/>
    <w:rsid w:val="00E050CF"/>
    <w:rsid w:val="00E060A7"/>
    <w:rsid w:val="00E06424"/>
    <w:rsid w:val="00E107B3"/>
    <w:rsid w:val="00E108DC"/>
    <w:rsid w:val="00E112CB"/>
    <w:rsid w:val="00E1360F"/>
    <w:rsid w:val="00E13D3E"/>
    <w:rsid w:val="00E150E4"/>
    <w:rsid w:val="00E15235"/>
    <w:rsid w:val="00E1530A"/>
    <w:rsid w:val="00E20BAD"/>
    <w:rsid w:val="00E217BA"/>
    <w:rsid w:val="00E23160"/>
    <w:rsid w:val="00E236CD"/>
    <w:rsid w:val="00E250A4"/>
    <w:rsid w:val="00E26830"/>
    <w:rsid w:val="00E31C76"/>
    <w:rsid w:val="00E332FE"/>
    <w:rsid w:val="00E345AA"/>
    <w:rsid w:val="00E35183"/>
    <w:rsid w:val="00E36D54"/>
    <w:rsid w:val="00E4048A"/>
    <w:rsid w:val="00E428A9"/>
    <w:rsid w:val="00E42E02"/>
    <w:rsid w:val="00E44906"/>
    <w:rsid w:val="00E45B66"/>
    <w:rsid w:val="00E47E82"/>
    <w:rsid w:val="00E50974"/>
    <w:rsid w:val="00E51601"/>
    <w:rsid w:val="00E54475"/>
    <w:rsid w:val="00E60DB9"/>
    <w:rsid w:val="00E61A22"/>
    <w:rsid w:val="00E64143"/>
    <w:rsid w:val="00E646BF"/>
    <w:rsid w:val="00E665B4"/>
    <w:rsid w:val="00E72078"/>
    <w:rsid w:val="00E728C8"/>
    <w:rsid w:val="00E73771"/>
    <w:rsid w:val="00E73E19"/>
    <w:rsid w:val="00E75E4F"/>
    <w:rsid w:val="00E80A68"/>
    <w:rsid w:val="00E811CF"/>
    <w:rsid w:val="00E85AE5"/>
    <w:rsid w:val="00E8634C"/>
    <w:rsid w:val="00E91F67"/>
    <w:rsid w:val="00E92487"/>
    <w:rsid w:val="00E93301"/>
    <w:rsid w:val="00E93EA2"/>
    <w:rsid w:val="00E94BE6"/>
    <w:rsid w:val="00E94D96"/>
    <w:rsid w:val="00EA0C89"/>
    <w:rsid w:val="00EA1DFD"/>
    <w:rsid w:val="00EA3841"/>
    <w:rsid w:val="00EA4B81"/>
    <w:rsid w:val="00EA63F5"/>
    <w:rsid w:val="00EB0AC9"/>
    <w:rsid w:val="00EB1D7F"/>
    <w:rsid w:val="00EB3F06"/>
    <w:rsid w:val="00EB432D"/>
    <w:rsid w:val="00EB653B"/>
    <w:rsid w:val="00EC014E"/>
    <w:rsid w:val="00EC063D"/>
    <w:rsid w:val="00EC16D8"/>
    <w:rsid w:val="00EC329B"/>
    <w:rsid w:val="00EC494A"/>
    <w:rsid w:val="00EC6928"/>
    <w:rsid w:val="00ED2413"/>
    <w:rsid w:val="00ED4863"/>
    <w:rsid w:val="00ED5AC6"/>
    <w:rsid w:val="00ED7349"/>
    <w:rsid w:val="00EE080A"/>
    <w:rsid w:val="00EE183D"/>
    <w:rsid w:val="00EE1C1A"/>
    <w:rsid w:val="00EE3436"/>
    <w:rsid w:val="00EE414E"/>
    <w:rsid w:val="00EE4967"/>
    <w:rsid w:val="00EE5530"/>
    <w:rsid w:val="00EE57ED"/>
    <w:rsid w:val="00EE6ED4"/>
    <w:rsid w:val="00EF048A"/>
    <w:rsid w:val="00EF21E4"/>
    <w:rsid w:val="00EF2AD6"/>
    <w:rsid w:val="00EF2C87"/>
    <w:rsid w:val="00EF4295"/>
    <w:rsid w:val="00F00962"/>
    <w:rsid w:val="00F042A2"/>
    <w:rsid w:val="00F068E5"/>
    <w:rsid w:val="00F06CEA"/>
    <w:rsid w:val="00F10089"/>
    <w:rsid w:val="00F128FF"/>
    <w:rsid w:val="00F161B2"/>
    <w:rsid w:val="00F17850"/>
    <w:rsid w:val="00F20F3D"/>
    <w:rsid w:val="00F21BD9"/>
    <w:rsid w:val="00F22D56"/>
    <w:rsid w:val="00F23369"/>
    <w:rsid w:val="00F24162"/>
    <w:rsid w:val="00F24B12"/>
    <w:rsid w:val="00F24C40"/>
    <w:rsid w:val="00F251BE"/>
    <w:rsid w:val="00F25AD5"/>
    <w:rsid w:val="00F3131D"/>
    <w:rsid w:val="00F3147A"/>
    <w:rsid w:val="00F334B7"/>
    <w:rsid w:val="00F3460E"/>
    <w:rsid w:val="00F348D0"/>
    <w:rsid w:val="00F36223"/>
    <w:rsid w:val="00F369A2"/>
    <w:rsid w:val="00F4009F"/>
    <w:rsid w:val="00F405B7"/>
    <w:rsid w:val="00F40BFD"/>
    <w:rsid w:val="00F41922"/>
    <w:rsid w:val="00F423E3"/>
    <w:rsid w:val="00F42DF4"/>
    <w:rsid w:val="00F4609B"/>
    <w:rsid w:val="00F5070F"/>
    <w:rsid w:val="00F525D5"/>
    <w:rsid w:val="00F54498"/>
    <w:rsid w:val="00F5492B"/>
    <w:rsid w:val="00F54B2C"/>
    <w:rsid w:val="00F57704"/>
    <w:rsid w:val="00F57A1F"/>
    <w:rsid w:val="00F57D26"/>
    <w:rsid w:val="00F61510"/>
    <w:rsid w:val="00F64B23"/>
    <w:rsid w:val="00F64EBA"/>
    <w:rsid w:val="00F6503E"/>
    <w:rsid w:val="00F66722"/>
    <w:rsid w:val="00F67301"/>
    <w:rsid w:val="00F679F5"/>
    <w:rsid w:val="00F7157A"/>
    <w:rsid w:val="00F71FED"/>
    <w:rsid w:val="00F73EB1"/>
    <w:rsid w:val="00F7485E"/>
    <w:rsid w:val="00F774B2"/>
    <w:rsid w:val="00F80E55"/>
    <w:rsid w:val="00F81385"/>
    <w:rsid w:val="00F81BF4"/>
    <w:rsid w:val="00F844D8"/>
    <w:rsid w:val="00F8466A"/>
    <w:rsid w:val="00F8508D"/>
    <w:rsid w:val="00F861A3"/>
    <w:rsid w:val="00F870F6"/>
    <w:rsid w:val="00F9004C"/>
    <w:rsid w:val="00F94FD5"/>
    <w:rsid w:val="00F96B59"/>
    <w:rsid w:val="00FA05EC"/>
    <w:rsid w:val="00FA5D26"/>
    <w:rsid w:val="00FA7AF3"/>
    <w:rsid w:val="00FB220D"/>
    <w:rsid w:val="00FB6D20"/>
    <w:rsid w:val="00FB6FC5"/>
    <w:rsid w:val="00FC0BFB"/>
    <w:rsid w:val="00FC1185"/>
    <w:rsid w:val="00FC22A2"/>
    <w:rsid w:val="00FC2A69"/>
    <w:rsid w:val="00FC2FAE"/>
    <w:rsid w:val="00FC3289"/>
    <w:rsid w:val="00FC4AF6"/>
    <w:rsid w:val="00FD2D34"/>
    <w:rsid w:val="00FE2BC3"/>
    <w:rsid w:val="00FE49F4"/>
    <w:rsid w:val="00FE4E3F"/>
    <w:rsid w:val="00FF0318"/>
    <w:rsid w:val="00FF0607"/>
    <w:rsid w:val="00FF0A06"/>
    <w:rsid w:val="00FF24AE"/>
    <w:rsid w:val="00FF328E"/>
    <w:rsid w:val="00FF34F5"/>
    <w:rsid w:val="00FF4A57"/>
    <w:rsid w:val="00FF5D38"/>
    <w:rsid w:val="00FF5EC7"/>
    <w:rsid w:val="00FF67F3"/>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 w:type="character" w:styleId="UnresolvedMention">
    <w:name w:val="Unresolved Mention"/>
    <w:basedOn w:val="DefaultParagraphFont"/>
    <w:uiPriority w:val="99"/>
    <w:semiHidden/>
    <w:unhideWhenUsed/>
    <w:rsid w:val="003D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zdhs.gov/" TargetMode="External"/><Relationship Id="rId18" Type="http://schemas.openxmlformats.org/officeDocument/2006/relationships/hyperlink" Target="https://www.cdacouncil.org/en/" TargetMode="External"/><Relationship Id="rId26" Type="http://schemas.openxmlformats.org/officeDocument/2006/relationships/hyperlink" Target="https://www.naeyc.org/" TargetMode="External"/><Relationship Id="rId39" Type="http://schemas.openxmlformats.org/officeDocument/2006/relationships/hyperlink" Target="https://codes.findlaw.com/az/title-13-criminal-code/az-rev-st-sect-13-3623/" TargetMode="External"/><Relationship Id="rId21" Type="http://schemas.openxmlformats.org/officeDocument/2006/relationships/hyperlink" Target="https://www.learninga-z.com/site/company/what-we-do/ell" TargetMode="External"/><Relationship Id="rId34" Type="http://schemas.openxmlformats.org/officeDocument/2006/relationships/hyperlink" Target="https://azearlychildhood.org/about/using-the-registry/"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zed.gov/hns/cacfp" TargetMode="External"/><Relationship Id="rId20" Type="http://schemas.openxmlformats.org/officeDocument/2006/relationships/hyperlink" Target="https://des.az.gov/services/child-and-family/child-care" TargetMode="External"/><Relationship Id="rId29" Type="http://schemas.openxmlformats.org/officeDocument/2006/relationships/hyperlink" Target="https://www.understood.org/en/articles/understanding-response-to-interventio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p.org/" TargetMode="External"/><Relationship Id="rId24" Type="http://schemas.openxmlformats.org/officeDocument/2006/relationships/hyperlink" Target="https://www.azed.gov/search?search_api_views_fulltext=IEP" TargetMode="External"/><Relationship Id="rId32" Type="http://schemas.openxmlformats.org/officeDocument/2006/relationships/hyperlink" Target="https://www.myplate.gov/" TargetMode="External"/><Relationship Id="rId37" Type="http://schemas.openxmlformats.org/officeDocument/2006/relationships/hyperlink" Target="https://www.azed.gov/sites/default/files/media/Program%20Guidelines%20for%20High%20Quality%20Early%20Education%203rd%20Edition.pdf"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azdhs.gov/documents/licensing/childcare-facilities/providers/forms/traning_new_staff_checklist.pdf" TargetMode="External"/><Relationship Id="rId23" Type="http://schemas.openxmlformats.org/officeDocument/2006/relationships/hyperlink" Target="https://www.qualityfirstaz.com/" TargetMode="External"/><Relationship Id="rId28" Type="http://schemas.openxmlformats.org/officeDocument/2006/relationships/hyperlink" Target="https://archive.globalfrp.org/evaluation/the-evaluation-exchange/issue-archive/evaluating-out-of-school-time/nsaca-accreditation-building-capacity-for-continuous-improvement-in-after-school-programs" TargetMode="External"/><Relationship Id="rId36" Type="http://schemas.openxmlformats.org/officeDocument/2006/relationships/hyperlink" Target="https://www.azed.gov/sites/default/files/media/Arizonas%20Infant%20Toddler%20Developmental%20Guidelines_2nd%20Edition.pdf" TargetMode="External"/><Relationship Id="rId10" Type="http://schemas.openxmlformats.org/officeDocument/2006/relationships/image" Target="media/image1.png"/><Relationship Id="rId19" Type="http://schemas.openxmlformats.org/officeDocument/2006/relationships/hyperlink" Target="https://des.az.gov/" TargetMode="External"/><Relationship Id="rId31" Type="http://schemas.openxmlformats.org/officeDocument/2006/relationships/hyperlink" Target="https://udlguidelines.cast.org/"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zdhs.gov/documents/prevention/nutrition-physical-activity/empower/resources-policies/empower-guidebook.pdf" TargetMode="External"/><Relationship Id="rId22" Type="http://schemas.openxmlformats.org/officeDocument/2006/relationships/hyperlink" Target="https://www.firstthingsfirst.org/" TargetMode="External"/><Relationship Id="rId27" Type="http://schemas.openxmlformats.org/officeDocument/2006/relationships/hyperlink" Target="https://nafcc.org/" TargetMode="External"/><Relationship Id="rId30" Type="http://schemas.openxmlformats.org/officeDocument/2006/relationships/hyperlink" Target="https://artsintegration.com/what-is-steam-education-in-k-12-schools/" TargetMode="External"/><Relationship Id="rId35" Type="http://schemas.openxmlformats.org/officeDocument/2006/relationships/hyperlink" Target="https://www.azed.gov/sites/default/files/2015/02/Arizona%20Early%20Learning%20Standards_4th%20Edition_2021.pdf"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zed.gov" TargetMode="External"/><Relationship Id="rId17" Type="http://schemas.openxmlformats.org/officeDocument/2006/relationships/hyperlink" Target="https://www.cdacouncil.org/en/" TargetMode="External"/><Relationship Id="rId25" Type="http://schemas.openxmlformats.org/officeDocument/2006/relationships/hyperlink" Target="https://sites.ed.gov/idea/regs/c/a/303.20" TargetMode="External"/><Relationship Id="rId33" Type="http://schemas.openxmlformats.org/officeDocument/2006/relationships/hyperlink" Target="https://www.azed.gov/standards-practices" TargetMode="External"/><Relationship Id="rId38" Type="http://schemas.openxmlformats.org/officeDocument/2006/relationships/hyperlink" Target="https://codes.findlaw.com/az/title-13-criminal-code/az-rev-st-sect-13-3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18</cp:revision>
  <cp:lastPrinted>2024-12-12T20:32:00Z</cp:lastPrinted>
  <dcterms:created xsi:type="dcterms:W3CDTF">2024-06-19T16:33:00Z</dcterms:created>
  <dcterms:modified xsi:type="dcterms:W3CDTF">2024-12-12T20:32:00Z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