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EF1E0" w14:textId="1BDB7385" w:rsidR="00A0650D" w:rsidRPr="00A340B1" w:rsidRDefault="00384350" w:rsidP="007B0EC1">
      <w:pPr>
        <w:rPr>
          <w:b/>
          <w:bCs/>
        </w:rPr>
      </w:pPr>
      <w:r>
        <w:rPr>
          <w:b/>
          <w:bCs/>
        </w:rPr>
        <w:t>FY 202</w:t>
      </w:r>
      <w:r w:rsidR="003425A4">
        <w:rPr>
          <w:b/>
          <w:bCs/>
        </w:rPr>
        <w:t>3</w:t>
      </w:r>
      <w:r>
        <w:rPr>
          <w:b/>
          <w:bCs/>
        </w:rPr>
        <w:t xml:space="preserve"> </w:t>
      </w:r>
      <w:r w:rsidR="00D821D4">
        <w:rPr>
          <w:b/>
          <w:bCs/>
        </w:rPr>
        <w:t xml:space="preserve">SRC </w:t>
      </w:r>
      <w:r w:rsidR="00EA11F7">
        <w:rPr>
          <w:b/>
          <w:bCs/>
        </w:rPr>
        <w:t>FRPL</w:t>
      </w:r>
      <w:r w:rsidR="003761B1">
        <w:rPr>
          <w:b/>
          <w:bCs/>
        </w:rPr>
        <w:t xml:space="preserve"> Group B</w:t>
      </w:r>
      <w:r>
        <w:rPr>
          <w:b/>
          <w:bCs/>
        </w:rPr>
        <w:t xml:space="preserve"> </w:t>
      </w:r>
      <w:r w:rsidRPr="00A340B1">
        <w:rPr>
          <w:b/>
          <w:bCs/>
        </w:rPr>
        <w:t>Add-on</w:t>
      </w:r>
      <w:r w:rsidR="003761B1" w:rsidRPr="00A340B1">
        <w:rPr>
          <w:b/>
          <w:bCs/>
        </w:rPr>
        <w:t xml:space="preserve"> Funding</w:t>
      </w:r>
      <w:r w:rsidR="007B0EC1" w:rsidRPr="00A340B1">
        <w:rPr>
          <w:b/>
          <w:bCs/>
        </w:rPr>
        <w:t xml:space="preserve"> (</w:t>
      </w:r>
      <w:hyperlink r:id="rId5" w:history="1">
        <w:r w:rsidR="007B0EC1" w:rsidRPr="00240FE8">
          <w:rPr>
            <w:rStyle w:val="Hyperlink"/>
            <w:b/>
            <w:bCs/>
          </w:rPr>
          <w:t>Laws 202</w:t>
        </w:r>
        <w:r w:rsidR="002C4A6E" w:rsidRPr="00240FE8">
          <w:rPr>
            <w:rStyle w:val="Hyperlink"/>
            <w:b/>
            <w:bCs/>
          </w:rPr>
          <w:t>2</w:t>
        </w:r>
        <w:r w:rsidR="007B0EC1" w:rsidRPr="00240FE8">
          <w:rPr>
            <w:rStyle w:val="Hyperlink"/>
            <w:b/>
            <w:bCs/>
          </w:rPr>
          <w:t xml:space="preserve">, Chapter </w:t>
        </w:r>
        <w:r w:rsidR="002C4A6E" w:rsidRPr="00240FE8">
          <w:rPr>
            <w:rStyle w:val="Hyperlink"/>
            <w:b/>
            <w:bCs/>
          </w:rPr>
          <w:t>317</w:t>
        </w:r>
      </w:hyperlink>
      <w:r w:rsidR="007B0EC1" w:rsidRPr="00A340B1">
        <w:rPr>
          <w:b/>
          <w:bCs/>
        </w:rPr>
        <w:t>)</w:t>
      </w:r>
      <w:r w:rsidR="005C664C">
        <w:rPr>
          <w:b/>
          <w:bCs/>
        </w:rPr>
        <w:br/>
      </w:r>
      <w:r w:rsidR="001D18B7">
        <w:t>8/31/2023</w:t>
      </w:r>
    </w:p>
    <w:p w14:paraId="3EE88DF5" w14:textId="0538B7A5" w:rsidR="005E47D0" w:rsidRPr="00A340B1" w:rsidRDefault="007B0EC1" w:rsidP="007B0EC1">
      <w:r w:rsidRPr="00A340B1">
        <w:t xml:space="preserve">School Finance has calculated </w:t>
      </w:r>
      <w:r w:rsidR="00D821D4">
        <w:t>statewide recalculation (SRC)</w:t>
      </w:r>
      <w:r w:rsidR="00715DB8" w:rsidRPr="00A340B1">
        <w:t xml:space="preserve"> add-on</w:t>
      </w:r>
      <w:r w:rsidR="003761B1" w:rsidRPr="00A340B1">
        <w:t xml:space="preserve"> </w:t>
      </w:r>
      <w:r w:rsidRPr="00A340B1">
        <w:t xml:space="preserve">payments </w:t>
      </w:r>
      <w:r w:rsidR="00145B60" w:rsidRPr="00A340B1">
        <w:t xml:space="preserve">for </w:t>
      </w:r>
      <w:r w:rsidR="006E5A6E">
        <w:t>the FRPL Group B weight</w:t>
      </w:r>
      <w:r w:rsidR="00145B60" w:rsidRPr="00A340B1">
        <w:t xml:space="preserve"> </w:t>
      </w:r>
      <w:r w:rsidRPr="00A340B1">
        <w:t>in accordance with</w:t>
      </w:r>
      <w:r w:rsidR="00240FE8">
        <w:t xml:space="preserve"> </w:t>
      </w:r>
      <w:hyperlink r:id="rId6" w:history="1">
        <w:r w:rsidR="00240FE8" w:rsidRPr="00240FE8">
          <w:rPr>
            <w:rStyle w:val="Hyperlink"/>
          </w:rPr>
          <w:t>Laws 2022, Chapter 317</w:t>
        </w:r>
      </w:hyperlink>
      <w:r w:rsidR="00635923">
        <w:t>.</w:t>
      </w:r>
      <w:r w:rsidR="00B15D5C" w:rsidRPr="00A340B1">
        <w:t xml:space="preserve"> </w:t>
      </w:r>
      <w:r w:rsidR="00221A18">
        <w:t>Th</w:t>
      </w:r>
      <w:r w:rsidR="00221A18" w:rsidRPr="00A340B1">
        <w:t xml:space="preserve">e additional </w:t>
      </w:r>
      <w:r w:rsidR="00B3554C">
        <w:t>Average Daily Membership (</w:t>
      </w:r>
      <w:r w:rsidR="00221A18" w:rsidRPr="00A340B1">
        <w:t>ADM</w:t>
      </w:r>
      <w:r w:rsidR="00B3554C">
        <w:t>)</w:t>
      </w:r>
      <w:r w:rsidR="00221A18" w:rsidRPr="00A340B1">
        <w:t xml:space="preserve"> </w:t>
      </w:r>
      <w:r w:rsidR="00221A18">
        <w:t xml:space="preserve">and funding </w:t>
      </w:r>
      <w:r w:rsidR="00221A18" w:rsidRPr="00A340B1">
        <w:t xml:space="preserve">for each district and charter are published on the School Finance website and </w:t>
      </w:r>
      <w:r w:rsidR="00325A54">
        <w:t xml:space="preserve">funding </w:t>
      </w:r>
      <w:r w:rsidR="00221A18">
        <w:t xml:space="preserve">amounts </w:t>
      </w:r>
      <w:r w:rsidR="00221A18" w:rsidRPr="00A340B1">
        <w:t xml:space="preserve">will be added as adjustments to the base support level in </w:t>
      </w:r>
      <w:r w:rsidR="00876E90">
        <w:t xml:space="preserve">the SRC </w:t>
      </w:r>
      <w:r w:rsidR="00221A18" w:rsidRPr="00A340B1">
        <w:t>BSA55 report.</w:t>
      </w:r>
      <w:r w:rsidR="00221A18">
        <w:t xml:space="preserve"> </w:t>
      </w:r>
      <w:r w:rsidR="00EA3158">
        <w:t xml:space="preserve">Starting with FY24 September payment, </w:t>
      </w:r>
      <w:r w:rsidR="000955C9">
        <w:t>FRPL add-on weight is planned to be fully integrated in ADE student data and payment systems to appear on the BSA55 reports along with the other add-on funding categories.</w:t>
      </w:r>
      <w:r w:rsidR="00DD4863">
        <w:t xml:space="preserve"> </w:t>
      </w:r>
    </w:p>
    <w:p w14:paraId="4A002D84" w14:textId="3C327EFC" w:rsidR="007B0EC1" w:rsidRPr="00A340B1" w:rsidRDefault="007B0EC1" w:rsidP="007B0EC1">
      <w:r w:rsidRPr="00A340B1">
        <w:t xml:space="preserve">Below is </w:t>
      </w:r>
      <w:r w:rsidR="00F25E6D" w:rsidRPr="00A340B1">
        <w:t>a summary</w:t>
      </w:r>
      <w:r w:rsidRPr="00A340B1">
        <w:t xml:space="preserve"> of </w:t>
      </w:r>
      <w:r w:rsidR="003C38BF">
        <w:t>th</w:t>
      </w:r>
      <w:r w:rsidR="00894AEC">
        <w:t>is funding</w:t>
      </w:r>
      <w:r w:rsidRPr="00A340B1">
        <w:t xml:space="preserve"> and</w:t>
      </w:r>
      <w:r w:rsidR="00EB5770" w:rsidRPr="00A340B1">
        <w:t xml:space="preserve"> the</w:t>
      </w:r>
      <w:r w:rsidR="00B70B3E" w:rsidRPr="00A340B1">
        <w:t xml:space="preserve"> </w:t>
      </w:r>
      <w:r w:rsidR="00F25E6D">
        <w:t xml:space="preserve">SRC </w:t>
      </w:r>
      <w:r w:rsidR="00B70B3E" w:rsidRPr="00A340B1">
        <w:t>FY 202</w:t>
      </w:r>
      <w:r w:rsidR="003425A4">
        <w:t>3</w:t>
      </w:r>
      <w:r w:rsidRPr="00A340B1">
        <w:t xml:space="preserve"> payment calculation process:</w:t>
      </w:r>
    </w:p>
    <w:p w14:paraId="340A0CFB" w14:textId="378EACF7" w:rsidR="00D16D57" w:rsidRPr="003C3A4E" w:rsidRDefault="00B410DD" w:rsidP="00D16D57">
      <w:pPr>
        <w:pStyle w:val="ListParagraph"/>
        <w:numPr>
          <w:ilvl w:val="0"/>
          <w:numId w:val="1"/>
        </w:numPr>
      </w:pPr>
      <w:hyperlink r:id="rId7" w:history="1">
        <w:r w:rsidR="00602875" w:rsidRPr="00240FE8">
          <w:rPr>
            <w:rStyle w:val="Hyperlink"/>
          </w:rPr>
          <w:t>Laws 2022, Chapter 317</w:t>
        </w:r>
      </w:hyperlink>
      <w:r w:rsidR="00602875">
        <w:t xml:space="preserve"> </w:t>
      </w:r>
      <w:r w:rsidR="00783733" w:rsidRPr="00A340B1">
        <w:t>created a new</w:t>
      </w:r>
      <w:r w:rsidR="009E4B08">
        <w:t xml:space="preserve"> Group B</w:t>
      </w:r>
      <w:r w:rsidR="00783733" w:rsidRPr="00A340B1">
        <w:t xml:space="preserve"> add-on weight for students</w:t>
      </w:r>
      <w:r w:rsidR="00B61639">
        <w:rPr>
          <w:color w:val="FF0000"/>
        </w:rPr>
        <w:t xml:space="preserve"> </w:t>
      </w:r>
      <w:r w:rsidR="00B61639" w:rsidRPr="00D865A7">
        <w:t xml:space="preserve">who meet the eligibility requirements </w:t>
      </w:r>
      <w:r w:rsidR="00D865A7" w:rsidRPr="00D865A7">
        <w:t>for free or reduced-price lunch.</w:t>
      </w:r>
    </w:p>
    <w:p w14:paraId="29F83442" w14:textId="77777777" w:rsidR="003C3A4E" w:rsidRDefault="003C3A4E" w:rsidP="003C3A4E">
      <w:pPr>
        <w:pStyle w:val="ListParagraph"/>
      </w:pPr>
    </w:p>
    <w:p w14:paraId="3FE0254F" w14:textId="1AF539B5" w:rsidR="00D16D57" w:rsidRDefault="00D16D57" w:rsidP="00D16D57">
      <w:pPr>
        <w:pStyle w:val="ListParagraph"/>
        <w:numPr>
          <w:ilvl w:val="0"/>
          <w:numId w:val="1"/>
        </w:numPr>
      </w:pPr>
      <w:r>
        <w:t xml:space="preserve">Arizona Department of Education student data and payment systems will not be updated to </w:t>
      </w:r>
      <w:r w:rsidR="000014CA">
        <w:t>incorporate the new</w:t>
      </w:r>
      <w:r w:rsidR="00D00B97">
        <w:t xml:space="preserve"> Group B</w:t>
      </w:r>
      <w:r w:rsidR="000014CA">
        <w:t xml:space="preserve"> weight into the payment</w:t>
      </w:r>
      <w:r>
        <w:t xml:space="preserve"> calculation </w:t>
      </w:r>
      <w:r w:rsidR="000014CA">
        <w:t xml:space="preserve">process </w:t>
      </w:r>
      <w:r w:rsidR="003425A4">
        <w:t>in</w:t>
      </w:r>
      <w:r w:rsidR="000014CA">
        <w:t xml:space="preserve"> </w:t>
      </w:r>
      <w:r>
        <w:t>FY 2023</w:t>
      </w:r>
      <w:r w:rsidR="000014CA">
        <w:t>.</w:t>
      </w:r>
      <w:r>
        <w:br/>
      </w:r>
    </w:p>
    <w:p w14:paraId="5D236105" w14:textId="592EEEF4" w:rsidR="00A36541" w:rsidRDefault="00D16D57" w:rsidP="00D16D57">
      <w:pPr>
        <w:pStyle w:val="ListParagraph"/>
        <w:numPr>
          <w:ilvl w:val="0"/>
          <w:numId w:val="1"/>
        </w:numPr>
      </w:pPr>
      <w:r>
        <w:t>For FY 202</w:t>
      </w:r>
      <w:r w:rsidR="00602875">
        <w:t>3</w:t>
      </w:r>
      <w:r>
        <w:t xml:space="preserve">, School Finance </w:t>
      </w:r>
      <w:r w:rsidR="00D865A7">
        <w:t xml:space="preserve">has </w:t>
      </w:r>
      <w:r>
        <w:t xml:space="preserve">identified all students </w:t>
      </w:r>
      <w:r w:rsidR="00A36541">
        <w:t xml:space="preserve">for which </w:t>
      </w:r>
      <w:r>
        <w:t>qualifying needs</w:t>
      </w:r>
      <w:r w:rsidR="00A36541">
        <w:t xml:space="preserve"> </w:t>
      </w:r>
      <w:r w:rsidR="00203563">
        <w:t>have been</w:t>
      </w:r>
      <w:r w:rsidR="00A36541">
        <w:t xml:space="preserve"> reported in </w:t>
      </w:r>
      <w:proofErr w:type="spellStart"/>
      <w:r w:rsidR="00A36541">
        <w:t>AzEDS</w:t>
      </w:r>
      <w:proofErr w:type="spellEnd"/>
      <w:r>
        <w:t xml:space="preserve"> and the </w:t>
      </w:r>
      <w:r w:rsidR="00CF6AC0">
        <w:t xml:space="preserve">regular </w:t>
      </w:r>
      <w:r>
        <w:t xml:space="preserve">Average Daily Membership </w:t>
      </w:r>
      <w:r w:rsidR="00221A18">
        <w:t xml:space="preserve">(ADM) </w:t>
      </w:r>
      <w:r>
        <w:t>generated</w:t>
      </w:r>
      <w:r w:rsidR="00CF6AC0">
        <w:t xml:space="preserve"> by</w:t>
      </w:r>
      <w:r w:rsidR="00462CF4">
        <w:t xml:space="preserve"> such</w:t>
      </w:r>
      <w:r w:rsidR="00CF6AC0">
        <w:t xml:space="preserve"> students</w:t>
      </w:r>
      <w:r>
        <w:t xml:space="preserve"> at </w:t>
      </w:r>
      <w:r w:rsidR="00203563">
        <w:t xml:space="preserve">the </w:t>
      </w:r>
      <w:r>
        <w:t xml:space="preserve">schools </w:t>
      </w:r>
      <w:r w:rsidR="007842F1">
        <w:t>where</w:t>
      </w:r>
      <w:r>
        <w:t xml:space="preserve"> qualifying needs were reported</w:t>
      </w:r>
      <w:r w:rsidR="00221A18">
        <w:t>.</w:t>
      </w:r>
      <w:r w:rsidR="00A36541">
        <w:br/>
      </w:r>
    </w:p>
    <w:p w14:paraId="1473E1ED" w14:textId="1E970174" w:rsidR="0050235D" w:rsidRDefault="0050235D" w:rsidP="00D16D57">
      <w:pPr>
        <w:pStyle w:val="ListParagraph"/>
        <w:numPr>
          <w:ilvl w:val="0"/>
          <w:numId w:val="1"/>
        </w:numPr>
      </w:pPr>
      <w:r>
        <w:t>In addition</w:t>
      </w:r>
      <w:r w:rsidR="00602875">
        <w:t xml:space="preserve">, </w:t>
      </w:r>
      <w:r w:rsidR="007C6B9E">
        <w:t xml:space="preserve">School Finance has </w:t>
      </w:r>
      <w:r w:rsidR="00510CEF">
        <w:t xml:space="preserve">calculated </w:t>
      </w:r>
      <w:r w:rsidR="00170F4B">
        <w:t xml:space="preserve">a second FRPL </w:t>
      </w:r>
      <w:r w:rsidR="00510CEF">
        <w:t xml:space="preserve">ADM for each school by </w:t>
      </w:r>
      <w:r w:rsidR="007C6B9E">
        <w:t>multipl</w:t>
      </w:r>
      <w:r w:rsidR="00510CEF">
        <w:t>ying</w:t>
      </w:r>
      <w:r w:rsidR="007C6B9E">
        <w:t xml:space="preserve"> the total regular </w:t>
      </w:r>
      <w:r w:rsidR="007842F1">
        <w:t>ADM</w:t>
      </w:r>
      <w:r w:rsidR="007C6B9E">
        <w:t xml:space="preserve"> for school</w:t>
      </w:r>
      <w:r w:rsidR="00170F4B">
        <w:t>s</w:t>
      </w:r>
      <w:r w:rsidR="007C6B9E">
        <w:t xml:space="preserve"> </w:t>
      </w:r>
      <w:r w:rsidR="00510CEF">
        <w:t>by the</w:t>
      </w:r>
      <w:r w:rsidR="000437B7">
        <w:t xml:space="preserve"> Calculated HNS </w:t>
      </w:r>
      <w:r w:rsidR="004A7CAE">
        <w:t xml:space="preserve">Free and Reduced-Price Percentage </w:t>
      </w:r>
      <w:r w:rsidR="00170F4B">
        <w:t>from</w:t>
      </w:r>
      <w:r w:rsidR="004A7CAE">
        <w:t xml:space="preserve"> the </w:t>
      </w:r>
      <w:hyperlink r:id="rId8" w:history="1">
        <w:r w:rsidR="007F7A73" w:rsidRPr="007151F0">
          <w:rPr>
            <w:rStyle w:val="Hyperlink"/>
          </w:rPr>
          <w:t xml:space="preserve">2022-2023 Free and Reduced-Price Percentage Report published by </w:t>
        </w:r>
        <w:r w:rsidR="00510CEF" w:rsidRPr="007151F0">
          <w:rPr>
            <w:rStyle w:val="Hyperlink"/>
          </w:rPr>
          <w:t>ADE Health and Nutrition Services</w:t>
        </w:r>
      </w:hyperlink>
      <w:r w:rsidR="00E3490E" w:rsidRPr="007151F0">
        <w:t xml:space="preserve">. </w:t>
      </w:r>
      <w:r>
        <w:br/>
      </w:r>
    </w:p>
    <w:p w14:paraId="07681A69" w14:textId="77875720" w:rsidR="00D16D57" w:rsidRDefault="007C44B5" w:rsidP="00D16D57">
      <w:pPr>
        <w:pStyle w:val="ListParagraph"/>
        <w:numPr>
          <w:ilvl w:val="0"/>
          <w:numId w:val="1"/>
        </w:numPr>
      </w:pPr>
      <w:r>
        <w:t>T</w:t>
      </w:r>
      <w:r w:rsidR="00E3490E">
        <w:t>he larger of the two</w:t>
      </w:r>
      <w:r w:rsidR="0050235D">
        <w:t xml:space="preserve"> calculated</w:t>
      </w:r>
      <w:r w:rsidR="00E3490E">
        <w:t xml:space="preserve"> ADM values </w:t>
      </w:r>
      <w:r>
        <w:t xml:space="preserve">for each school </w:t>
      </w:r>
      <w:r w:rsidR="00E3490E">
        <w:t xml:space="preserve">was </w:t>
      </w:r>
      <w:r w:rsidR="00A9211B">
        <w:t>included in the</w:t>
      </w:r>
      <w:r w:rsidR="00E3490E">
        <w:t xml:space="preserve"> total FRPL ADM for </w:t>
      </w:r>
      <w:r w:rsidR="00A9211B">
        <w:t xml:space="preserve">the </w:t>
      </w:r>
      <w:r w:rsidR="003F64DA">
        <w:t xml:space="preserve">corresponding </w:t>
      </w:r>
      <w:r w:rsidR="00E3490E">
        <w:t xml:space="preserve">district </w:t>
      </w:r>
      <w:r w:rsidR="00A9211B">
        <w:t>or</w:t>
      </w:r>
      <w:r w:rsidR="00E3490E">
        <w:t xml:space="preserve"> charter.</w:t>
      </w:r>
    </w:p>
    <w:p w14:paraId="446069E3" w14:textId="77777777" w:rsidR="00221A18" w:rsidRDefault="00221A18" w:rsidP="00221A18">
      <w:pPr>
        <w:pStyle w:val="ListParagraph"/>
      </w:pPr>
    </w:p>
    <w:p w14:paraId="645EF7F2" w14:textId="277CA0C6" w:rsidR="00544DC9" w:rsidRDefault="00F34BB1" w:rsidP="00544DC9">
      <w:pPr>
        <w:pStyle w:val="ListParagraph"/>
        <w:numPr>
          <w:ilvl w:val="0"/>
          <w:numId w:val="1"/>
        </w:numPr>
      </w:pPr>
      <w:r>
        <w:t>The total unweighted</w:t>
      </w:r>
      <w:r w:rsidR="00221A18">
        <w:t xml:space="preserve"> </w:t>
      </w:r>
      <w:r w:rsidR="008D117E">
        <w:t>FRPL</w:t>
      </w:r>
      <w:r>
        <w:t xml:space="preserve"> ADM for each district </w:t>
      </w:r>
      <w:r w:rsidR="000300B3">
        <w:t xml:space="preserve">and charter </w:t>
      </w:r>
      <w:r w:rsidR="0020009F">
        <w:t>was</w:t>
      </w:r>
      <w:r>
        <w:t xml:space="preserve"> </w:t>
      </w:r>
      <w:r w:rsidR="000D1779">
        <w:t>multiplied</w:t>
      </w:r>
      <w:r>
        <w:t xml:space="preserve"> by </w:t>
      </w:r>
      <w:r w:rsidRPr="00013152">
        <w:t>the 0.0</w:t>
      </w:r>
      <w:r w:rsidR="00013152" w:rsidRPr="00013152">
        <w:t>18</w:t>
      </w:r>
      <w:r w:rsidRPr="00013152">
        <w:t xml:space="preserve"> </w:t>
      </w:r>
      <w:r w:rsidR="0077312B">
        <w:t>FRPL</w:t>
      </w:r>
      <w:r w:rsidRPr="00013152">
        <w:t xml:space="preserve"> add-on </w:t>
      </w:r>
      <w:r>
        <w:t>weight</w:t>
      </w:r>
      <w:r w:rsidR="00544DC9">
        <w:t>, base level, TEI, and funding percentages for</w:t>
      </w:r>
      <w:r w:rsidR="0020009F">
        <w:t xml:space="preserve"> full-time and part-time</w:t>
      </w:r>
      <w:r w:rsidR="00544DC9">
        <w:t xml:space="preserve"> Arizona Online Instruction (AOI)</w:t>
      </w:r>
      <w:r w:rsidR="003F64DA">
        <w:t xml:space="preserve"> </w:t>
      </w:r>
      <w:r w:rsidR="00544DC9">
        <w:t xml:space="preserve">to </w:t>
      </w:r>
      <w:r w:rsidR="00221A18">
        <w:t>determine</w:t>
      </w:r>
      <w:r w:rsidR="00544DC9">
        <w:t xml:space="preserve"> the </w:t>
      </w:r>
      <w:r w:rsidR="0020009F">
        <w:t xml:space="preserve">amount of the </w:t>
      </w:r>
      <w:r w:rsidR="00544DC9">
        <w:t>add-on payment.</w:t>
      </w:r>
      <w:r w:rsidR="00544DC9">
        <w:br/>
      </w:r>
    </w:p>
    <w:p w14:paraId="5085558A" w14:textId="6EB517B9" w:rsidR="00110EB7" w:rsidRDefault="00544DC9" w:rsidP="00110EB7">
      <w:pPr>
        <w:pStyle w:val="ListParagraph"/>
        <w:numPr>
          <w:ilvl w:val="0"/>
          <w:numId w:val="1"/>
        </w:numPr>
      </w:pPr>
      <w:r>
        <w:t xml:space="preserve">The </w:t>
      </w:r>
      <w:r w:rsidR="00B974E6">
        <w:t>SRC</w:t>
      </w:r>
      <w:r>
        <w:t xml:space="preserve"> </w:t>
      </w:r>
      <w:r w:rsidR="000300B3">
        <w:t xml:space="preserve">add-on </w:t>
      </w:r>
      <w:r>
        <w:t xml:space="preserve">funding for each district and charter will appear as an adjustment to the base support level in </w:t>
      </w:r>
      <w:r w:rsidR="007A5493">
        <w:t xml:space="preserve">the SRC </w:t>
      </w:r>
      <w:r>
        <w:t>BSA55 report.</w:t>
      </w:r>
      <w:r w:rsidR="00110EB7">
        <w:br/>
      </w:r>
    </w:p>
    <w:p w14:paraId="72C6A965" w14:textId="28AA6C43" w:rsidR="007B0EC1" w:rsidRDefault="00B974E6" w:rsidP="00110EB7">
      <w:pPr>
        <w:pStyle w:val="ListParagraph"/>
        <w:numPr>
          <w:ilvl w:val="0"/>
          <w:numId w:val="1"/>
        </w:numPr>
      </w:pPr>
      <w:r>
        <w:t>SRC</w:t>
      </w:r>
      <w:r w:rsidR="00110EB7">
        <w:t xml:space="preserve"> calculations were based on data collected </w:t>
      </w:r>
      <w:r w:rsidR="00110EB7" w:rsidRPr="003425A4">
        <w:t xml:space="preserve">on </w:t>
      </w:r>
      <w:r w:rsidR="007C0723">
        <w:t>7</w:t>
      </w:r>
      <w:r w:rsidR="003425A4" w:rsidRPr="003425A4">
        <w:t>/1</w:t>
      </w:r>
      <w:r w:rsidR="00B410DD">
        <w:t>7</w:t>
      </w:r>
      <w:r w:rsidR="00110EB7" w:rsidRPr="003425A4">
        <w:t>/</w:t>
      </w:r>
      <w:r w:rsidR="006274B9" w:rsidRPr="003425A4">
        <w:t>202</w:t>
      </w:r>
      <w:r w:rsidR="008D117E">
        <w:t>3</w:t>
      </w:r>
      <w:r w:rsidR="00B67BCD" w:rsidRPr="003425A4">
        <w:t xml:space="preserve"> (Execution ID </w:t>
      </w:r>
      <w:r w:rsidR="00B410DD">
        <w:t>39487</w:t>
      </w:r>
      <w:r w:rsidR="00B67BCD" w:rsidRPr="003425A4">
        <w:t>)</w:t>
      </w:r>
      <w:r w:rsidR="00D9707D">
        <w:t>.</w:t>
      </w:r>
      <w:r w:rsidR="007B0EC1">
        <w:br/>
      </w:r>
    </w:p>
    <w:p w14:paraId="7DBDF3BC" w14:textId="77777777" w:rsidR="007B0EC1" w:rsidRDefault="007B0EC1" w:rsidP="007B0EC1">
      <w:pPr>
        <w:pStyle w:val="ListParagraph"/>
        <w:numPr>
          <w:ilvl w:val="0"/>
          <w:numId w:val="1"/>
        </w:numPr>
      </w:pPr>
      <w:r>
        <w:t>Related reports/data validation:</w:t>
      </w:r>
    </w:p>
    <w:p w14:paraId="763CD073" w14:textId="5461252B" w:rsidR="00EB5770" w:rsidRPr="004B7AF7" w:rsidRDefault="00684E73" w:rsidP="007B0EC1">
      <w:pPr>
        <w:pStyle w:val="ListParagraph"/>
        <w:numPr>
          <w:ilvl w:val="1"/>
          <w:numId w:val="1"/>
        </w:numPr>
        <w:rPr>
          <w:color w:val="FF0000"/>
        </w:rPr>
      </w:pPr>
      <w:r>
        <w:t>The</w:t>
      </w:r>
      <w:r w:rsidR="007B0EC1">
        <w:t xml:space="preserve"> </w:t>
      </w:r>
      <w:r w:rsidR="00EC0AF5">
        <w:t>FRPL</w:t>
      </w:r>
      <w:r w:rsidR="007B0EC1">
        <w:t xml:space="preserve"> ADM and funding calculation for each district and charter</w:t>
      </w:r>
      <w:r>
        <w:t xml:space="preserve"> </w:t>
      </w:r>
      <w:r w:rsidR="00F20A2E">
        <w:t>are</w:t>
      </w:r>
      <w:r>
        <w:t xml:space="preserve"> published on the School Finance website</w:t>
      </w:r>
      <w:r w:rsidR="007B0EC1">
        <w:t xml:space="preserve">. </w:t>
      </w:r>
      <w:r w:rsidR="00641F41">
        <w:t>The report on the school finance website also indicates whether individual student needs or</w:t>
      </w:r>
      <w:r w:rsidR="006A7B37">
        <w:t xml:space="preserve"> the HNS percentage was used to determine FRPL ADM for each school.</w:t>
      </w:r>
    </w:p>
    <w:p w14:paraId="2575EE06" w14:textId="5CA86EBB" w:rsidR="004B7AF7" w:rsidRPr="00EB5770" w:rsidRDefault="004B7AF7" w:rsidP="007B0EC1">
      <w:pPr>
        <w:pStyle w:val="ListParagraph"/>
        <w:numPr>
          <w:ilvl w:val="1"/>
          <w:numId w:val="1"/>
        </w:numPr>
        <w:rPr>
          <w:color w:val="FF0000"/>
        </w:rPr>
      </w:pPr>
      <w:r>
        <w:lastRenderedPageBreak/>
        <w:t xml:space="preserve">District-level variables used in the payment calculation, such as the base level and TEI, </w:t>
      </w:r>
      <w:r w:rsidR="00993FDB">
        <w:t xml:space="preserve">will </w:t>
      </w:r>
      <w:r>
        <w:t>match the amounts in FY 202</w:t>
      </w:r>
      <w:r w:rsidR="003425A4">
        <w:t>3</w:t>
      </w:r>
      <w:r>
        <w:t xml:space="preserve"> BSA55 reports.</w:t>
      </w:r>
      <w:r w:rsidR="00641F41">
        <w:t xml:space="preserve"> </w:t>
      </w:r>
    </w:p>
    <w:p w14:paraId="6BE36762" w14:textId="7BB241A8" w:rsidR="00AF5EBE" w:rsidRPr="00AF5EBE" w:rsidRDefault="007964F3" w:rsidP="00824243">
      <w:pPr>
        <w:pStyle w:val="ListParagraph"/>
        <w:numPr>
          <w:ilvl w:val="1"/>
          <w:numId w:val="1"/>
        </w:numPr>
        <w:rPr>
          <w:color w:val="FF0000"/>
        </w:rPr>
      </w:pPr>
      <w:r>
        <w:t>S</w:t>
      </w:r>
      <w:r w:rsidR="007B0EC1">
        <w:t>tudent-level data used to determine the</w:t>
      </w:r>
      <w:r>
        <w:t xml:space="preserve"> total </w:t>
      </w:r>
      <w:r w:rsidR="00061D82">
        <w:t>FRPL</w:t>
      </w:r>
      <w:r>
        <w:t xml:space="preserve"> </w:t>
      </w:r>
      <w:r w:rsidR="007B0EC1">
        <w:t xml:space="preserve">ADM </w:t>
      </w:r>
      <w:r>
        <w:t xml:space="preserve">for each </w:t>
      </w:r>
      <w:r w:rsidR="00AF5EBE">
        <w:t>school</w:t>
      </w:r>
      <w:r>
        <w:t xml:space="preserve"> </w:t>
      </w:r>
      <w:r w:rsidR="00EB5770">
        <w:t xml:space="preserve">is available in the </w:t>
      </w:r>
      <w:r w:rsidR="00EC0AF5">
        <w:t>SUPP72</w:t>
      </w:r>
      <w:r w:rsidR="00EB5770">
        <w:t xml:space="preserve"> and ADM15 reports</w:t>
      </w:r>
      <w:r w:rsidR="001738E6">
        <w:t xml:space="preserve"> in </w:t>
      </w:r>
      <w:proofErr w:type="spellStart"/>
      <w:r w:rsidR="001738E6">
        <w:t>AzEDS</w:t>
      </w:r>
      <w:proofErr w:type="spellEnd"/>
      <w:r w:rsidR="007B0EC1">
        <w:t>.</w:t>
      </w:r>
      <w:r w:rsidR="00EB5770">
        <w:t xml:space="preserve"> </w:t>
      </w:r>
    </w:p>
    <w:p w14:paraId="7B3C73DF" w14:textId="0852F9AD" w:rsidR="007B0EC1" w:rsidRPr="00824243" w:rsidRDefault="00AF5EBE" w:rsidP="00824243">
      <w:pPr>
        <w:pStyle w:val="ListParagraph"/>
        <w:numPr>
          <w:ilvl w:val="1"/>
          <w:numId w:val="1"/>
        </w:numPr>
        <w:rPr>
          <w:color w:val="FF0000"/>
        </w:rPr>
      </w:pPr>
      <w:r>
        <w:t xml:space="preserve">HNS data used to determine the total FRPL ADM for each school </w:t>
      </w:r>
      <w:r w:rsidR="002D43A7">
        <w:t>is available in the ADM30 report (site level ADM) and</w:t>
      </w:r>
      <w:r w:rsidR="009E792F">
        <w:t xml:space="preserve"> the</w:t>
      </w:r>
      <w:r w:rsidR="002D43A7">
        <w:t xml:space="preserve"> </w:t>
      </w:r>
      <w:hyperlink r:id="rId9" w:history="1">
        <w:r w:rsidR="002D43A7" w:rsidRPr="007151F0">
          <w:rPr>
            <w:rStyle w:val="Hyperlink"/>
          </w:rPr>
          <w:t>2022-2023 Free and Reduced-Price Percentage Report published by ADE Health and Nutrition Services</w:t>
        </w:r>
      </w:hyperlink>
      <w:r w:rsidR="002D43A7" w:rsidRPr="002D43A7">
        <w:t>.</w:t>
      </w:r>
      <w:r w:rsidR="007B0EC1">
        <w:br/>
      </w:r>
    </w:p>
    <w:p w14:paraId="59362686" w14:textId="77777777" w:rsidR="007B0EC1" w:rsidRDefault="007B0EC1" w:rsidP="007B0EC1">
      <w:pPr>
        <w:pStyle w:val="ListParagraph"/>
        <w:numPr>
          <w:ilvl w:val="0"/>
          <w:numId w:val="1"/>
        </w:numPr>
        <w:rPr>
          <w:color w:val="FF0000"/>
        </w:rPr>
      </w:pPr>
      <w:r>
        <w:t xml:space="preserve">Please contact </w:t>
      </w:r>
      <w:hyperlink r:id="rId10" w:history="1">
        <w:r w:rsidRPr="00FD281E">
          <w:rPr>
            <w:rStyle w:val="Hyperlink"/>
          </w:rPr>
          <w:t>SchoolFinance@azed.gov</w:t>
        </w:r>
      </w:hyperlink>
      <w:r>
        <w:t xml:space="preserve"> with any questions or concerns about this calculation.</w:t>
      </w:r>
      <w:r>
        <w:br/>
      </w:r>
    </w:p>
    <w:p w14:paraId="05ABC61B" w14:textId="77777777" w:rsidR="007341D4" w:rsidRDefault="007341D4"/>
    <w:sectPr w:rsidR="00734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53C3E"/>
    <w:multiLevelType w:val="hybridMultilevel"/>
    <w:tmpl w:val="5E0EDA56"/>
    <w:lvl w:ilvl="0" w:tplc="9D1A58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C5489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931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EC1"/>
    <w:rsid w:val="000014CA"/>
    <w:rsid w:val="00013152"/>
    <w:rsid w:val="000300B3"/>
    <w:rsid w:val="000437B7"/>
    <w:rsid w:val="00055709"/>
    <w:rsid w:val="00061D82"/>
    <w:rsid w:val="000955C9"/>
    <w:rsid w:val="000C3FDE"/>
    <w:rsid w:val="000D1779"/>
    <w:rsid w:val="000D7A7F"/>
    <w:rsid w:val="000F2BA4"/>
    <w:rsid w:val="00110EB7"/>
    <w:rsid w:val="00145B60"/>
    <w:rsid w:val="001527BE"/>
    <w:rsid w:val="00170F4B"/>
    <w:rsid w:val="001738E6"/>
    <w:rsid w:val="001D18B7"/>
    <w:rsid w:val="0020009F"/>
    <w:rsid w:val="00203563"/>
    <w:rsid w:val="00221A18"/>
    <w:rsid w:val="00240FE8"/>
    <w:rsid w:val="00291560"/>
    <w:rsid w:val="002A062E"/>
    <w:rsid w:val="002C4A6E"/>
    <w:rsid w:val="002C688B"/>
    <w:rsid w:val="002D43A7"/>
    <w:rsid w:val="00325A54"/>
    <w:rsid w:val="003425A4"/>
    <w:rsid w:val="003761B1"/>
    <w:rsid w:val="00384350"/>
    <w:rsid w:val="003A40A9"/>
    <w:rsid w:val="003C38BF"/>
    <w:rsid w:val="003C3A4E"/>
    <w:rsid w:val="003E25EA"/>
    <w:rsid w:val="003F64DA"/>
    <w:rsid w:val="00430B10"/>
    <w:rsid w:val="00456004"/>
    <w:rsid w:val="00462CF4"/>
    <w:rsid w:val="004A7CAE"/>
    <w:rsid w:val="004B7AF7"/>
    <w:rsid w:val="004F3FD9"/>
    <w:rsid w:val="0050235D"/>
    <w:rsid w:val="00510CEF"/>
    <w:rsid w:val="00544DC9"/>
    <w:rsid w:val="00561198"/>
    <w:rsid w:val="005C664C"/>
    <w:rsid w:val="005E47D0"/>
    <w:rsid w:val="00602875"/>
    <w:rsid w:val="00606D73"/>
    <w:rsid w:val="006274B9"/>
    <w:rsid w:val="00635923"/>
    <w:rsid w:val="00641F41"/>
    <w:rsid w:val="00684E73"/>
    <w:rsid w:val="006A7B37"/>
    <w:rsid w:val="006E5A6E"/>
    <w:rsid w:val="007151F0"/>
    <w:rsid w:val="00715DB8"/>
    <w:rsid w:val="007341D4"/>
    <w:rsid w:val="00772DD5"/>
    <w:rsid w:val="0077312B"/>
    <w:rsid w:val="00783733"/>
    <w:rsid w:val="007842F1"/>
    <w:rsid w:val="007964F3"/>
    <w:rsid w:val="007A5493"/>
    <w:rsid w:val="007B0EC1"/>
    <w:rsid w:val="007C0723"/>
    <w:rsid w:val="007C44B5"/>
    <w:rsid w:val="007C6B9E"/>
    <w:rsid w:val="007F7A73"/>
    <w:rsid w:val="00800575"/>
    <w:rsid w:val="008103EE"/>
    <w:rsid w:val="00824243"/>
    <w:rsid w:val="00836A8F"/>
    <w:rsid w:val="00876E90"/>
    <w:rsid w:val="00894AEC"/>
    <w:rsid w:val="008D117E"/>
    <w:rsid w:val="00993FDB"/>
    <w:rsid w:val="009E4B08"/>
    <w:rsid w:val="009E792F"/>
    <w:rsid w:val="00A0650D"/>
    <w:rsid w:val="00A340B1"/>
    <w:rsid w:val="00A349C9"/>
    <w:rsid w:val="00A36541"/>
    <w:rsid w:val="00A9211B"/>
    <w:rsid w:val="00AF5EBE"/>
    <w:rsid w:val="00B15D5C"/>
    <w:rsid w:val="00B31696"/>
    <w:rsid w:val="00B3554C"/>
    <w:rsid w:val="00B410DD"/>
    <w:rsid w:val="00B53196"/>
    <w:rsid w:val="00B61639"/>
    <w:rsid w:val="00B67BCD"/>
    <w:rsid w:val="00B70B3E"/>
    <w:rsid w:val="00B909A5"/>
    <w:rsid w:val="00B974E6"/>
    <w:rsid w:val="00C707B5"/>
    <w:rsid w:val="00CE291A"/>
    <w:rsid w:val="00CF6AC0"/>
    <w:rsid w:val="00D00B97"/>
    <w:rsid w:val="00D16D57"/>
    <w:rsid w:val="00D5763A"/>
    <w:rsid w:val="00D821D4"/>
    <w:rsid w:val="00D865A7"/>
    <w:rsid w:val="00D9707D"/>
    <w:rsid w:val="00DB4EF8"/>
    <w:rsid w:val="00DD4863"/>
    <w:rsid w:val="00E20ADF"/>
    <w:rsid w:val="00E3490E"/>
    <w:rsid w:val="00EA11F7"/>
    <w:rsid w:val="00EA3158"/>
    <w:rsid w:val="00EB5770"/>
    <w:rsid w:val="00EC0AF5"/>
    <w:rsid w:val="00F013F5"/>
    <w:rsid w:val="00F20A2E"/>
    <w:rsid w:val="00F25E6D"/>
    <w:rsid w:val="00F3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A2E54"/>
  <w15:chartTrackingRefBased/>
  <w15:docId w15:val="{44755BC8-307B-4383-BF3C-5C331F2BC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E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E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0E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40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611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zed.gov/sites/default/files/2023/02/SY22-23%20Free%20and%20Reduced-Price%20Percentage%20Repor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zleg.gov/legtext/55Leg/2R/laws/0317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zleg.gov/legtext/55Leg/2R/laws/0317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zleg.gov/legtext/55Leg/2R/laws/0317.pdf" TargetMode="External"/><Relationship Id="rId10" Type="http://schemas.openxmlformats.org/officeDocument/2006/relationships/hyperlink" Target="mailto:SchoolFinance@azed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zed.gov/sites/default/files/2023/02/SY22-23%20Free%20and%20Reduced-Price%20Percentage%20Repor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Charlie</dc:creator>
  <cp:keywords/>
  <dc:description/>
  <cp:lastModifiedBy>Young, Ryan</cp:lastModifiedBy>
  <cp:revision>16</cp:revision>
  <dcterms:created xsi:type="dcterms:W3CDTF">2023-08-21T21:21:00Z</dcterms:created>
  <dcterms:modified xsi:type="dcterms:W3CDTF">2023-08-21T21:33:00Z</dcterms:modified>
</cp:coreProperties>
</file>