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2" w:type="pct"/>
        <w:jc w:val="center"/>
        <w:tblLayout w:type="fixed"/>
        <w:tblCellMar>
          <w:left w:w="30" w:type="dxa"/>
          <w:right w:w="30" w:type="dxa"/>
        </w:tblCellMar>
        <w:tblLook w:val="04A0" w:firstRow="1" w:lastRow="0" w:firstColumn="1" w:lastColumn="0" w:noHBand="0" w:noVBand="1"/>
      </w:tblPr>
      <w:tblGrid>
        <w:gridCol w:w="535"/>
        <w:gridCol w:w="10334"/>
      </w:tblGrid>
      <w:tr w:rsidR="00F96B59" w:rsidRPr="00BE40C0" w14:paraId="1804B894" w14:textId="77777777" w:rsidTr="00FC29B4">
        <w:trPr>
          <w:trHeight w:val="307"/>
          <w:jc w:val="center"/>
        </w:trPr>
        <w:tc>
          <w:tcPr>
            <w:tcW w:w="10859" w:type="dxa"/>
            <w:gridSpan w:val="2"/>
            <w:shd w:val="clear" w:color="auto" w:fill="000000"/>
          </w:tcPr>
          <w:p w14:paraId="3C82CFB8" w14:textId="1780AB65" w:rsidR="00F96B59" w:rsidRPr="005B508E" w:rsidRDefault="00FF67F3" w:rsidP="005B508E">
            <w:pPr>
              <w:pStyle w:val="NormalIndent"/>
              <w:spacing w:before="240"/>
              <w:ind w:left="0" w:right="58"/>
              <w:rPr>
                <w:rFonts w:ascii="Montserrat" w:hAnsi="Montserrat"/>
                <w:b/>
                <w:bCs/>
                <w:color w:val="FFFFFF" w:themeColor="background1"/>
                <w:sz w:val="32"/>
                <w:szCs w:val="32"/>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8240" behindDoc="0" locked="0" layoutInCell="1" allowOverlap="1" wp14:anchorId="0D12BC66" wp14:editId="41E96763">
                  <wp:simplePos x="0" y="0"/>
                  <wp:positionH relativeFrom="column">
                    <wp:posOffset>122555</wp:posOffset>
                  </wp:positionH>
                  <wp:positionV relativeFrom="paragraph">
                    <wp:posOffset>104775</wp:posOffset>
                  </wp:positionV>
                  <wp:extent cx="683260" cy="683260"/>
                  <wp:effectExtent l="0" t="0" r="2540" b="2540"/>
                  <wp:wrapThrough wrapText="bothSides">
                    <wp:wrapPolygon edited="0">
                      <wp:start x="6022" y="0"/>
                      <wp:lineTo x="0" y="3613"/>
                      <wp:lineTo x="0" y="15658"/>
                      <wp:lineTo x="2409" y="19271"/>
                      <wp:lineTo x="6022" y="21078"/>
                      <wp:lineTo x="15056" y="21078"/>
                      <wp:lineTo x="18067" y="19271"/>
                      <wp:lineTo x="21078" y="15658"/>
                      <wp:lineTo x="21078" y="3613"/>
                      <wp:lineTo x="15056" y="0"/>
                      <wp:lineTo x="6022"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sidR="005B508E">
              <w:rPr>
                <w:rFonts w:ascii="Montserrat" w:hAnsi="Montserrat"/>
                <w:b/>
                <w:bCs/>
                <w:color w:val="FFFFFF" w:themeColor="background1"/>
                <w:sz w:val="36"/>
                <w:szCs w:val="36"/>
              </w:rPr>
              <w:t xml:space="preserve">  </w:t>
            </w:r>
            <w:r w:rsidR="00BD35D7">
              <w:rPr>
                <w:rFonts w:ascii="Montserrat" w:hAnsi="Montserrat"/>
                <w:b/>
                <w:bCs/>
                <w:color w:val="FFFFFF" w:themeColor="background1"/>
                <w:sz w:val="36"/>
                <w:szCs w:val="36"/>
              </w:rPr>
              <w:t xml:space="preserve">   </w:t>
            </w:r>
            <w:r w:rsidR="005B508E">
              <w:rPr>
                <w:rFonts w:ascii="Montserrat" w:hAnsi="Montserrat"/>
                <w:b/>
                <w:bCs/>
                <w:color w:val="FFFFFF" w:themeColor="background1"/>
                <w:sz w:val="36"/>
                <w:szCs w:val="36"/>
              </w:rPr>
              <w:t xml:space="preserve"> </w:t>
            </w:r>
            <w:r w:rsidR="00BD35D7">
              <w:rPr>
                <w:rFonts w:ascii="Montserrat" w:hAnsi="Montserrat"/>
                <w:b/>
                <w:bCs/>
                <w:color w:val="FFFFFF" w:themeColor="background1"/>
                <w:sz w:val="36"/>
                <w:szCs w:val="36"/>
              </w:rPr>
              <w:t>LABORATORY ASSISTING</w:t>
            </w:r>
            <w:r w:rsidR="00F96B59" w:rsidRPr="005B508E">
              <w:rPr>
                <w:rFonts w:ascii="Montserrat" w:hAnsi="Montserrat"/>
                <w:b/>
                <w:bCs/>
                <w:color w:val="FFFFFF" w:themeColor="background1"/>
                <w:sz w:val="36"/>
                <w:szCs w:val="36"/>
              </w:rPr>
              <w:t xml:space="preserve"> </w:t>
            </w:r>
            <w:r w:rsidR="00FB318C">
              <w:rPr>
                <w:rFonts w:ascii="Montserrat" w:hAnsi="Montserrat"/>
                <w:b/>
                <w:bCs/>
                <w:color w:val="FFFFFF" w:themeColor="background1"/>
                <w:sz w:val="36"/>
                <w:szCs w:val="36"/>
              </w:rPr>
              <w:t>5</w:t>
            </w:r>
            <w:r w:rsidR="00BD35D7">
              <w:rPr>
                <w:rFonts w:ascii="Montserrat" w:hAnsi="Montserrat"/>
                <w:b/>
                <w:bCs/>
                <w:color w:val="FFFFFF" w:themeColor="background1"/>
                <w:sz w:val="36"/>
                <w:szCs w:val="36"/>
              </w:rPr>
              <w:t>1.0802</w:t>
            </w:r>
            <w:r w:rsidR="00F96B59" w:rsidRPr="005B508E">
              <w:rPr>
                <w:rFonts w:ascii="Montserrat" w:hAnsi="Montserrat"/>
                <w:b/>
                <w:bCs/>
                <w:color w:val="FFFFFF" w:themeColor="background1"/>
                <w:sz w:val="36"/>
                <w:szCs w:val="36"/>
              </w:rPr>
              <w:t>.00</w:t>
            </w:r>
          </w:p>
          <w:p w14:paraId="01678F34" w14:textId="7935E5E4" w:rsidR="00F96B59" w:rsidRPr="005B508E" w:rsidRDefault="005B508E" w:rsidP="005B508E">
            <w:pPr>
              <w:pStyle w:val="NormalIndent"/>
              <w:spacing w:before="120"/>
              <w:ind w:left="0" w:right="58"/>
              <w:rPr>
                <w:rFonts w:ascii="Montserrat" w:hAnsi="Montserrat"/>
                <w:b/>
                <w:bCs/>
                <w:color w:val="FFFFFF" w:themeColor="background1"/>
                <w:sz w:val="32"/>
                <w:szCs w:val="32"/>
              </w:rPr>
            </w:pPr>
            <w:r>
              <w:rPr>
                <w:rFonts w:ascii="Montserrat" w:hAnsi="Montserrat"/>
                <w:b/>
                <w:bCs/>
                <w:color w:val="FFFFFF" w:themeColor="background1"/>
                <w:sz w:val="36"/>
                <w:szCs w:val="36"/>
              </w:rPr>
              <w:t xml:space="preserve">              </w:t>
            </w:r>
            <w:r w:rsidR="00F96B59" w:rsidRPr="005B508E">
              <w:rPr>
                <w:rFonts w:ascii="Montserrat" w:hAnsi="Montserrat"/>
                <w:b/>
                <w:bCs/>
                <w:color w:val="FFFFFF" w:themeColor="background1"/>
                <w:sz w:val="36"/>
                <w:szCs w:val="36"/>
              </w:rPr>
              <w:t>TECHNICAL</w:t>
            </w:r>
            <w:r w:rsidR="00F96B59" w:rsidRPr="005B508E">
              <w:rPr>
                <w:rFonts w:ascii="Montserrat" w:hAnsi="Montserrat"/>
                <w:b/>
                <w:bCs/>
                <w:color w:val="FFFFFF" w:themeColor="background1"/>
                <w:sz w:val="32"/>
                <w:szCs w:val="32"/>
              </w:rPr>
              <w:t xml:space="preserve"> </w:t>
            </w:r>
            <w:r w:rsidR="00F96B59" w:rsidRPr="005B508E">
              <w:rPr>
                <w:rFonts w:ascii="Montserrat" w:hAnsi="Montserrat"/>
                <w:b/>
                <w:bCs/>
                <w:color w:val="FFFFFF" w:themeColor="background1"/>
                <w:sz w:val="36"/>
                <w:szCs w:val="36"/>
              </w:rPr>
              <w:t>STANDARDS</w:t>
            </w:r>
          </w:p>
          <w:p w14:paraId="36192157" w14:textId="05E18AD1" w:rsidR="00CC5FF5" w:rsidRPr="00083E57" w:rsidRDefault="00CC5FF5" w:rsidP="00CC5FF5">
            <w:pPr>
              <w:pStyle w:val="NormalIndent"/>
              <w:spacing w:before="120" w:after="120"/>
              <w:ind w:left="58" w:right="58"/>
              <w:jc w:val="both"/>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Pr>
                <w:rFonts w:ascii="Arial" w:hAnsi="Arial" w:cs="Arial"/>
                <w:bCs/>
                <w:color w:val="FFFFFF" w:themeColor="background1"/>
                <w:sz w:val="22"/>
                <w:szCs w:val="22"/>
              </w:rPr>
              <w:t xml:space="preserve"> </w:t>
            </w:r>
            <w:r w:rsidRPr="00257B18">
              <w:rPr>
                <w:rFonts w:ascii="Arial" w:hAnsi="Arial" w:cs="Arial"/>
                <w:bCs/>
                <w:color w:val="FFFFFF" w:themeColor="background1"/>
                <w:sz w:val="22"/>
                <w:szCs w:val="22"/>
              </w:rPr>
              <w:t>J</w:t>
            </w:r>
            <w:r w:rsidRPr="004F6905">
              <w:rPr>
                <w:rFonts w:ascii="Arial" w:hAnsi="Arial" w:cs="Arial"/>
                <w:bCs/>
                <w:color w:val="FFFFFF" w:themeColor="background1"/>
                <w:sz w:val="22"/>
                <w:szCs w:val="22"/>
              </w:rPr>
              <w:t>anuary 11 and February 10, 2023</w:t>
            </w:r>
            <w:r w:rsidRPr="00B17605">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Pr>
                <w:rFonts w:ascii="Arial" w:hAnsi="Arial" w:cs="Arial"/>
                <w:bCs/>
                <w:color w:val="FFFFFF" w:themeColor="background1"/>
                <w:sz w:val="22"/>
                <w:szCs w:val="22"/>
              </w:rPr>
              <w:t>on</w:t>
            </w:r>
            <w:r w:rsidRPr="00767DA5">
              <w:rPr>
                <w:rFonts w:ascii="Arial" w:hAnsi="Arial" w:cs="Arial"/>
                <w:bCs/>
                <w:color w:val="9BBB59" w:themeColor="accent3"/>
                <w:sz w:val="22"/>
                <w:szCs w:val="22"/>
              </w:rPr>
              <w:t xml:space="preserve"> </w:t>
            </w:r>
            <w:r w:rsidR="00BF2F8A">
              <w:rPr>
                <w:rFonts w:ascii="Arial" w:hAnsi="Arial" w:cs="Arial"/>
                <w:bCs/>
                <w:color w:val="FFFFFF" w:themeColor="background1"/>
                <w:sz w:val="22"/>
                <w:szCs w:val="22"/>
              </w:rPr>
              <w:t>July 16</w:t>
            </w:r>
            <w:r w:rsidRPr="00825C4F">
              <w:rPr>
                <w:rFonts w:ascii="Arial" w:hAnsi="Arial" w:cs="Arial"/>
                <w:bCs/>
                <w:color w:val="FFFFFF" w:themeColor="background1"/>
                <w:sz w:val="22"/>
                <w:szCs w:val="22"/>
              </w:rPr>
              <w:t>, 2023.</w:t>
            </w:r>
          </w:p>
          <w:p w14:paraId="5DFEEE31" w14:textId="7D20D3DA" w:rsidR="00F96B59" w:rsidRPr="00206532" w:rsidRDefault="00CC5FF5" w:rsidP="00CC5FF5">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w:t>
            </w:r>
            <w:r>
              <w:rPr>
                <w:rFonts w:ascii="Arial" w:hAnsi="Arial" w:cs="Arial"/>
                <w:color w:val="FFFFFF" w:themeColor="background1"/>
                <w:sz w:val="22"/>
                <w:szCs w:val="22"/>
              </w:rPr>
              <w:t>Laboratory Assisting</w:t>
            </w:r>
            <w:r w:rsidRPr="007F1913">
              <w:rPr>
                <w:rFonts w:ascii="Arial" w:hAnsi="Arial" w:cs="Arial"/>
                <w:color w:val="92D050"/>
                <w:sz w:val="22"/>
                <w:szCs w:val="22"/>
              </w:rPr>
              <w:t xml:space="preserve"> </w:t>
            </w:r>
            <w:r w:rsidRPr="00192D7F">
              <w:rPr>
                <w:rFonts w:ascii="Arial" w:hAnsi="Arial" w:cs="Arial"/>
                <w:color w:val="FFFFFF" w:themeColor="background1"/>
                <w:sz w:val="22"/>
                <w:szCs w:val="22"/>
              </w:rPr>
              <w:t>program.</w:t>
            </w:r>
          </w:p>
        </w:tc>
      </w:tr>
      <w:tr w:rsidR="00F96B59" w:rsidRPr="006B18F4" w14:paraId="1C1248FC" w14:textId="77777777" w:rsidTr="00FC29B4">
        <w:trPr>
          <w:trHeight w:val="288"/>
          <w:jc w:val="center"/>
        </w:trPr>
        <w:tc>
          <w:tcPr>
            <w:tcW w:w="10859" w:type="dxa"/>
            <w:gridSpan w:val="2"/>
            <w:shd w:val="clear" w:color="auto" w:fill="910048"/>
            <w:vAlign w:val="center"/>
          </w:tcPr>
          <w:p w14:paraId="36C76FA1" w14:textId="3F74B77E" w:rsidR="00F96B59" w:rsidRPr="00586DCB" w:rsidRDefault="000F6715" w:rsidP="00F96B59">
            <w:pPr>
              <w:pStyle w:val="Footer"/>
              <w:tabs>
                <w:tab w:val="clear" w:pos="4680"/>
              </w:tabs>
              <w:spacing w:before="120" w:after="120"/>
              <w:jc w:val="center"/>
              <w:rPr>
                <w:rFonts w:ascii="Montserrat" w:hAnsi="Montserrat"/>
                <w:color w:val="FFFFFF" w:themeColor="background1"/>
                <w:sz w:val="22"/>
                <w:szCs w:val="22"/>
              </w:rPr>
            </w:pPr>
            <w:r w:rsidRPr="00F41922">
              <w:rPr>
                <w:rFonts w:ascii="Raleway ExtraBold" w:hAnsi="Raleway ExtraBold"/>
                <w:b/>
                <w:color w:val="FFFFFF" w:themeColor="background1"/>
                <w:sz w:val="24"/>
              </w:rPr>
              <w:t>The Technical Skills Assessment for</w:t>
            </w:r>
            <w:r>
              <w:rPr>
                <w:rFonts w:ascii="Raleway ExtraBold" w:hAnsi="Raleway ExtraBold"/>
                <w:b/>
                <w:color w:val="FFFFFF" w:themeColor="background1"/>
                <w:sz w:val="24"/>
              </w:rPr>
              <w:t xml:space="preserve"> Laboratory Assisting</w:t>
            </w:r>
            <w:r w:rsidRPr="007F1913">
              <w:rPr>
                <w:rFonts w:ascii="Raleway ExtraBold" w:hAnsi="Raleway ExtraBold"/>
                <w:b/>
                <w:color w:val="92D050"/>
                <w:sz w:val="24"/>
              </w:rPr>
              <w:t xml:space="preserve"> </w:t>
            </w:r>
            <w:r w:rsidRPr="00F41922">
              <w:rPr>
                <w:rFonts w:ascii="Raleway ExtraBold" w:hAnsi="Raleway ExtraBold"/>
                <w:b/>
                <w:color w:val="FFFFFF" w:themeColor="background1"/>
                <w:sz w:val="24"/>
              </w:rPr>
              <w:t>is available</w:t>
            </w:r>
            <w:r>
              <w:rPr>
                <w:rFonts w:ascii="Raleway ExtraBold" w:hAnsi="Raleway ExtraBold"/>
                <w:b/>
                <w:color w:val="FFFFFF" w:themeColor="background1"/>
                <w:sz w:val="24"/>
              </w:rPr>
              <w:t xml:space="preserve"> </w:t>
            </w:r>
            <w:r w:rsidRPr="00825C4F">
              <w:rPr>
                <w:rFonts w:ascii="Raleway ExtraBold" w:hAnsi="Raleway ExtraBold"/>
                <w:b/>
                <w:color w:val="FFFFFF" w:themeColor="background1"/>
                <w:sz w:val="24"/>
              </w:rPr>
              <w:t>SY2024-2025.</w:t>
            </w:r>
          </w:p>
        </w:tc>
      </w:tr>
      <w:tr w:rsidR="00F96B59" w:rsidRPr="004D5AF8" w14:paraId="1BE4327C" w14:textId="77777777" w:rsidTr="00FC29B4">
        <w:trPr>
          <w:trHeight w:val="288"/>
          <w:jc w:val="center"/>
        </w:trPr>
        <w:tc>
          <w:tcPr>
            <w:tcW w:w="1085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F96B59" w:rsidRPr="00BD29B4" w:rsidRDefault="00F96B59" w:rsidP="00F96B59">
                <w:pPr>
                  <w:spacing w:before="100" w:after="100"/>
                  <w:rPr>
                    <w:rFonts w:ascii="Arial" w:hAnsi="Arial" w:cs="Arial"/>
                    <w:b/>
                    <w:sz w:val="16"/>
                    <w:szCs w:val="16"/>
                  </w:rPr>
                </w:pPr>
                <w:r w:rsidRPr="00BD29B4">
                  <w:rPr>
                    <w:rFonts w:ascii="Arial" w:hAnsi="Arial" w:cs="Arial"/>
                    <w:b/>
                    <w:sz w:val="16"/>
                    <w:szCs w:val="16"/>
                  </w:rPr>
                  <w:t xml:space="preserve">Note: In this document </w:t>
                </w:r>
                <w:proofErr w:type="gramStart"/>
                <w:r w:rsidRPr="00BD29B4">
                  <w:rPr>
                    <w:rFonts w:ascii="Arial" w:hAnsi="Arial" w:cs="Arial"/>
                    <w:b/>
                    <w:sz w:val="16"/>
                    <w:szCs w:val="16"/>
                  </w:rPr>
                  <w:t>i.e.</w:t>
                </w:r>
                <w:proofErr w:type="gramEnd"/>
                <w:r w:rsidRPr="00BD29B4">
                  <w:rPr>
                    <w:rFonts w:ascii="Arial" w:hAnsi="Arial" w:cs="Arial"/>
                    <w:b/>
                    <w:sz w:val="16"/>
                    <w:szCs w:val="16"/>
                  </w:rPr>
                  <w:t xml:space="preserve"> explains or clarifies the content and e.g. provides examples of the content that must be taught.</w:t>
                </w:r>
              </w:p>
              <w:bookmarkEnd w:id="1" w:displacedByCustomXml="next"/>
            </w:sdtContent>
          </w:sdt>
        </w:tc>
      </w:tr>
      <w:tr w:rsidR="00704DD4" w:rsidRPr="00704DD4" w14:paraId="55A19182" w14:textId="77777777" w:rsidTr="00FC29B4">
        <w:trPr>
          <w:trHeight w:val="396"/>
          <w:jc w:val="center"/>
        </w:trPr>
        <w:tc>
          <w:tcPr>
            <w:tcW w:w="10859" w:type="dxa"/>
            <w:gridSpan w:val="2"/>
            <w:vAlign w:val="center"/>
          </w:tcPr>
          <w:p w14:paraId="2C33ADDC" w14:textId="07CD27D9" w:rsidR="00704DD4" w:rsidRPr="00704DD4" w:rsidRDefault="00704DD4" w:rsidP="007F56C0">
            <w:pPr>
              <w:pStyle w:val="STANDARD"/>
              <w:spacing w:before="100" w:after="100"/>
              <w:rPr>
                <w:rFonts w:ascii="Montserrat" w:hAnsi="Montserrat"/>
              </w:rPr>
            </w:pPr>
            <w:r w:rsidRPr="00704DD4">
              <w:rPr>
                <w:rFonts w:ascii="Montserrat" w:hAnsi="Montserrat"/>
              </w:rPr>
              <w:t>STANDARD 1 .0</w:t>
            </w:r>
            <w:r w:rsidR="00014C0A">
              <w:rPr>
                <w:rFonts w:ascii="Montserrat" w:hAnsi="Montserrat"/>
              </w:rPr>
              <w:t xml:space="preserve"> </w:t>
            </w:r>
            <w:r w:rsidR="00014C0A" w:rsidRPr="001C2836">
              <w:t>APPLY STANDARD PRECAUTIONS AND SAFETY MEASURES</w:t>
            </w:r>
          </w:p>
        </w:tc>
      </w:tr>
      <w:bookmarkEnd w:id="0"/>
      <w:tr w:rsidR="00164B32" w:rsidRPr="006B18F4" w14:paraId="2D45460D" w14:textId="77777777" w:rsidTr="00FC29B4">
        <w:trPr>
          <w:trHeight w:val="288"/>
          <w:jc w:val="center"/>
        </w:trPr>
        <w:tc>
          <w:tcPr>
            <w:tcW w:w="535" w:type="dxa"/>
          </w:tcPr>
          <w:p w14:paraId="2E63DEB5" w14:textId="5D0D7F7F" w:rsidR="00164B32" w:rsidRPr="00A5260A" w:rsidRDefault="00164B32" w:rsidP="00164B32">
            <w:pPr>
              <w:pStyle w:val="MeasurementCriterion"/>
              <w:rPr>
                <w:rFonts w:ascii="Arial" w:hAnsi="Arial" w:cs="Arial"/>
              </w:rPr>
            </w:pPr>
            <w:r>
              <w:rPr>
                <w:rFonts w:ascii="Arial" w:hAnsi="Arial" w:cs="Arial"/>
              </w:rPr>
              <w:t>1.1</w:t>
            </w:r>
          </w:p>
        </w:tc>
        <w:tc>
          <w:tcPr>
            <w:tcW w:w="10324" w:type="dxa"/>
          </w:tcPr>
          <w:p w14:paraId="4863872B" w14:textId="2C3F8DDA" w:rsidR="00164B32" w:rsidRPr="00EB7CF3" w:rsidRDefault="00164B32" w:rsidP="00164B32">
            <w:pPr>
              <w:pStyle w:val="MeasurementCriteria"/>
              <w:rPr>
                <w:rFonts w:ascii="Arial" w:hAnsi="Arial" w:cs="Arial"/>
              </w:rPr>
            </w:pPr>
            <w:r w:rsidRPr="00EB7CF3">
              <w:rPr>
                <w:rFonts w:ascii="Arial" w:hAnsi="Arial" w:cs="Arial"/>
              </w:rPr>
              <w:t>Define communicable disease (i.e., airborne, contact/touch, droplet, etc.)</w:t>
            </w:r>
          </w:p>
        </w:tc>
      </w:tr>
      <w:tr w:rsidR="00164B32" w:rsidRPr="006B18F4" w14:paraId="71234964" w14:textId="77777777" w:rsidTr="00FC29B4">
        <w:trPr>
          <w:trHeight w:val="288"/>
          <w:jc w:val="center"/>
        </w:trPr>
        <w:tc>
          <w:tcPr>
            <w:tcW w:w="535" w:type="dxa"/>
          </w:tcPr>
          <w:p w14:paraId="573C0C3B" w14:textId="77777777" w:rsidR="00164B32" w:rsidRPr="00A5260A" w:rsidRDefault="00164B32" w:rsidP="00164B32">
            <w:pPr>
              <w:pStyle w:val="MeasurementCriterion"/>
              <w:rPr>
                <w:rFonts w:ascii="Arial" w:hAnsi="Arial" w:cs="Arial"/>
              </w:rPr>
            </w:pPr>
            <w:r w:rsidRPr="00A5260A">
              <w:rPr>
                <w:rFonts w:ascii="Arial" w:hAnsi="Arial" w:cs="Arial"/>
              </w:rPr>
              <w:t>1.2</w:t>
            </w:r>
          </w:p>
        </w:tc>
        <w:tc>
          <w:tcPr>
            <w:tcW w:w="10324" w:type="dxa"/>
          </w:tcPr>
          <w:p w14:paraId="35AE0C86" w14:textId="1D31AD07" w:rsidR="00164B32" w:rsidRPr="00EB7CF3" w:rsidRDefault="00164B32" w:rsidP="00164B32">
            <w:pPr>
              <w:pStyle w:val="MeasurementCriteria"/>
              <w:rPr>
                <w:rFonts w:ascii="Arial" w:hAnsi="Arial" w:cs="Arial"/>
              </w:rPr>
            </w:pPr>
            <w:r w:rsidRPr="00EB7CF3">
              <w:rPr>
                <w:rFonts w:ascii="Arial" w:hAnsi="Arial" w:cs="Arial"/>
              </w:rPr>
              <w:t>Explain bloodborne pathogen transmission and the requirement for PPE (Personal Protective Equipment) [i.e., human specimens such as tissue, sputum, feces, body fluids (blood, urine, and cavitary specimens), environmental samples, etc.]</w:t>
            </w:r>
          </w:p>
        </w:tc>
      </w:tr>
      <w:tr w:rsidR="00164B32" w:rsidRPr="006B18F4" w14:paraId="143EC51B" w14:textId="77777777" w:rsidTr="00FC29B4">
        <w:trPr>
          <w:trHeight w:val="288"/>
          <w:jc w:val="center"/>
        </w:trPr>
        <w:tc>
          <w:tcPr>
            <w:tcW w:w="535" w:type="dxa"/>
          </w:tcPr>
          <w:p w14:paraId="71C383ED" w14:textId="77777777" w:rsidR="00164B32" w:rsidRPr="00A5260A" w:rsidRDefault="00164B32" w:rsidP="00164B32">
            <w:pPr>
              <w:pStyle w:val="MeasurementCriterion"/>
              <w:rPr>
                <w:rFonts w:ascii="Arial" w:hAnsi="Arial" w:cs="Arial"/>
              </w:rPr>
            </w:pPr>
            <w:r w:rsidRPr="00A5260A">
              <w:rPr>
                <w:rFonts w:ascii="Arial" w:hAnsi="Arial" w:cs="Arial"/>
              </w:rPr>
              <w:t>1.3</w:t>
            </w:r>
          </w:p>
        </w:tc>
        <w:tc>
          <w:tcPr>
            <w:tcW w:w="10324" w:type="dxa"/>
          </w:tcPr>
          <w:p w14:paraId="74A90C03" w14:textId="15C7AE4D" w:rsidR="00164B32" w:rsidRPr="00EB7CF3" w:rsidRDefault="00164B32" w:rsidP="00164B32">
            <w:pPr>
              <w:pStyle w:val="MeasurementCriteria"/>
              <w:rPr>
                <w:rFonts w:ascii="Arial" w:hAnsi="Arial" w:cs="Arial"/>
              </w:rPr>
            </w:pPr>
            <w:r w:rsidRPr="00EB7CF3">
              <w:rPr>
                <w:rFonts w:ascii="Arial" w:hAnsi="Arial" w:cs="Arial"/>
              </w:rPr>
              <w:t>Explain Universal Precautions according to OSHA (Occupational Safety and Health Administration) and explain Transmission-based Precautions according to CDC (Center for Disease Control)</w:t>
            </w:r>
          </w:p>
        </w:tc>
      </w:tr>
      <w:tr w:rsidR="00164B32" w:rsidRPr="006B18F4" w14:paraId="59E6AE61" w14:textId="77777777" w:rsidTr="00FC29B4">
        <w:trPr>
          <w:trHeight w:val="288"/>
          <w:jc w:val="center"/>
        </w:trPr>
        <w:tc>
          <w:tcPr>
            <w:tcW w:w="535" w:type="dxa"/>
          </w:tcPr>
          <w:p w14:paraId="471C5395" w14:textId="77777777" w:rsidR="00164B32" w:rsidRPr="00A5260A" w:rsidRDefault="00164B32" w:rsidP="00164B32">
            <w:pPr>
              <w:pStyle w:val="MeasurementCriterion"/>
              <w:rPr>
                <w:rFonts w:ascii="Arial" w:hAnsi="Arial" w:cs="Arial"/>
              </w:rPr>
            </w:pPr>
            <w:r w:rsidRPr="00A5260A">
              <w:rPr>
                <w:rFonts w:ascii="Arial" w:hAnsi="Arial" w:cs="Arial"/>
              </w:rPr>
              <w:t>1.4</w:t>
            </w:r>
          </w:p>
        </w:tc>
        <w:tc>
          <w:tcPr>
            <w:tcW w:w="10324" w:type="dxa"/>
          </w:tcPr>
          <w:p w14:paraId="24BF4C81" w14:textId="287681C3" w:rsidR="00164B32" w:rsidRPr="00EB7CF3" w:rsidRDefault="00164B32" w:rsidP="00164B32">
            <w:pPr>
              <w:pStyle w:val="MeasurementCriteria"/>
              <w:rPr>
                <w:rFonts w:ascii="Arial" w:hAnsi="Arial" w:cs="Arial"/>
              </w:rPr>
            </w:pPr>
            <w:r w:rsidRPr="00EB7CF3">
              <w:rPr>
                <w:rFonts w:ascii="Arial" w:hAnsi="Arial" w:cs="Arial"/>
              </w:rPr>
              <w:t>Demonstrate proper hand hygiene protocol (e.g., not touching face and phone and before donning, and after doffing gloves)</w:t>
            </w:r>
          </w:p>
        </w:tc>
      </w:tr>
      <w:tr w:rsidR="00164B32" w:rsidRPr="006B18F4" w14:paraId="09B9647A" w14:textId="77777777" w:rsidTr="00FC29B4">
        <w:trPr>
          <w:trHeight w:val="288"/>
          <w:jc w:val="center"/>
        </w:trPr>
        <w:tc>
          <w:tcPr>
            <w:tcW w:w="535" w:type="dxa"/>
          </w:tcPr>
          <w:p w14:paraId="01BC9DF4" w14:textId="77777777" w:rsidR="00164B32" w:rsidRPr="00A5260A" w:rsidRDefault="00164B32" w:rsidP="00164B32">
            <w:pPr>
              <w:pStyle w:val="MeasurementCriterion"/>
              <w:rPr>
                <w:rFonts w:ascii="Arial" w:hAnsi="Arial" w:cs="Arial"/>
              </w:rPr>
            </w:pPr>
            <w:r w:rsidRPr="00A5260A">
              <w:rPr>
                <w:rFonts w:ascii="Arial" w:hAnsi="Arial" w:cs="Arial"/>
              </w:rPr>
              <w:t>1.5</w:t>
            </w:r>
          </w:p>
        </w:tc>
        <w:tc>
          <w:tcPr>
            <w:tcW w:w="10324" w:type="dxa"/>
          </w:tcPr>
          <w:p w14:paraId="3C043D88" w14:textId="655CDBBF" w:rsidR="00164B32" w:rsidRPr="00EB7CF3" w:rsidRDefault="00164B32" w:rsidP="00164B32">
            <w:pPr>
              <w:pStyle w:val="MeasurementCriteria"/>
              <w:rPr>
                <w:rFonts w:ascii="Arial" w:hAnsi="Arial" w:cs="Arial"/>
              </w:rPr>
            </w:pPr>
            <w:r w:rsidRPr="00EB7CF3">
              <w:rPr>
                <w:rFonts w:ascii="Arial" w:hAnsi="Arial" w:cs="Arial"/>
              </w:rPr>
              <w:t>Demonstrate proper donning, doffing, and discarding PPE (i.e., coats, masks, eye protection, gloves, booties, etc.)</w:t>
            </w:r>
          </w:p>
        </w:tc>
      </w:tr>
      <w:tr w:rsidR="00164B32" w:rsidRPr="006B18F4" w14:paraId="396055E0" w14:textId="77777777" w:rsidTr="00FC29B4">
        <w:trPr>
          <w:trHeight w:val="288"/>
          <w:jc w:val="center"/>
        </w:trPr>
        <w:tc>
          <w:tcPr>
            <w:tcW w:w="535" w:type="dxa"/>
          </w:tcPr>
          <w:p w14:paraId="28504D2D" w14:textId="77777777" w:rsidR="00164B32" w:rsidRPr="00A5260A" w:rsidRDefault="00164B32" w:rsidP="00164B32">
            <w:pPr>
              <w:pStyle w:val="MeasurementCriterion"/>
              <w:rPr>
                <w:rFonts w:ascii="Arial" w:hAnsi="Arial" w:cs="Arial"/>
              </w:rPr>
            </w:pPr>
            <w:r w:rsidRPr="00A5260A">
              <w:rPr>
                <w:rFonts w:ascii="Arial" w:hAnsi="Arial" w:cs="Arial"/>
              </w:rPr>
              <w:t>1.6</w:t>
            </w:r>
          </w:p>
        </w:tc>
        <w:tc>
          <w:tcPr>
            <w:tcW w:w="10324" w:type="dxa"/>
          </w:tcPr>
          <w:p w14:paraId="2BAD7B4F" w14:textId="36671A49" w:rsidR="00164B32" w:rsidRPr="00EB7CF3" w:rsidRDefault="00164B32" w:rsidP="00164B32">
            <w:pPr>
              <w:pStyle w:val="MeasurementCriteria"/>
              <w:rPr>
                <w:rFonts w:ascii="Arial" w:hAnsi="Arial" w:cs="Arial"/>
              </w:rPr>
            </w:pPr>
            <w:r w:rsidRPr="00EB7CF3">
              <w:rPr>
                <w:rFonts w:ascii="Arial" w:hAnsi="Arial" w:cs="Arial"/>
              </w:rPr>
              <w:t>Characterize requirements for isolation and the isolation protocol (i.e., hospital, outpatient clinic, research lab, veterinary clinic, etc.)</w:t>
            </w:r>
          </w:p>
        </w:tc>
      </w:tr>
      <w:tr w:rsidR="00164B32" w:rsidRPr="006B18F4" w14:paraId="0B88C940" w14:textId="77777777" w:rsidTr="00FC29B4">
        <w:trPr>
          <w:trHeight w:val="288"/>
          <w:jc w:val="center"/>
        </w:trPr>
        <w:tc>
          <w:tcPr>
            <w:tcW w:w="535" w:type="dxa"/>
          </w:tcPr>
          <w:p w14:paraId="765327EC" w14:textId="2FB03B5C" w:rsidR="00164B32" w:rsidRPr="00A5260A" w:rsidRDefault="00164B32" w:rsidP="00164B32">
            <w:pPr>
              <w:pStyle w:val="MeasurementCriterion"/>
              <w:rPr>
                <w:rFonts w:ascii="Arial" w:hAnsi="Arial" w:cs="Arial"/>
              </w:rPr>
            </w:pPr>
            <w:r w:rsidRPr="00A5260A">
              <w:rPr>
                <w:rFonts w:ascii="Arial" w:hAnsi="Arial" w:cs="Arial"/>
              </w:rPr>
              <w:t>1.7</w:t>
            </w:r>
          </w:p>
        </w:tc>
        <w:tc>
          <w:tcPr>
            <w:tcW w:w="10324" w:type="dxa"/>
          </w:tcPr>
          <w:p w14:paraId="6F2F7AD9" w14:textId="2C682B93" w:rsidR="00164B32" w:rsidRPr="00EB7CF3" w:rsidRDefault="00164B32" w:rsidP="00164B32">
            <w:pPr>
              <w:pStyle w:val="MeasurementCriteria"/>
              <w:rPr>
                <w:rFonts w:ascii="Arial" w:hAnsi="Arial" w:cs="Arial"/>
              </w:rPr>
            </w:pPr>
            <w:r w:rsidRPr="00EB7CF3">
              <w:rPr>
                <w:rFonts w:ascii="Arial" w:hAnsi="Arial" w:cs="Arial"/>
              </w:rPr>
              <w:t>Identify hazardous labeling requirements according to OSHA and IATA (International Air Transport Association) (i.e., safety signs, symbols, dating, special instructions, etc.)</w:t>
            </w:r>
          </w:p>
        </w:tc>
      </w:tr>
      <w:tr w:rsidR="00164B32" w:rsidRPr="006B18F4" w14:paraId="1C60CA77" w14:textId="77777777" w:rsidTr="00FC29B4">
        <w:trPr>
          <w:trHeight w:val="288"/>
          <w:jc w:val="center"/>
        </w:trPr>
        <w:tc>
          <w:tcPr>
            <w:tcW w:w="535" w:type="dxa"/>
          </w:tcPr>
          <w:p w14:paraId="2549BB9E" w14:textId="30107E9D" w:rsidR="00164B32" w:rsidRPr="00A5260A" w:rsidRDefault="00164B32" w:rsidP="00164B32">
            <w:pPr>
              <w:pStyle w:val="MeasurementCriterion"/>
              <w:rPr>
                <w:rFonts w:ascii="Arial" w:hAnsi="Arial" w:cs="Arial"/>
              </w:rPr>
            </w:pPr>
            <w:r w:rsidRPr="00A5260A">
              <w:rPr>
                <w:rFonts w:ascii="Arial" w:hAnsi="Arial" w:cs="Arial"/>
              </w:rPr>
              <w:t>1.8</w:t>
            </w:r>
          </w:p>
        </w:tc>
        <w:tc>
          <w:tcPr>
            <w:tcW w:w="10324" w:type="dxa"/>
          </w:tcPr>
          <w:p w14:paraId="18AF6921" w14:textId="335C8410" w:rsidR="00164B32" w:rsidRPr="00EB7CF3" w:rsidRDefault="00164B32" w:rsidP="00164B32">
            <w:pPr>
              <w:pStyle w:val="MeasurementCriteria"/>
              <w:rPr>
                <w:rFonts w:ascii="Arial" w:hAnsi="Arial" w:cs="Arial"/>
              </w:rPr>
            </w:pPr>
            <w:r w:rsidRPr="00EB7CF3">
              <w:rPr>
                <w:rFonts w:ascii="Arial" w:hAnsi="Arial" w:cs="Arial"/>
              </w:rPr>
              <w:t>Document unsafe conditions for self and others (i.e., frayed cords, spillages, puddles on floor, bed rails down, etc.)</w:t>
            </w:r>
          </w:p>
        </w:tc>
      </w:tr>
      <w:tr w:rsidR="00164B32" w:rsidRPr="006B18F4" w14:paraId="698DB13C" w14:textId="77777777" w:rsidTr="00FC29B4">
        <w:trPr>
          <w:trHeight w:val="288"/>
          <w:jc w:val="center"/>
        </w:trPr>
        <w:tc>
          <w:tcPr>
            <w:tcW w:w="535" w:type="dxa"/>
          </w:tcPr>
          <w:p w14:paraId="58247FD0" w14:textId="43AE6E2D" w:rsidR="00164B32" w:rsidRPr="00A5260A" w:rsidRDefault="00164B32" w:rsidP="00164B32">
            <w:pPr>
              <w:pStyle w:val="MeasurementCriterion"/>
              <w:rPr>
                <w:rFonts w:ascii="Arial" w:hAnsi="Arial" w:cs="Arial"/>
              </w:rPr>
            </w:pPr>
            <w:r w:rsidRPr="00A5260A">
              <w:rPr>
                <w:rFonts w:ascii="Arial" w:hAnsi="Arial" w:cs="Arial"/>
              </w:rPr>
              <w:t>1.9</w:t>
            </w:r>
          </w:p>
        </w:tc>
        <w:tc>
          <w:tcPr>
            <w:tcW w:w="10324" w:type="dxa"/>
          </w:tcPr>
          <w:p w14:paraId="0B4823AF" w14:textId="7F433599" w:rsidR="00164B32" w:rsidRPr="00EB7CF3" w:rsidRDefault="00164B32" w:rsidP="00164B32">
            <w:pPr>
              <w:pStyle w:val="MeasurementCriteria"/>
              <w:rPr>
                <w:rFonts w:ascii="Arial" w:hAnsi="Arial" w:cs="Arial"/>
              </w:rPr>
            </w:pPr>
            <w:r w:rsidRPr="00EB7CF3">
              <w:rPr>
                <w:rFonts w:ascii="Arial" w:hAnsi="Arial" w:cs="Arial"/>
              </w:rPr>
              <w:t>Describe procedures for cleaning laboratory spills according to the type of spill</w:t>
            </w:r>
          </w:p>
        </w:tc>
      </w:tr>
      <w:tr w:rsidR="00164B32" w:rsidRPr="006B18F4" w14:paraId="65FD8675" w14:textId="77777777" w:rsidTr="00FC29B4">
        <w:trPr>
          <w:trHeight w:val="288"/>
          <w:jc w:val="center"/>
        </w:trPr>
        <w:tc>
          <w:tcPr>
            <w:tcW w:w="535" w:type="dxa"/>
          </w:tcPr>
          <w:p w14:paraId="16EA2905" w14:textId="4ACAF724" w:rsidR="00164B32" w:rsidRPr="00A5260A" w:rsidRDefault="00164B32" w:rsidP="00164B32">
            <w:pPr>
              <w:pStyle w:val="MeasurementCriterion"/>
              <w:rPr>
                <w:rFonts w:ascii="Arial" w:hAnsi="Arial" w:cs="Arial"/>
              </w:rPr>
            </w:pPr>
            <w:r w:rsidRPr="00A5260A">
              <w:rPr>
                <w:rFonts w:ascii="Arial" w:hAnsi="Arial" w:cs="Arial"/>
              </w:rPr>
              <w:t>1.10</w:t>
            </w:r>
          </w:p>
        </w:tc>
        <w:tc>
          <w:tcPr>
            <w:tcW w:w="10324" w:type="dxa"/>
          </w:tcPr>
          <w:p w14:paraId="30346B1A" w14:textId="506C1BFA" w:rsidR="00164B32" w:rsidRPr="00EB7CF3" w:rsidRDefault="00164B32" w:rsidP="00164B32">
            <w:pPr>
              <w:pStyle w:val="MeasurementCriteria"/>
              <w:rPr>
                <w:rFonts w:ascii="Arial" w:hAnsi="Arial" w:cs="Arial"/>
              </w:rPr>
            </w:pPr>
            <w:r w:rsidRPr="00EB7CF3">
              <w:rPr>
                <w:rFonts w:ascii="Arial" w:hAnsi="Arial" w:cs="Arial"/>
              </w:rPr>
              <w:t>Summarize OSHA guidelines pertaining to handling and disposal of contaminated and hazardous items (i.e., Sharps, etc.)</w:t>
            </w:r>
          </w:p>
        </w:tc>
      </w:tr>
      <w:tr w:rsidR="00164B32" w:rsidRPr="006B18F4" w14:paraId="5053AA1F" w14:textId="77777777" w:rsidTr="00FC29B4">
        <w:trPr>
          <w:trHeight w:val="288"/>
          <w:jc w:val="center"/>
        </w:trPr>
        <w:tc>
          <w:tcPr>
            <w:tcW w:w="535" w:type="dxa"/>
          </w:tcPr>
          <w:p w14:paraId="09EF9776" w14:textId="3343DF5E" w:rsidR="00164B32" w:rsidRPr="00A5260A" w:rsidRDefault="00164B32" w:rsidP="00164B32">
            <w:pPr>
              <w:pStyle w:val="MeasurementCriterion"/>
              <w:rPr>
                <w:rFonts w:ascii="Arial" w:hAnsi="Arial" w:cs="Arial"/>
              </w:rPr>
            </w:pPr>
            <w:r w:rsidRPr="00A5260A">
              <w:rPr>
                <w:rFonts w:ascii="Arial" w:hAnsi="Arial" w:cs="Arial"/>
              </w:rPr>
              <w:t>1.11</w:t>
            </w:r>
          </w:p>
        </w:tc>
        <w:tc>
          <w:tcPr>
            <w:tcW w:w="10324" w:type="dxa"/>
          </w:tcPr>
          <w:p w14:paraId="47923DA4" w14:textId="5E7A2727" w:rsidR="00164B32" w:rsidRPr="00EB7CF3" w:rsidRDefault="00164B32" w:rsidP="00164B32">
            <w:pPr>
              <w:pStyle w:val="MeasurementCriteria"/>
              <w:rPr>
                <w:rFonts w:ascii="Arial" w:hAnsi="Arial" w:cs="Arial"/>
              </w:rPr>
            </w:pPr>
            <w:r w:rsidRPr="00EB7CF3">
              <w:rPr>
                <w:rFonts w:ascii="Arial" w:hAnsi="Arial" w:cs="Arial"/>
              </w:rPr>
              <w:t>Explain fire and chemical safety protocols [e.g., SDSs (Safety Data Sheets), PASS (Pull, Aim, Squeeze, and Sweep), and types of fire extinguishers]</w:t>
            </w:r>
          </w:p>
        </w:tc>
      </w:tr>
      <w:tr w:rsidR="00164B32" w:rsidRPr="006B18F4" w14:paraId="3A2AE42C" w14:textId="77777777" w:rsidTr="00FC29B4">
        <w:trPr>
          <w:trHeight w:val="288"/>
          <w:jc w:val="center"/>
        </w:trPr>
        <w:tc>
          <w:tcPr>
            <w:tcW w:w="535" w:type="dxa"/>
          </w:tcPr>
          <w:p w14:paraId="79AD7EBD" w14:textId="70C3D491" w:rsidR="00164B32" w:rsidRPr="00A5260A" w:rsidRDefault="00164B32" w:rsidP="00164B32">
            <w:pPr>
              <w:pStyle w:val="MeasurementCriterion"/>
              <w:rPr>
                <w:rFonts w:ascii="Arial" w:hAnsi="Arial" w:cs="Arial"/>
              </w:rPr>
            </w:pPr>
            <w:r w:rsidRPr="00A5260A">
              <w:rPr>
                <w:rFonts w:ascii="Arial" w:hAnsi="Arial" w:cs="Arial"/>
              </w:rPr>
              <w:t>1.12</w:t>
            </w:r>
          </w:p>
        </w:tc>
        <w:tc>
          <w:tcPr>
            <w:tcW w:w="10324" w:type="dxa"/>
          </w:tcPr>
          <w:p w14:paraId="0FE4089B" w14:textId="0F3CDB23" w:rsidR="00164B32" w:rsidRPr="00EB7CF3" w:rsidRDefault="00164B32" w:rsidP="00164B32">
            <w:pPr>
              <w:pStyle w:val="MeasurementCriteria"/>
              <w:rPr>
                <w:rFonts w:ascii="Arial" w:hAnsi="Arial" w:cs="Arial"/>
              </w:rPr>
            </w:pPr>
            <w:r w:rsidRPr="00EB7CF3">
              <w:rPr>
                <w:rFonts w:ascii="Arial" w:hAnsi="Arial" w:cs="Arial"/>
              </w:rPr>
              <w:t>Discuss facility specific evacuation plans and alerts (i.e., meeting places, reporting, red-, blue-, green- codes, etc.)</w:t>
            </w:r>
          </w:p>
        </w:tc>
      </w:tr>
      <w:tr w:rsidR="00164B32" w:rsidRPr="006B18F4" w14:paraId="6F778E2F" w14:textId="77777777" w:rsidTr="00FC29B4">
        <w:trPr>
          <w:trHeight w:val="288"/>
          <w:jc w:val="center"/>
        </w:trPr>
        <w:tc>
          <w:tcPr>
            <w:tcW w:w="535" w:type="dxa"/>
          </w:tcPr>
          <w:p w14:paraId="186F04F4" w14:textId="5DB4045E" w:rsidR="00164B32" w:rsidRPr="00A5260A" w:rsidRDefault="00164B32" w:rsidP="00164B32">
            <w:pPr>
              <w:pStyle w:val="MeasurementCriterion"/>
              <w:tabs>
                <w:tab w:val="left" w:pos="345"/>
              </w:tabs>
              <w:rPr>
                <w:rFonts w:ascii="Arial" w:hAnsi="Arial" w:cs="Arial"/>
              </w:rPr>
            </w:pPr>
            <w:r>
              <w:rPr>
                <w:rFonts w:ascii="Arial" w:hAnsi="Arial" w:cs="Arial"/>
              </w:rPr>
              <w:t>1.13</w:t>
            </w:r>
          </w:p>
        </w:tc>
        <w:tc>
          <w:tcPr>
            <w:tcW w:w="10324" w:type="dxa"/>
          </w:tcPr>
          <w:p w14:paraId="761DC766" w14:textId="2CAF8AA2" w:rsidR="00164B32" w:rsidRPr="00EB7CF3" w:rsidRDefault="00164B32" w:rsidP="00164B32">
            <w:pPr>
              <w:pStyle w:val="MeasurementCriteria"/>
              <w:rPr>
                <w:rFonts w:ascii="Arial" w:hAnsi="Arial" w:cs="Arial"/>
              </w:rPr>
            </w:pPr>
            <w:r w:rsidRPr="00EB7CF3">
              <w:rPr>
                <w:rFonts w:ascii="Arial" w:hAnsi="Arial" w:cs="Arial"/>
              </w:rPr>
              <w:t>Categorize cleaning agents [i.e., bleach, ammonia, alcohol, quats (quaternary ammonium compounds), etc.) and distinguish the interaction with each other (e.g., bleach and ammonia)]</w:t>
            </w:r>
          </w:p>
        </w:tc>
      </w:tr>
      <w:tr w:rsidR="00164B32" w:rsidRPr="006B18F4" w14:paraId="007B373A" w14:textId="77777777" w:rsidTr="00FC29B4">
        <w:trPr>
          <w:trHeight w:val="288"/>
          <w:jc w:val="center"/>
        </w:trPr>
        <w:tc>
          <w:tcPr>
            <w:tcW w:w="535" w:type="dxa"/>
          </w:tcPr>
          <w:p w14:paraId="62E88852" w14:textId="01226EA9" w:rsidR="00164B32" w:rsidRPr="00A5260A" w:rsidRDefault="00164B32" w:rsidP="00164B32">
            <w:pPr>
              <w:pStyle w:val="MeasurementCriterion"/>
              <w:rPr>
                <w:rFonts w:ascii="Arial" w:hAnsi="Arial" w:cs="Arial"/>
              </w:rPr>
            </w:pPr>
            <w:r>
              <w:rPr>
                <w:rFonts w:ascii="Arial" w:hAnsi="Arial" w:cs="Arial"/>
              </w:rPr>
              <w:t>1.14</w:t>
            </w:r>
          </w:p>
        </w:tc>
        <w:tc>
          <w:tcPr>
            <w:tcW w:w="10324" w:type="dxa"/>
          </w:tcPr>
          <w:p w14:paraId="0DC2AD33" w14:textId="6566362D" w:rsidR="00164B32" w:rsidRPr="00EB7CF3" w:rsidRDefault="00164B32" w:rsidP="00164B32">
            <w:pPr>
              <w:pStyle w:val="MeasurementCriteria"/>
              <w:rPr>
                <w:rFonts w:ascii="Arial" w:hAnsi="Arial" w:cs="Arial"/>
              </w:rPr>
            </w:pPr>
            <w:r w:rsidRPr="00EB7CF3">
              <w:rPr>
                <w:rFonts w:ascii="Arial" w:hAnsi="Arial" w:cs="Arial"/>
              </w:rPr>
              <w:t>Demonstrate the maintenance of a sanitary and organized work area (i.e., disinfecting work surfaces, spills, sinks, equipment, etc.)</w:t>
            </w:r>
          </w:p>
        </w:tc>
      </w:tr>
      <w:tr w:rsidR="00164B32" w:rsidRPr="006B18F4" w14:paraId="6BE110DF" w14:textId="77777777" w:rsidTr="00FC29B4">
        <w:trPr>
          <w:trHeight w:val="288"/>
          <w:jc w:val="center"/>
        </w:trPr>
        <w:tc>
          <w:tcPr>
            <w:tcW w:w="535" w:type="dxa"/>
          </w:tcPr>
          <w:p w14:paraId="25C56C31" w14:textId="4CE24A48" w:rsidR="00164B32" w:rsidRPr="00A5260A" w:rsidRDefault="00164B32" w:rsidP="00164B32">
            <w:pPr>
              <w:pStyle w:val="MeasurementCriterion"/>
              <w:rPr>
                <w:rFonts w:ascii="Arial" w:hAnsi="Arial" w:cs="Arial"/>
              </w:rPr>
            </w:pPr>
            <w:r>
              <w:rPr>
                <w:rFonts w:ascii="Arial" w:hAnsi="Arial" w:cs="Arial"/>
              </w:rPr>
              <w:t>1.15</w:t>
            </w:r>
          </w:p>
        </w:tc>
        <w:tc>
          <w:tcPr>
            <w:tcW w:w="10324" w:type="dxa"/>
          </w:tcPr>
          <w:p w14:paraId="21D462DA" w14:textId="1D394793" w:rsidR="00164B32" w:rsidRPr="00EB7CF3" w:rsidRDefault="00164B32" w:rsidP="00164B32">
            <w:pPr>
              <w:pStyle w:val="MeasurementCriteria"/>
              <w:rPr>
                <w:rFonts w:ascii="Arial" w:hAnsi="Arial" w:cs="Arial"/>
              </w:rPr>
            </w:pPr>
            <w:r w:rsidRPr="00EB7CF3">
              <w:rPr>
                <w:rFonts w:ascii="Arial" w:hAnsi="Arial" w:cs="Arial"/>
              </w:rPr>
              <w:t>Create and demonstrate a safe work environment in the lab, including proper containment of food as well as proper storage and use of equipment, materials, and chemicals according to manufacturer guidelines</w:t>
            </w:r>
          </w:p>
        </w:tc>
      </w:tr>
      <w:tr w:rsidR="00164B32" w:rsidRPr="006B18F4" w14:paraId="03690AF3" w14:textId="77777777" w:rsidTr="00FC29B4">
        <w:trPr>
          <w:trHeight w:val="288"/>
          <w:jc w:val="center"/>
        </w:trPr>
        <w:tc>
          <w:tcPr>
            <w:tcW w:w="535" w:type="dxa"/>
          </w:tcPr>
          <w:p w14:paraId="6C9A73F8" w14:textId="6D1D7058" w:rsidR="00164B32" w:rsidRPr="00A5260A" w:rsidRDefault="00164B32" w:rsidP="00164B32">
            <w:pPr>
              <w:pStyle w:val="MeasurementCriterion"/>
              <w:rPr>
                <w:rFonts w:ascii="Arial" w:hAnsi="Arial" w:cs="Arial"/>
              </w:rPr>
            </w:pPr>
            <w:r>
              <w:rPr>
                <w:rFonts w:ascii="Arial" w:hAnsi="Arial" w:cs="Arial"/>
              </w:rPr>
              <w:t>1.16</w:t>
            </w:r>
          </w:p>
        </w:tc>
        <w:tc>
          <w:tcPr>
            <w:tcW w:w="10324" w:type="dxa"/>
          </w:tcPr>
          <w:p w14:paraId="7C5FD486" w14:textId="397B831B" w:rsidR="00164B32" w:rsidRPr="00EB7CF3" w:rsidRDefault="00164B32" w:rsidP="00164B32">
            <w:pPr>
              <w:pStyle w:val="MeasurementCriteria"/>
              <w:rPr>
                <w:rFonts w:ascii="Arial" w:hAnsi="Arial" w:cs="Arial"/>
              </w:rPr>
            </w:pPr>
            <w:r w:rsidRPr="00EB7CF3">
              <w:rPr>
                <w:rFonts w:ascii="Arial" w:hAnsi="Arial" w:cs="Arial"/>
              </w:rPr>
              <w:t>Practice specific professional laboratory attire as recommended by CDC/OSHA (i.e., personal items, including phone; hair tied back, acceptable nail length, closed-toed shoes, minimal jewelry, etc.)</w:t>
            </w:r>
          </w:p>
        </w:tc>
      </w:tr>
      <w:tr w:rsidR="00164B32" w:rsidRPr="006B18F4" w14:paraId="7B42C1CC" w14:textId="77777777" w:rsidTr="00FC29B4">
        <w:trPr>
          <w:trHeight w:val="288"/>
          <w:jc w:val="center"/>
        </w:trPr>
        <w:tc>
          <w:tcPr>
            <w:tcW w:w="535" w:type="dxa"/>
          </w:tcPr>
          <w:p w14:paraId="42F289A9" w14:textId="281545A5" w:rsidR="00164B32" w:rsidRPr="00A5260A" w:rsidRDefault="00164B32" w:rsidP="00164B32">
            <w:pPr>
              <w:pStyle w:val="MeasurementCriterion"/>
              <w:rPr>
                <w:rFonts w:ascii="Arial" w:hAnsi="Arial" w:cs="Arial"/>
              </w:rPr>
            </w:pPr>
            <w:r>
              <w:rPr>
                <w:rFonts w:ascii="Arial" w:hAnsi="Arial" w:cs="Arial"/>
              </w:rPr>
              <w:t>1.17</w:t>
            </w:r>
          </w:p>
        </w:tc>
        <w:tc>
          <w:tcPr>
            <w:tcW w:w="10324" w:type="dxa"/>
          </w:tcPr>
          <w:p w14:paraId="6D97FFF1" w14:textId="52617F32" w:rsidR="00164B32" w:rsidRPr="00EB7CF3" w:rsidRDefault="00164B32" w:rsidP="00164B32">
            <w:pPr>
              <w:pStyle w:val="MeasurementCriteria"/>
              <w:rPr>
                <w:rFonts w:ascii="Arial" w:hAnsi="Arial" w:cs="Arial"/>
              </w:rPr>
            </w:pPr>
            <w:r w:rsidRPr="00EB7CF3">
              <w:rPr>
                <w:rFonts w:ascii="Arial" w:hAnsi="Arial" w:cs="Arial"/>
              </w:rPr>
              <w:t>Demonstrate proper body mechanics and lifting techniques</w:t>
            </w:r>
          </w:p>
        </w:tc>
      </w:tr>
      <w:tr w:rsidR="002A570D" w:rsidRPr="00704DD4" w14:paraId="130ECCC0" w14:textId="77777777" w:rsidTr="00FC29B4">
        <w:trPr>
          <w:trHeight w:val="396"/>
          <w:jc w:val="center"/>
        </w:trPr>
        <w:tc>
          <w:tcPr>
            <w:tcW w:w="10859" w:type="dxa"/>
            <w:gridSpan w:val="2"/>
            <w:vAlign w:val="center"/>
          </w:tcPr>
          <w:p w14:paraId="1AD907D9" w14:textId="59F5901D" w:rsidR="002A570D" w:rsidRPr="00704DD4" w:rsidRDefault="008D1D24" w:rsidP="002A570D">
            <w:pPr>
              <w:pStyle w:val="STANDARD"/>
              <w:spacing w:before="100" w:after="100"/>
              <w:rPr>
                <w:rFonts w:ascii="Montserrat" w:hAnsi="Montserrat"/>
              </w:rPr>
            </w:pPr>
            <w:r w:rsidRPr="00704DD4">
              <w:rPr>
                <w:rFonts w:ascii="Montserrat" w:hAnsi="Montserrat"/>
              </w:rPr>
              <w:t>STANDARD 2.0</w:t>
            </w:r>
            <w:r w:rsidR="005B6149">
              <w:rPr>
                <w:rFonts w:ascii="Montserrat" w:hAnsi="Montserrat"/>
              </w:rPr>
              <w:t xml:space="preserve"> </w:t>
            </w:r>
            <w:r w:rsidR="005B6149" w:rsidRPr="006733FB">
              <w:t>MAINTAIN THE LABORATORY ACCORDING TO INDUSTRY REGULATIONS AND STANDARDS</w:t>
            </w:r>
          </w:p>
        </w:tc>
      </w:tr>
      <w:tr w:rsidR="00600CFB" w:rsidRPr="006B18F4" w14:paraId="0BB93DB2" w14:textId="77777777" w:rsidTr="00FC29B4">
        <w:trPr>
          <w:trHeight w:val="288"/>
          <w:jc w:val="center"/>
        </w:trPr>
        <w:tc>
          <w:tcPr>
            <w:tcW w:w="535" w:type="dxa"/>
            <w:hideMark/>
          </w:tcPr>
          <w:p w14:paraId="39D1AF14" w14:textId="77777777" w:rsidR="00600CFB" w:rsidRPr="00A5260A" w:rsidRDefault="00600CFB" w:rsidP="00600CFB">
            <w:pPr>
              <w:pStyle w:val="MeasurementCriterion"/>
              <w:rPr>
                <w:rFonts w:ascii="Arial" w:hAnsi="Arial" w:cs="Arial"/>
              </w:rPr>
            </w:pPr>
            <w:r w:rsidRPr="00A5260A">
              <w:rPr>
                <w:rFonts w:ascii="Arial" w:hAnsi="Arial" w:cs="Arial"/>
              </w:rPr>
              <w:t>2.1</w:t>
            </w:r>
          </w:p>
        </w:tc>
        <w:tc>
          <w:tcPr>
            <w:tcW w:w="10324" w:type="dxa"/>
          </w:tcPr>
          <w:p w14:paraId="3C365720" w14:textId="691CC40B" w:rsidR="00600CFB" w:rsidRPr="00CC0F7A" w:rsidRDefault="00600CFB" w:rsidP="00600CFB">
            <w:pPr>
              <w:pStyle w:val="MeasurementCriteria"/>
              <w:rPr>
                <w:rFonts w:ascii="Arial" w:hAnsi="Arial" w:cs="Arial"/>
              </w:rPr>
            </w:pPr>
            <w:r w:rsidRPr="00CC0F7A">
              <w:rPr>
                <w:rFonts w:ascii="Arial" w:hAnsi="Arial" w:cs="Arial"/>
              </w:rPr>
              <w:t>Discuss federal, state, and local laws, regulations, and guidelines for the laboratory [e.g., CMS (Centers for Medicare and Medicaid Services), CDC, OSHA, CAP (The College of American Pathologists) and CLIA (Clinical Laboratory Improvement Act), ISO (International Organization for Standardization), IATA, and AZDHS (Arizona Department of Health Services)]</w:t>
            </w:r>
          </w:p>
        </w:tc>
      </w:tr>
      <w:tr w:rsidR="00600CFB" w:rsidRPr="006B18F4" w14:paraId="0735DE6D" w14:textId="77777777" w:rsidTr="00FC29B4">
        <w:trPr>
          <w:trHeight w:val="288"/>
          <w:jc w:val="center"/>
        </w:trPr>
        <w:tc>
          <w:tcPr>
            <w:tcW w:w="535" w:type="dxa"/>
            <w:hideMark/>
          </w:tcPr>
          <w:p w14:paraId="5C808BB0" w14:textId="77777777" w:rsidR="00600CFB" w:rsidRPr="00A5260A" w:rsidRDefault="00600CFB" w:rsidP="00600CFB">
            <w:pPr>
              <w:pStyle w:val="MeasurementCriterion"/>
              <w:rPr>
                <w:rFonts w:ascii="Arial" w:hAnsi="Arial" w:cs="Arial"/>
              </w:rPr>
            </w:pPr>
            <w:r w:rsidRPr="00A5260A">
              <w:rPr>
                <w:rFonts w:ascii="Arial" w:hAnsi="Arial" w:cs="Arial"/>
              </w:rPr>
              <w:t>2.2</w:t>
            </w:r>
          </w:p>
        </w:tc>
        <w:tc>
          <w:tcPr>
            <w:tcW w:w="10324" w:type="dxa"/>
          </w:tcPr>
          <w:p w14:paraId="4A7BB75A" w14:textId="0F99DB1A" w:rsidR="00600CFB" w:rsidRPr="00CC0F7A" w:rsidRDefault="00600CFB" w:rsidP="00600CFB">
            <w:pPr>
              <w:pStyle w:val="MeasurementCriteria"/>
              <w:rPr>
                <w:rFonts w:ascii="Arial" w:hAnsi="Arial" w:cs="Arial"/>
              </w:rPr>
            </w:pPr>
            <w:r w:rsidRPr="00CC0F7A">
              <w:rPr>
                <w:rFonts w:ascii="Arial" w:hAnsi="Arial" w:cs="Arial"/>
              </w:rPr>
              <w:t>Explain CLIA regulations and their impact on laboratory functions and procedures</w:t>
            </w:r>
          </w:p>
        </w:tc>
      </w:tr>
      <w:tr w:rsidR="00600CFB" w:rsidRPr="006B18F4" w14:paraId="5D1E3E26" w14:textId="77777777" w:rsidTr="00FC29B4">
        <w:trPr>
          <w:trHeight w:val="288"/>
          <w:jc w:val="center"/>
        </w:trPr>
        <w:tc>
          <w:tcPr>
            <w:tcW w:w="535" w:type="dxa"/>
            <w:hideMark/>
          </w:tcPr>
          <w:p w14:paraId="38A2B033" w14:textId="77777777" w:rsidR="00600CFB" w:rsidRPr="00A5260A" w:rsidRDefault="00600CFB" w:rsidP="00600CFB">
            <w:pPr>
              <w:pStyle w:val="MeasurementCriterion"/>
              <w:rPr>
                <w:rFonts w:ascii="Arial" w:hAnsi="Arial" w:cs="Arial"/>
              </w:rPr>
            </w:pPr>
            <w:r w:rsidRPr="00A5260A">
              <w:rPr>
                <w:rFonts w:ascii="Arial" w:hAnsi="Arial" w:cs="Arial"/>
              </w:rPr>
              <w:t>2.3</w:t>
            </w:r>
          </w:p>
        </w:tc>
        <w:tc>
          <w:tcPr>
            <w:tcW w:w="10324" w:type="dxa"/>
          </w:tcPr>
          <w:p w14:paraId="544E5BA2" w14:textId="1C7726A6" w:rsidR="00600CFB" w:rsidRPr="00CC0F7A" w:rsidRDefault="00600CFB" w:rsidP="00600CFB">
            <w:pPr>
              <w:pStyle w:val="MeasurementCriteria"/>
              <w:rPr>
                <w:rFonts w:ascii="Arial" w:hAnsi="Arial" w:cs="Arial"/>
              </w:rPr>
            </w:pPr>
            <w:r w:rsidRPr="00CC0F7A">
              <w:rPr>
                <w:rFonts w:ascii="Arial" w:hAnsi="Arial" w:cs="Arial"/>
              </w:rPr>
              <w:t>Compare and contrast voluntary accrediting and inspection agency requirements [e.g., CAP, COLA (Commission on Office Laboratory Accreditation), The Joint Commission, and AABB (American Association of Blood Banks)]</w:t>
            </w:r>
          </w:p>
        </w:tc>
      </w:tr>
      <w:tr w:rsidR="00600CFB" w:rsidRPr="006B18F4" w14:paraId="12D4AD9D" w14:textId="77777777" w:rsidTr="00FC29B4">
        <w:trPr>
          <w:trHeight w:val="288"/>
          <w:jc w:val="center"/>
        </w:trPr>
        <w:tc>
          <w:tcPr>
            <w:tcW w:w="535" w:type="dxa"/>
          </w:tcPr>
          <w:p w14:paraId="7A9B9E08" w14:textId="0BDB47B9" w:rsidR="00600CFB" w:rsidRPr="00A5260A" w:rsidRDefault="00600CFB" w:rsidP="00600CFB">
            <w:pPr>
              <w:pStyle w:val="MeasurementCriterion"/>
              <w:rPr>
                <w:rFonts w:ascii="Arial" w:hAnsi="Arial" w:cs="Arial"/>
              </w:rPr>
            </w:pPr>
            <w:r w:rsidRPr="00A5260A">
              <w:rPr>
                <w:rFonts w:ascii="Arial" w:hAnsi="Arial" w:cs="Arial"/>
              </w:rPr>
              <w:t>2.4</w:t>
            </w:r>
          </w:p>
        </w:tc>
        <w:tc>
          <w:tcPr>
            <w:tcW w:w="10324" w:type="dxa"/>
          </w:tcPr>
          <w:p w14:paraId="3F0A8D1F" w14:textId="22127C9B" w:rsidR="00600CFB" w:rsidRPr="00CC0F7A" w:rsidRDefault="00600CFB" w:rsidP="00600CFB">
            <w:pPr>
              <w:pStyle w:val="MeasurementCriteria"/>
              <w:rPr>
                <w:rFonts w:ascii="Arial" w:hAnsi="Arial" w:cs="Arial"/>
              </w:rPr>
            </w:pPr>
            <w:r w:rsidRPr="00CC0F7A">
              <w:rPr>
                <w:rFonts w:ascii="Arial" w:hAnsi="Arial" w:cs="Arial"/>
              </w:rPr>
              <w:t>Discuss and summarize HIPAA (Health Insurance Portability and Accountability Act) and its guidelines, restrictions, and requirements [e.g., patient and recipient verification, accurately communicating test results (limitations and clarification), and discarding PHI (Personal Health Information)]</w:t>
            </w:r>
          </w:p>
        </w:tc>
      </w:tr>
      <w:tr w:rsidR="00600CFB" w:rsidRPr="006B18F4" w14:paraId="255CC1E4" w14:textId="77777777" w:rsidTr="00FC29B4">
        <w:trPr>
          <w:trHeight w:val="288"/>
          <w:jc w:val="center"/>
        </w:trPr>
        <w:tc>
          <w:tcPr>
            <w:tcW w:w="535" w:type="dxa"/>
          </w:tcPr>
          <w:p w14:paraId="3CB7D691" w14:textId="504C6C22" w:rsidR="00600CFB" w:rsidRPr="00A5260A" w:rsidRDefault="00600CFB" w:rsidP="00600CFB">
            <w:pPr>
              <w:pStyle w:val="MeasurementCriterion"/>
              <w:rPr>
                <w:rFonts w:ascii="Arial" w:hAnsi="Arial" w:cs="Arial"/>
              </w:rPr>
            </w:pPr>
            <w:r w:rsidRPr="00A5260A">
              <w:rPr>
                <w:rFonts w:ascii="Arial" w:hAnsi="Arial" w:cs="Arial"/>
              </w:rPr>
              <w:t>2.5</w:t>
            </w:r>
          </w:p>
        </w:tc>
        <w:tc>
          <w:tcPr>
            <w:tcW w:w="10324" w:type="dxa"/>
          </w:tcPr>
          <w:p w14:paraId="73AF40FB" w14:textId="3A431908" w:rsidR="00600CFB" w:rsidRPr="00CC0F7A" w:rsidRDefault="00600CFB" w:rsidP="00600CFB">
            <w:pPr>
              <w:pStyle w:val="MeasurementCriteria"/>
              <w:rPr>
                <w:rFonts w:ascii="Arial" w:hAnsi="Arial" w:cs="Arial"/>
              </w:rPr>
            </w:pPr>
            <w:r w:rsidRPr="00CC0F7A">
              <w:rPr>
                <w:rFonts w:ascii="Arial" w:hAnsi="Arial" w:cs="Arial"/>
              </w:rPr>
              <w:t>Investigate active involvement in local, state, and national associations and organizations (people and resources) to keep up to date regarding the industry [i.e., American Society of Clinical Scientists, NLSW (National Laboratory Science Week), etc.]</w:t>
            </w:r>
          </w:p>
        </w:tc>
      </w:tr>
      <w:tr w:rsidR="007A68A7" w:rsidRPr="00704DD4" w14:paraId="5471E957" w14:textId="77777777" w:rsidTr="00FC29B4">
        <w:trPr>
          <w:trHeight w:val="288"/>
          <w:jc w:val="center"/>
        </w:trPr>
        <w:tc>
          <w:tcPr>
            <w:tcW w:w="10859" w:type="dxa"/>
            <w:gridSpan w:val="2"/>
          </w:tcPr>
          <w:p w14:paraId="68E280BE" w14:textId="192EF2F3" w:rsidR="007A68A7" w:rsidRPr="00704DD4" w:rsidRDefault="007A68A7" w:rsidP="007A68A7">
            <w:pPr>
              <w:pStyle w:val="STANDARD"/>
              <w:spacing w:before="100" w:after="100"/>
              <w:rPr>
                <w:rFonts w:ascii="Montserrat" w:hAnsi="Montserrat"/>
              </w:rPr>
            </w:pPr>
            <w:r w:rsidRPr="00704DD4">
              <w:rPr>
                <w:rFonts w:ascii="Montserrat" w:hAnsi="Montserrat"/>
              </w:rPr>
              <w:lastRenderedPageBreak/>
              <w:t xml:space="preserve">STANDARD 3.0 </w:t>
            </w:r>
            <w:r w:rsidR="0074544B" w:rsidRPr="0060701A">
              <w:t>DEMONSTRATE LEGAL AND ETHICAL PRACTICES</w:t>
            </w:r>
          </w:p>
        </w:tc>
      </w:tr>
      <w:tr w:rsidR="00C62C7B" w:rsidRPr="006B18F4" w14:paraId="6EB7FEBE" w14:textId="77777777" w:rsidTr="00FC29B4">
        <w:trPr>
          <w:trHeight w:val="288"/>
          <w:jc w:val="center"/>
        </w:trPr>
        <w:tc>
          <w:tcPr>
            <w:tcW w:w="535" w:type="dxa"/>
          </w:tcPr>
          <w:p w14:paraId="31119329" w14:textId="77777777" w:rsidR="00C62C7B" w:rsidRPr="00A5260A" w:rsidRDefault="00C62C7B" w:rsidP="00C62C7B">
            <w:pPr>
              <w:pStyle w:val="MeasurementCriterion"/>
              <w:rPr>
                <w:rFonts w:ascii="Arial" w:hAnsi="Arial" w:cs="Arial"/>
              </w:rPr>
            </w:pPr>
            <w:r w:rsidRPr="00A5260A">
              <w:rPr>
                <w:rFonts w:ascii="Arial" w:hAnsi="Arial" w:cs="Arial"/>
              </w:rPr>
              <w:t>3.1</w:t>
            </w:r>
          </w:p>
        </w:tc>
        <w:tc>
          <w:tcPr>
            <w:tcW w:w="10324" w:type="dxa"/>
          </w:tcPr>
          <w:p w14:paraId="0A475C99" w14:textId="7BD784CB" w:rsidR="00C62C7B" w:rsidRPr="00A5260A" w:rsidRDefault="00C62C7B" w:rsidP="00C62C7B">
            <w:pPr>
              <w:pStyle w:val="MeasurementCriteria"/>
              <w:rPr>
                <w:rFonts w:ascii="Arial" w:hAnsi="Arial" w:cs="Arial"/>
              </w:rPr>
            </w:pPr>
            <w:r w:rsidRPr="00CC0F7A">
              <w:rPr>
                <w:rFonts w:ascii="Arial" w:hAnsi="Arial" w:cs="Arial"/>
              </w:rPr>
              <w:t>Discuss liability associated with the practice of laboratory assisting [i.e., following manufacturer's instructions on the use of equipment, complying with SOP (Standard Operation Procedure), etc.]</w:t>
            </w:r>
          </w:p>
        </w:tc>
      </w:tr>
      <w:tr w:rsidR="00C62C7B" w:rsidRPr="006B18F4" w14:paraId="4B693E09" w14:textId="77777777" w:rsidTr="00FC29B4">
        <w:trPr>
          <w:trHeight w:val="288"/>
          <w:jc w:val="center"/>
        </w:trPr>
        <w:tc>
          <w:tcPr>
            <w:tcW w:w="535" w:type="dxa"/>
          </w:tcPr>
          <w:p w14:paraId="23B4C2D3" w14:textId="77777777" w:rsidR="00C62C7B" w:rsidRPr="00A5260A" w:rsidRDefault="00C62C7B" w:rsidP="00C62C7B">
            <w:pPr>
              <w:pStyle w:val="MeasurementCriterion"/>
              <w:rPr>
                <w:rFonts w:ascii="Arial" w:hAnsi="Arial" w:cs="Arial"/>
              </w:rPr>
            </w:pPr>
            <w:r w:rsidRPr="00A5260A">
              <w:rPr>
                <w:rFonts w:ascii="Arial" w:hAnsi="Arial" w:cs="Arial"/>
              </w:rPr>
              <w:t>3.2</w:t>
            </w:r>
          </w:p>
        </w:tc>
        <w:tc>
          <w:tcPr>
            <w:tcW w:w="10324" w:type="dxa"/>
          </w:tcPr>
          <w:p w14:paraId="68A2DF9B" w14:textId="160E64E6" w:rsidR="00C62C7B" w:rsidRPr="00A5260A" w:rsidRDefault="00C62C7B" w:rsidP="00C62C7B">
            <w:pPr>
              <w:pStyle w:val="MeasurementCriteria"/>
              <w:rPr>
                <w:rFonts w:ascii="Arial" w:hAnsi="Arial" w:cs="Arial"/>
              </w:rPr>
            </w:pPr>
            <w:r w:rsidRPr="00CC0F7A">
              <w:rPr>
                <w:rFonts w:ascii="Arial" w:hAnsi="Arial" w:cs="Arial"/>
              </w:rPr>
              <w:t>Explain the importance of patient confidentiality according to HIPAA guidelines [i.e., disposal of PHI (patient health information), accessing patient information on a need-to-know basis only, etc.]</w:t>
            </w:r>
          </w:p>
        </w:tc>
      </w:tr>
      <w:tr w:rsidR="00C62C7B" w:rsidRPr="006B18F4" w14:paraId="7558F893" w14:textId="77777777" w:rsidTr="00FC29B4">
        <w:trPr>
          <w:trHeight w:val="288"/>
          <w:jc w:val="center"/>
        </w:trPr>
        <w:tc>
          <w:tcPr>
            <w:tcW w:w="535" w:type="dxa"/>
          </w:tcPr>
          <w:p w14:paraId="1F7DBB5C" w14:textId="77777777" w:rsidR="00C62C7B" w:rsidRPr="00A5260A" w:rsidRDefault="00C62C7B" w:rsidP="00C62C7B">
            <w:pPr>
              <w:pStyle w:val="MeasurementCriterion"/>
              <w:rPr>
                <w:rFonts w:ascii="Arial" w:hAnsi="Arial" w:cs="Arial"/>
              </w:rPr>
            </w:pPr>
            <w:r w:rsidRPr="00A5260A">
              <w:rPr>
                <w:rFonts w:ascii="Arial" w:hAnsi="Arial" w:cs="Arial"/>
              </w:rPr>
              <w:t>3.3</w:t>
            </w:r>
          </w:p>
        </w:tc>
        <w:tc>
          <w:tcPr>
            <w:tcW w:w="10324" w:type="dxa"/>
          </w:tcPr>
          <w:p w14:paraId="358974F7" w14:textId="4141767D" w:rsidR="00C62C7B" w:rsidRPr="00A5260A" w:rsidRDefault="00C62C7B" w:rsidP="00C62C7B">
            <w:pPr>
              <w:pStyle w:val="MeasurementCriteria"/>
              <w:rPr>
                <w:rFonts w:ascii="Arial" w:hAnsi="Arial" w:cs="Arial"/>
              </w:rPr>
            </w:pPr>
            <w:r w:rsidRPr="00CC0F7A">
              <w:rPr>
                <w:rFonts w:ascii="Arial" w:hAnsi="Arial" w:cs="Arial"/>
              </w:rPr>
              <w:t>Explain the Patients’ Bill of Rights according to AMA (American Medical Association) and AHA (American Hospital Association)</w:t>
            </w:r>
          </w:p>
        </w:tc>
      </w:tr>
      <w:tr w:rsidR="00C62C7B" w:rsidRPr="006B18F4" w14:paraId="78900DA5" w14:textId="77777777" w:rsidTr="00FC29B4">
        <w:trPr>
          <w:trHeight w:val="288"/>
          <w:jc w:val="center"/>
        </w:trPr>
        <w:tc>
          <w:tcPr>
            <w:tcW w:w="535" w:type="dxa"/>
          </w:tcPr>
          <w:p w14:paraId="459C40AC" w14:textId="12603DBE" w:rsidR="00C62C7B" w:rsidRPr="00A5260A" w:rsidRDefault="00C62C7B" w:rsidP="00C62C7B">
            <w:pPr>
              <w:pStyle w:val="MeasurementCriterion"/>
              <w:rPr>
                <w:rFonts w:ascii="Arial" w:hAnsi="Arial" w:cs="Arial"/>
              </w:rPr>
            </w:pPr>
            <w:r w:rsidRPr="00A5260A">
              <w:rPr>
                <w:rFonts w:ascii="Arial" w:hAnsi="Arial" w:cs="Arial"/>
              </w:rPr>
              <w:t>3.4</w:t>
            </w:r>
          </w:p>
        </w:tc>
        <w:tc>
          <w:tcPr>
            <w:tcW w:w="10324" w:type="dxa"/>
          </w:tcPr>
          <w:p w14:paraId="1669EC04" w14:textId="076B7653" w:rsidR="00C62C7B" w:rsidRPr="00A5260A" w:rsidRDefault="00C62C7B" w:rsidP="00C62C7B">
            <w:pPr>
              <w:pStyle w:val="MeasurementCriteria"/>
              <w:rPr>
                <w:rFonts w:ascii="Arial" w:hAnsi="Arial" w:cs="Arial"/>
              </w:rPr>
            </w:pPr>
            <w:r w:rsidRPr="00CC0F7A">
              <w:rPr>
                <w:rFonts w:ascii="Arial" w:hAnsi="Arial" w:cs="Arial"/>
              </w:rPr>
              <w:t>Define a laboratory assistant’s scope of practice (duties and responsibilities)</w:t>
            </w:r>
          </w:p>
        </w:tc>
      </w:tr>
      <w:tr w:rsidR="00C62C7B" w:rsidRPr="006B18F4" w14:paraId="157DC8A7" w14:textId="77777777" w:rsidTr="00FC29B4">
        <w:trPr>
          <w:trHeight w:val="288"/>
          <w:jc w:val="center"/>
        </w:trPr>
        <w:tc>
          <w:tcPr>
            <w:tcW w:w="535" w:type="dxa"/>
          </w:tcPr>
          <w:p w14:paraId="0BEBF4E6" w14:textId="499D5F2B" w:rsidR="00C62C7B" w:rsidRPr="00A5260A" w:rsidRDefault="00C62C7B" w:rsidP="00C62C7B">
            <w:pPr>
              <w:pStyle w:val="MeasurementCriterion"/>
              <w:rPr>
                <w:rFonts w:ascii="Arial" w:hAnsi="Arial" w:cs="Arial"/>
              </w:rPr>
            </w:pPr>
            <w:r w:rsidRPr="00A5260A">
              <w:rPr>
                <w:rFonts w:ascii="Arial" w:hAnsi="Arial" w:cs="Arial"/>
              </w:rPr>
              <w:t>3.5</w:t>
            </w:r>
          </w:p>
        </w:tc>
        <w:tc>
          <w:tcPr>
            <w:tcW w:w="10324" w:type="dxa"/>
          </w:tcPr>
          <w:p w14:paraId="761EC523" w14:textId="40A70A9F" w:rsidR="00C62C7B" w:rsidRPr="00A5260A" w:rsidRDefault="00C62C7B" w:rsidP="00C62C7B">
            <w:pPr>
              <w:pStyle w:val="MeasurementCriteria"/>
              <w:rPr>
                <w:rFonts w:ascii="Arial" w:hAnsi="Arial" w:cs="Arial"/>
              </w:rPr>
            </w:pPr>
            <w:r w:rsidRPr="00CC0F7A">
              <w:rPr>
                <w:rFonts w:ascii="Arial" w:hAnsi="Arial" w:cs="Arial"/>
              </w:rPr>
              <w:t>Explain the education and training requirements for laboratory assisting per CLIA-88</w:t>
            </w:r>
          </w:p>
        </w:tc>
      </w:tr>
      <w:tr w:rsidR="00C62C7B" w:rsidRPr="006B18F4" w14:paraId="56938F1E" w14:textId="77777777" w:rsidTr="00FC29B4">
        <w:trPr>
          <w:trHeight w:val="288"/>
          <w:jc w:val="center"/>
        </w:trPr>
        <w:tc>
          <w:tcPr>
            <w:tcW w:w="535" w:type="dxa"/>
          </w:tcPr>
          <w:p w14:paraId="45EBB4D5" w14:textId="77D2E1D1" w:rsidR="00C62C7B" w:rsidRPr="00A5260A" w:rsidRDefault="00C62C7B" w:rsidP="00C62C7B">
            <w:pPr>
              <w:pStyle w:val="MeasurementCriterion"/>
              <w:rPr>
                <w:rFonts w:ascii="Arial" w:hAnsi="Arial" w:cs="Arial"/>
              </w:rPr>
            </w:pPr>
            <w:r w:rsidRPr="00A5260A">
              <w:rPr>
                <w:rFonts w:ascii="Arial" w:hAnsi="Arial" w:cs="Arial"/>
              </w:rPr>
              <w:t>3.6</w:t>
            </w:r>
          </w:p>
        </w:tc>
        <w:tc>
          <w:tcPr>
            <w:tcW w:w="10324" w:type="dxa"/>
          </w:tcPr>
          <w:p w14:paraId="7E85301C" w14:textId="634F3FA4" w:rsidR="00C62C7B" w:rsidRPr="00A5260A" w:rsidRDefault="00C62C7B" w:rsidP="00C62C7B">
            <w:pPr>
              <w:pStyle w:val="MeasurementCriteria"/>
              <w:rPr>
                <w:rFonts w:ascii="Arial" w:hAnsi="Arial" w:cs="Arial"/>
              </w:rPr>
            </w:pPr>
            <w:r w:rsidRPr="00CC0F7A">
              <w:rPr>
                <w:rFonts w:ascii="Arial" w:hAnsi="Arial" w:cs="Arial"/>
              </w:rPr>
              <w:t>Explain laboratory management’s oversight of POCT (Point of Care Testing)</w:t>
            </w:r>
          </w:p>
        </w:tc>
      </w:tr>
      <w:tr w:rsidR="00C62C7B" w:rsidRPr="00704DD4" w14:paraId="13658AF7" w14:textId="77777777" w:rsidTr="00FC29B4">
        <w:trPr>
          <w:trHeight w:val="288"/>
          <w:jc w:val="center"/>
        </w:trPr>
        <w:tc>
          <w:tcPr>
            <w:tcW w:w="10859" w:type="dxa"/>
            <w:gridSpan w:val="2"/>
          </w:tcPr>
          <w:p w14:paraId="72B135B0" w14:textId="537A57BA" w:rsidR="00C62C7B" w:rsidRPr="00704DD4" w:rsidRDefault="00C62C7B" w:rsidP="00C62C7B">
            <w:pPr>
              <w:pStyle w:val="STANDARD"/>
              <w:spacing w:before="100" w:after="100"/>
              <w:rPr>
                <w:rFonts w:ascii="Montserrat" w:hAnsi="Montserrat"/>
              </w:rPr>
            </w:pPr>
            <w:r w:rsidRPr="00704DD4">
              <w:rPr>
                <w:rFonts w:ascii="Montserrat" w:hAnsi="Montserrat"/>
              </w:rPr>
              <w:t xml:space="preserve">STANDARD 4.0 </w:t>
            </w:r>
            <w:r w:rsidRPr="00C23C8A">
              <w:t>DEMONSTRATE THE PHLEBOTOMY PROCEDURE</w:t>
            </w:r>
          </w:p>
        </w:tc>
      </w:tr>
      <w:tr w:rsidR="001C4BB0" w:rsidRPr="006B18F4" w14:paraId="3BC32F2D" w14:textId="77777777" w:rsidTr="00FC29B4">
        <w:trPr>
          <w:trHeight w:val="288"/>
          <w:jc w:val="center"/>
        </w:trPr>
        <w:tc>
          <w:tcPr>
            <w:tcW w:w="535" w:type="dxa"/>
          </w:tcPr>
          <w:p w14:paraId="3990DA1B" w14:textId="77777777" w:rsidR="001C4BB0" w:rsidRPr="00A5260A" w:rsidRDefault="001C4BB0" w:rsidP="001C4BB0">
            <w:pPr>
              <w:pStyle w:val="MeasurementCriterion"/>
              <w:rPr>
                <w:rFonts w:ascii="Arial" w:hAnsi="Arial" w:cs="Arial"/>
              </w:rPr>
            </w:pPr>
            <w:r w:rsidRPr="00A5260A">
              <w:rPr>
                <w:rFonts w:ascii="Arial" w:hAnsi="Arial" w:cs="Arial"/>
              </w:rPr>
              <w:t>4.1</w:t>
            </w:r>
          </w:p>
        </w:tc>
        <w:tc>
          <w:tcPr>
            <w:tcW w:w="10324" w:type="dxa"/>
          </w:tcPr>
          <w:p w14:paraId="050C1661" w14:textId="25FA6B78" w:rsidR="001C4BB0" w:rsidRPr="00A5260A" w:rsidRDefault="001C4BB0" w:rsidP="001C4BB0">
            <w:pPr>
              <w:pStyle w:val="MeasurementCriteria"/>
              <w:rPr>
                <w:rFonts w:ascii="Arial" w:hAnsi="Arial" w:cs="Arial"/>
              </w:rPr>
            </w:pPr>
            <w:r w:rsidRPr="00CC0F7A">
              <w:rPr>
                <w:rFonts w:ascii="Arial" w:hAnsi="Arial" w:cs="Arial"/>
              </w:rPr>
              <w:t>Explain the scope of practice and regulations regarding phlebotomy according to CLIA and CAP</w:t>
            </w:r>
          </w:p>
        </w:tc>
      </w:tr>
      <w:tr w:rsidR="001C4BB0" w:rsidRPr="006B18F4" w14:paraId="03C919F4" w14:textId="77777777" w:rsidTr="00FC29B4">
        <w:trPr>
          <w:trHeight w:val="288"/>
          <w:jc w:val="center"/>
        </w:trPr>
        <w:tc>
          <w:tcPr>
            <w:tcW w:w="535" w:type="dxa"/>
          </w:tcPr>
          <w:p w14:paraId="49F5A411" w14:textId="77777777" w:rsidR="001C4BB0" w:rsidRPr="00A5260A" w:rsidRDefault="001C4BB0" w:rsidP="001C4BB0">
            <w:pPr>
              <w:pStyle w:val="MeasurementCriterion"/>
              <w:rPr>
                <w:rFonts w:ascii="Arial" w:hAnsi="Arial" w:cs="Arial"/>
              </w:rPr>
            </w:pPr>
            <w:r w:rsidRPr="00A5260A">
              <w:rPr>
                <w:rFonts w:ascii="Arial" w:hAnsi="Arial" w:cs="Arial"/>
              </w:rPr>
              <w:t>4.2</w:t>
            </w:r>
          </w:p>
        </w:tc>
        <w:tc>
          <w:tcPr>
            <w:tcW w:w="10324" w:type="dxa"/>
          </w:tcPr>
          <w:p w14:paraId="6FA40E65" w14:textId="12F9914B" w:rsidR="001C4BB0" w:rsidRPr="00A5260A" w:rsidRDefault="001C4BB0" w:rsidP="001C4BB0">
            <w:pPr>
              <w:pStyle w:val="MeasurementCriteria"/>
              <w:rPr>
                <w:rFonts w:ascii="Arial" w:hAnsi="Arial" w:cs="Arial"/>
              </w:rPr>
            </w:pPr>
            <w:r w:rsidRPr="00CC0F7A">
              <w:rPr>
                <w:rFonts w:ascii="Arial" w:hAnsi="Arial" w:cs="Arial"/>
              </w:rPr>
              <w:t>Recognize terms, abbreviations, and codes commonly used in laboratory testing</w:t>
            </w:r>
          </w:p>
        </w:tc>
      </w:tr>
      <w:tr w:rsidR="001C4BB0" w:rsidRPr="006B18F4" w14:paraId="48BCB01D" w14:textId="77777777" w:rsidTr="00FC29B4">
        <w:trPr>
          <w:trHeight w:val="288"/>
          <w:jc w:val="center"/>
        </w:trPr>
        <w:tc>
          <w:tcPr>
            <w:tcW w:w="535" w:type="dxa"/>
          </w:tcPr>
          <w:p w14:paraId="54F5506C" w14:textId="77777777" w:rsidR="001C4BB0" w:rsidRPr="00A5260A" w:rsidRDefault="001C4BB0" w:rsidP="001C4BB0">
            <w:pPr>
              <w:pStyle w:val="MeasurementCriterion"/>
              <w:rPr>
                <w:rFonts w:ascii="Arial" w:hAnsi="Arial" w:cs="Arial"/>
              </w:rPr>
            </w:pPr>
            <w:r w:rsidRPr="00A5260A">
              <w:rPr>
                <w:rFonts w:ascii="Arial" w:hAnsi="Arial" w:cs="Arial"/>
              </w:rPr>
              <w:t>4.3</w:t>
            </w:r>
          </w:p>
        </w:tc>
        <w:tc>
          <w:tcPr>
            <w:tcW w:w="10324" w:type="dxa"/>
          </w:tcPr>
          <w:p w14:paraId="621B3492" w14:textId="0B47B4A7" w:rsidR="001C4BB0" w:rsidRPr="00A5260A" w:rsidRDefault="001C4BB0" w:rsidP="001C4BB0">
            <w:pPr>
              <w:pStyle w:val="MeasurementCriteria"/>
              <w:rPr>
                <w:rFonts w:ascii="Arial" w:hAnsi="Arial" w:cs="Arial"/>
              </w:rPr>
            </w:pPr>
            <w:r w:rsidRPr="00CC0F7A">
              <w:rPr>
                <w:rFonts w:ascii="Arial" w:hAnsi="Arial" w:cs="Arial"/>
              </w:rPr>
              <w:t>Describe basic functions of the cardiovascular system</w:t>
            </w:r>
          </w:p>
        </w:tc>
      </w:tr>
      <w:tr w:rsidR="001C4BB0" w:rsidRPr="006B18F4" w14:paraId="13FF2CA2" w14:textId="77777777" w:rsidTr="00FC29B4">
        <w:trPr>
          <w:trHeight w:val="288"/>
          <w:jc w:val="center"/>
        </w:trPr>
        <w:tc>
          <w:tcPr>
            <w:tcW w:w="535" w:type="dxa"/>
          </w:tcPr>
          <w:p w14:paraId="09BD11AB" w14:textId="55D01088" w:rsidR="001C4BB0" w:rsidRPr="00A5260A" w:rsidRDefault="001C4BB0" w:rsidP="001C4BB0">
            <w:pPr>
              <w:pStyle w:val="MeasurementCriterion"/>
              <w:rPr>
                <w:rFonts w:ascii="Arial" w:hAnsi="Arial" w:cs="Arial"/>
              </w:rPr>
            </w:pPr>
            <w:r w:rsidRPr="00A5260A">
              <w:rPr>
                <w:rFonts w:ascii="Arial" w:hAnsi="Arial" w:cs="Arial"/>
              </w:rPr>
              <w:t>4.4</w:t>
            </w:r>
          </w:p>
        </w:tc>
        <w:tc>
          <w:tcPr>
            <w:tcW w:w="10324" w:type="dxa"/>
          </w:tcPr>
          <w:p w14:paraId="355B8B63" w14:textId="58EA2C4E" w:rsidR="001C4BB0" w:rsidRPr="00A5260A" w:rsidRDefault="001C4BB0" w:rsidP="001C4BB0">
            <w:pPr>
              <w:pStyle w:val="MeasurementCriteria"/>
              <w:rPr>
                <w:rFonts w:ascii="Arial" w:hAnsi="Arial" w:cs="Arial"/>
              </w:rPr>
            </w:pPr>
            <w:r w:rsidRPr="00CC0F7A">
              <w:rPr>
                <w:rFonts w:ascii="Arial" w:hAnsi="Arial" w:cs="Arial"/>
              </w:rPr>
              <w:t>Distinguish characteristics of arterial, venous, and capillary blood</w:t>
            </w:r>
          </w:p>
        </w:tc>
      </w:tr>
      <w:tr w:rsidR="001C4BB0" w:rsidRPr="006B18F4" w14:paraId="5DFF4C09" w14:textId="77777777" w:rsidTr="00FC29B4">
        <w:trPr>
          <w:trHeight w:val="288"/>
          <w:jc w:val="center"/>
        </w:trPr>
        <w:tc>
          <w:tcPr>
            <w:tcW w:w="535" w:type="dxa"/>
          </w:tcPr>
          <w:p w14:paraId="5AC14F8A" w14:textId="4BC86F5F" w:rsidR="001C4BB0" w:rsidRPr="00A5260A" w:rsidRDefault="001C4BB0" w:rsidP="001C4BB0">
            <w:pPr>
              <w:pStyle w:val="MeasurementCriterion"/>
              <w:rPr>
                <w:rFonts w:ascii="Arial" w:hAnsi="Arial" w:cs="Arial"/>
              </w:rPr>
            </w:pPr>
            <w:r w:rsidRPr="00A5260A">
              <w:rPr>
                <w:rFonts w:ascii="Arial" w:hAnsi="Arial" w:cs="Arial"/>
              </w:rPr>
              <w:t>4.5</w:t>
            </w:r>
          </w:p>
        </w:tc>
        <w:tc>
          <w:tcPr>
            <w:tcW w:w="10324" w:type="dxa"/>
          </w:tcPr>
          <w:p w14:paraId="45155233" w14:textId="2AB28AAC" w:rsidR="001C4BB0" w:rsidRPr="00A5260A" w:rsidRDefault="001C4BB0" w:rsidP="001C4BB0">
            <w:pPr>
              <w:pStyle w:val="MeasurementCriteria"/>
              <w:rPr>
                <w:rFonts w:ascii="Arial" w:hAnsi="Arial" w:cs="Arial"/>
              </w:rPr>
            </w:pPr>
            <w:r w:rsidRPr="00CC0F7A">
              <w:rPr>
                <w:rFonts w:ascii="Arial" w:hAnsi="Arial" w:cs="Arial"/>
              </w:rPr>
              <w:t>Demonstrate an understanding of the anatomy and physiology of the hand and arm</w:t>
            </w:r>
          </w:p>
        </w:tc>
      </w:tr>
      <w:tr w:rsidR="001C4BB0" w:rsidRPr="006B18F4" w14:paraId="28149357" w14:textId="77777777" w:rsidTr="00FC29B4">
        <w:trPr>
          <w:trHeight w:val="288"/>
          <w:jc w:val="center"/>
        </w:trPr>
        <w:tc>
          <w:tcPr>
            <w:tcW w:w="535" w:type="dxa"/>
          </w:tcPr>
          <w:p w14:paraId="7C7AE1B1" w14:textId="27733654" w:rsidR="001C4BB0" w:rsidRPr="00A5260A" w:rsidRDefault="001C4BB0" w:rsidP="001C4BB0">
            <w:pPr>
              <w:pStyle w:val="MeasurementCriterion"/>
              <w:rPr>
                <w:rFonts w:ascii="Arial" w:hAnsi="Arial" w:cs="Arial"/>
              </w:rPr>
            </w:pPr>
            <w:r w:rsidRPr="00A5260A">
              <w:rPr>
                <w:rFonts w:ascii="Arial" w:hAnsi="Arial" w:cs="Arial"/>
              </w:rPr>
              <w:t>4.6</w:t>
            </w:r>
          </w:p>
        </w:tc>
        <w:tc>
          <w:tcPr>
            <w:tcW w:w="10324" w:type="dxa"/>
          </w:tcPr>
          <w:p w14:paraId="113136EB" w14:textId="1E7EB643" w:rsidR="001C4BB0" w:rsidRPr="00A5260A" w:rsidRDefault="001C4BB0" w:rsidP="001C4BB0">
            <w:pPr>
              <w:pStyle w:val="MeasurementCriteria"/>
              <w:rPr>
                <w:rFonts w:ascii="Arial" w:hAnsi="Arial" w:cs="Arial"/>
              </w:rPr>
            </w:pPr>
            <w:r w:rsidRPr="00CC0F7A">
              <w:rPr>
                <w:rFonts w:ascii="Arial" w:hAnsi="Arial" w:cs="Arial"/>
              </w:rPr>
              <w:t>Apply laboratory requisitions/orders specified to the necessary specimen requirements (e.g., chemistries, blood bank, serology, hematology, microbiology, urinalysis, coagulation, tube type, and volume)</w:t>
            </w:r>
          </w:p>
        </w:tc>
      </w:tr>
      <w:tr w:rsidR="001C4BB0" w:rsidRPr="006B18F4" w14:paraId="414898E0" w14:textId="77777777" w:rsidTr="00FC29B4">
        <w:trPr>
          <w:trHeight w:val="288"/>
          <w:jc w:val="center"/>
        </w:trPr>
        <w:tc>
          <w:tcPr>
            <w:tcW w:w="535" w:type="dxa"/>
          </w:tcPr>
          <w:p w14:paraId="6E144C39" w14:textId="2F82A0BF" w:rsidR="001C4BB0" w:rsidRPr="00A5260A" w:rsidRDefault="001C4BB0" w:rsidP="001C4BB0">
            <w:pPr>
              <w:pStyle w:val="MeasurementCriterion"/>
              <w:rPr>
                <w:rFonts w:ascii="Arial" w:hAnsi="Arial" w:cs="Arial"/>
              </w:rPr>
            </w:pPr>
            <w:r w:rsidRPr="00A5260A">
              <w:rPr>
                <w:rFonts w:ascii="Arial" w:hAnsi="Arial" w:cs="Arial"/>
              </w:rPr>
              <w:t>4.7</w:t>
            </w:r>
          </w:p>
        </w:tc>
        <w:tc>
          <w:tcPr>
            <w:tcW w:w="10324" w:type="dxa"/>
          </w:tcPr>
          <w:p w14:paraId="1BBD1E85" w14:textId="7E22F0A4" w:rsidR="001C4BB0" w:rsidRPr="00A5260A" w:rsidRDefault="001C4BB0" w:rsidP="001C4BB0">
            <w:pPr>
              <w:pStyle w:val="MeasurementCriteria"/>
              <w:rPr>
                <w:rFonts w:ascii="Arial" w:hAnsi="Arial" w:cs="Arial"/>
              </w:rPr>
            </w:pPr>
            <w:r w:rsidRPr="00CC0F7A">
              <w:rPr>
                <w:rFonts w:ascii="Arial" w:hAnsi="Arial" w:cs="Arial"/>
              </w:rPr>
              <w:t>Follow standard operating procedure</w:t>
            </w:r>
          </w:p>
        </w:tc>
      </w:tr>
      <w:tr w:rsidR="001C4BB0" w:rsidRPr="006B18F4" w14:paraId="420AF2E8" w14:textId="77777777" w:rsidTr="00FC29B4">
        <w:trPr>
          <w:trHeight w:val="288"/>
          <w:jc w:val="center"/>
        </w:trPr>
        <w:tc>
          <w:tcPr>
            <w:tcW w:w="535" w:type="dxa"/>
          </w:tcPr>
          <w:p w14:paraId="24073AE0" w14:textId="7234AD77" w:rsidR="001C4BB0" w:rsidRPr="00A5260A" w:rsidRDefault="001C4BB0" w:rsidP="001C4BB0">
            <w:pPr>
              <w:pStyle w:val="MeasurementCriterion"/>
              <w:rPr>
                <w:rFonts w:ascii="Arial" w:hAnsi="Arial" w:cs="Arial"/>
              </w:rPr>
            </w:pPr>
            <w:r w:rsidRPr="00A5260A">
              <w:rPr>
                <w:rFonts w:ascii="Arial" w:hAnsi="Arial" w:cs="Arial"/>
              </w:rPr>
              <w:t>4.8</w:t>
            </w:r>
          </w:p>
        </w:tc>
        <w:tc>
          <w:tcPr>
            <w:tcW w:w="10324" w:type="dxa"/>
          </w:tcPr>
          <w:p w14:paraId="446A6E01" w14:textId="1D76CEA6" w:rsidR="001C4BB0" w:rsidRPr="00A5260A" w:rsidRDefault="001C4BB0" w:rsidP="001C4BB0">
            <w:pPr>
              <w:pStyle w:val="MeasurementCriteria"/>
              <w:rPr>
                <w:rFonts w:ascii="Arial" w:hAnsi="Arial" w:cs="Arial"/>
              </w:rPr>
            </w:pPr>
            <w:r w:rsidRPr="00CC0F7A">
              <w:rPr>
                <w:rFonts w:ascii="Arial" w:hAnsi="Arial" w:cs="Arial"/>
              </w:rPr>
              <w:t>Use the proper method (two proofs of identity) to ensure patient identification [e.g., name, DOB (date of birth), and MRN (medical record number)]</w:t>
            </w:r>
          </w:p>
        </w:tc>
      </w:tr>
      <w:tr w:rsidR="001C4BB0" w:rsidRPr="006B18F4" w14:paraId="000E83BC" w14:textId="77777777" w:rsidTr="00FC29B4">
        <w:trPr>
          <w:trHeight w:val="288"/>
          <w:jc w:val="center"/>
        </w:trPr>
        <w:tc>
          <w:tcPr>
            <w:tcW w:w="535" w:type="dxa"/>
          </w:tcPr>
          <w:p w14:paraId="7F0B8533" w14:textId="4513E848" w:rsidR="001C4BB0" w:rsidRPr="00A5260A" w:rsidRDefault="001C4BB0" w:rsidP="001C4BB0">
            <w:pPr>
              <w:pStyle w:val="MeasurementCriterion"/>
              <w:rPr>
                <w:rFonts w:ascii="Arial" w:hAnsi="Arial" w:cs="Arial"/>
              </w:rPr>
            </w:pPr>
            <w:r w:rsidRPr="00A5260A">
              <w:rPr>
                <w:rFonts w:ascii="Arial" w:hAnsi="Arial" w:cs="Arial"/>
              </w:rPr>
              <w:t>4.9</w:t>
            </w:r>
          </w:p>
        </w:tc>
        <w:tc>
          <w:tcPr>
            <w:tcW w:w="10324" w:type="dxa"/>
          </w:tcPr>
          <w:p w14:paraId="780201DD" w14:textId="71E26E93" w:rsidR="001C4BB0" w:rsidRPr="00A5260A" w:rsidRDefault="001C4BB0" w:rsidP="001C4BB0">
            <w:pPr>
              <w:pStyle w:val="MeasurementCriteria"/>
              <w:rPr>
                <w:rFonts w:ascii="Arial" w:hAnsi="Arial" w:cs="Arial"/>
              </w:rPr>
            </w:pPr>
            <w:r w:rsidRPr="00CC0F7A">
              <w:rPr>
                <w:rFonts w:ascii="Arial" w:hAnsi="Arial" w:cs="Arial"/>
              </w:rPr>
              <w:t>Provide a comfortable, safe environment (i.e., patient position, draw setup, order of draw, butterfly instead of needle, etc.) explaining procedures to the patient, using a medical interpreter, if needed</w:t>
            </w:r>
          </w:p>
        </w:tc>
      </w:tr>
      <w:tr w:rsidR="001C4BB0" w:rsidRPr="006B18F4" w14:paraId="7ADBDCEA" w14:textId="77777777" w:rsidTr="00FC29B4">
        <w:trPr>
          <w:trHeight w:val="288"/>
          <w:jc w:val="center"/>
        </w:trPr>
        <w:tc>
          <w:tcPr>
            <w:tcW w:w="535" w:type="dxa"/>
          </w:tcPr>
          <w:p w14:paraId="54F90BEE" w14:textId="45E6DD7B" w:rsidR="001C4BB0" w:rsidRPr="00A5260A" w:rsidRDefault="001C4BB0" w:rsidP="001C4BB0">
            <w:pPr>
              <w:pStyle w:val="MeasurementCriterion"/>
              <w:rPr>
                <w:rFonts w:ascii="Arial" w:hAnsi="Arial" w:cs="Arial"/>
              </w:rPr>
            </w:pPr>
            <w:r w:rsidRPr="00A5260A">
              <w:rPr>
                <w:rFonts w:ascii="Arial" w:hAnsi="Arial" w:cs="Arial"/>
              </w:rPr>
              <w:t>4.10</w:t>
            </w:r>
          </w:p>
        </w:tc>
        <w:tc>
          <w:tcPr>
            <w:tcW w:w="10324" w:type="dxa"/>
          </w:tcPr>
          <w:p w14:paraId="714B8FE3" w14:textId="16B8E70E" w:rsidR="001C4BB0" w:rsidRPr="00A5260A" w:rsidRDefault="001C4BB0" w:rsidP="001C4BB0">
            <w:pPr>
              <w:pStyle w:val="MeasurementCriteria"/>
              <w:rPr>
                <w:rFonts w:ascii="Arial" w:hAnsi="Arial" w:cs="Arial"/>
              </w:rPr>
            </w:pPr>
            <w:r w:rsidRPr="00CC0F7A">
              <w:rPr>
                <w:rFonts w:ascii="Arial" w:hAnsi="Arial" w:cs="Arial"/>
              </w:rPr>
              <w:t>Use phlebotomy equipment according to manufacturer guidelines</w:t>
            </w:r>
          </w:p>
        </w:tc>
      </w:tr>
      <w:tr w:rsidR="001C4BB0" w:rsidRPr="006B18F4" w14:paraId="492FDE1A" w14:textId="77777777" w:rsidTr="00FC29B4">
        <w:trPr>
          <w:trHeight w:val="288"/>
          <w:jc w:val="center"/>
        </w:trPr>
        <w:tc>
          <w:tcPr>
            <w:tcW w:w="535" w:type="dxa"/>
          </w:tcPr>
          <w:p w14:paraId="71D2E943" w14:textId="64B8BA50" w:rsidR="001C4BB0" w:rsidRPr="00A5260A" w:rsidRDefault="001C4BB0" w:rsidP="001C4BB0">
            <w:pPr>
              <w:pStyle w:val="MeasurementCriterion"/>
              <w:rPr>
                <w:rFonts w:ascii="Arial" w:hAnsi="Arial" w:cs="Arial"/>
              </w:rPr>
            </w:pPr>
            <w:r w:rsidRPr="00A5260A">
              <w:rPr>
                <w:rFonts w:ascii="Arial" w:hAnsi="Arial" w:cs="Arial"/>
              </w:rPr>
              <w:t>4.11</w:t>
            </w:r>
          </w:p>
        </w:tc>
        <w:tc>
          <w:tcPr>
            <w:tcW w:w="10324" w:type="dxa"/>
          </w:tcPr>
          <w:p w14:paraId="434BACC5" w14:textId="4E84BC0F" w:rsidR="001C4BB0" w:rsidRPr="00A5260A" w:rsidRDefault="001C4BB0" w:rsidP="001C4BB0">
            <w:pPr>
              <w:pStyle w:val="MeasurementCriteria"/>
              <w:rPr>
                <w:rFonts w:ascii="Arial" w:hAnsi="Arial" w:cs="Arial"/>
              </w:rPr>
            </w:pPr>
            <w:r w:rsidRPr="00CC0F7A">
              <w:rPr>
                <w:rFonts w:ascii="Arial" w:hAnsi="Arial" w:cs="Arial"/>
              </w:rPr>
              <w:t>Perform the phlebotomist collection procedures (e.g., venous blood, capillary blood, and blood cultures)</w:t>
            </w:r>
          </w:p>
        </w:tc>
      </w:tr>
      <w:tr w:rsidR="001C4BB0" w:rsidRPr="00704DD4" w14:paraId="32344BC7" w14:textId="77777777" w:rsidTr="00FC29B4">
        <w:trPr>
          <w:trHeight w:val="288"/>
          <w:jc w:val="center"/>
        </w:trPr>
        <w:tc>
          <w:tcPr>
            <w:tcW w:w="10859" w:type="dxa"/>
            <w:gridSpan w:val="2"/>
          </w:tcPr>
          <w:p w14:paraId="2CAADEDB" w14:textId="38E49EE0" w:rsidR="001C4BB0" w:rsidRPr="00704DD4" w:rsidRDefault="001C4BB0" w:rsidP="001C4BB0">
            <w:pPr>
              <w:pStyle w:val="STANDARD"/>
              <w:spacing w:before="100" w:after="100"/>
              <w:rPr>
                <w:rFonts w:ascii="Montserrat" w:hAnsi="Montserrat"/>
              </w:rPr>
            </w:pPr>
            <w:r w:rsidRPr="00704DD4">
              <w:rPr>
                <w:rFonts w:ascii="Montserrat" w:hAnsi="Montserrat"/>
              </w:rPr>
              <w:t xml:space="preserve">STANDARD 5.0 </w:t>
            </w:r>
            <w:r w:rsidRPr="008253FB">
              <w:t>DEMONSTRATE SPECIMEN COLLECTION AND PROCESSING PROCEDURES</w:t>
            </w:r>
          </w:p>
        </w:tc>
      </w:tr>
      <w:tr w:rsidR="009F2071" w:rsidRPr="006B18F4" w14:paraId="18810363" w14:textId="77777777" w:rsidTr="00FC29B4">
        <w:trPr>
          <w:trHeight w:val="288"/>
          <w:jc w:val="center"/>
        </w:trPr>
        <w:tc>
          <w:tcPr>
            <w:tcW w:w="535" w:type="dxa"/>
          </w:tcPr>
          <w:p w14:paraId="1B4BF16E" w14:textId="77777777" w:rsidR="009F2071" w:rsidRPr="00A5260A" w:rsidRDefault="009F2071" w:rsidP="009F2071">
            <w:pPr>
              <w:pStyle w:val="MeasurementCriterion"/>
              <w:rPr>
                <w:rFonts w:ascii="Arial" w:hAnsi="Arial" w:cs="Arial"/>
              </w:rPr>
            </w:pPr>
            <w:r w:rsidRPr="00A5260A">
              <w:rPr>
                <w:rFonts w:ascii="Arial" w:hAnsi="Arial" w:cs="Arial"/>
              </w:rPr>
              <w:t>5.1</w:t>
            </w:r>
          </w:p>
        </w:tc>
        <w:tc>
          <w:tcPr>
            <w:tcW w:w="10324" w:type="dxa"/>
          </w:tcPr>
          <w:p w14:paraId="4B79BE29" w14:textId="5AC5D2A2" w:rsidR="009F2071" w:rsidRPr="00A5260A" w:rsidRDefault="009F2071" w:rsidP="009F2071">
            <w:pPr>
              <w:pStyle w:val="MeasurementCriteria"/>
              <w:rPr>
                <w:rFonts w:ascii="Arial" w:hAnsi="Arial" w:cs="Arial"/>
              </w:rPr>
            </w:pPr>
            <w:r w:rsidRPr="00CC0F7A">
              <w:rPr>
                <w:rFonts w:ascii="Arial" w:hAnsi="Arial" w:cs="Arial"/>
              </w:rPr>
              <w:t>Demonstrate the proper method of patient identification (two proofs of identity) to ensure patient identification (e.g., name, DOB, and MRN)</w:t>
            </w:r>
          </w:p>
        </w:tc>
      </w:tr>
      <w:tr w:rsidR="009F2071" w:rsidRPr="006B18F4" w14:paraId="17FB8FA0" w14:textId="77777777" w:rsidTr="00FC29B4">
        <w:trPr>
          <w:trHeight w:val="288"/>
          <w:jc w:val="center"/>
        </w:trPr>
        <w:tc>
          <w:tcPr>
            <w:tcW w:w="535" w:type="dxa"/>
          </w:tcPr>
          <w:p w14:paraId="286BB44C" w14:textId="77777777" w:rsidR="009F2071" w:rsidRPr="00A5260A" w:rsidRDefault="009F2071" w:rsidP="009F2071">
            <w:pPr>
              <w:pStyle w:val="MeasurementCriterion"/>
              <w:rPr>
                <w:rFonts w:ascii="Arial" w:hAnsi="Arial" w:cs="Arial"/>
              </w:rPr>
            </w:pPr>
            <w:r w:rsidRPr="00A5260A">
              <w:rPr>
                <w:rFonts w:ascii="Arial" w:hAnsi="Arial" w:cs="Arial"/>
              </w:rPr>
              <w:t>5.2</w:t>
            </w:r>
          </w:p>
        </w:tc>
        <w:tc>
          <w:tcPr>
            <w:tcW w:w="10324" w:type="dxa"/>
          </w:tcPr>
          <w:p w14:paraId="46F09E73" w14:textId="722E75A1" w:rsidR="009F2071" w:rsidRPr="00A5260A" w:rsidRDefault="009F2071" w:rsidP="009F2071">
            <w:pPr>
              <w:pStyle w:val="MeasurementCriteria"/>
              <w:rPr>
                <w:rFonts w:ascii="Arial" w:hAnsi="Arial" w:cs="Arial"/>
              </w:rPr>
            </w:pPr>
            <w:r w:rsidRPr="00CC0F7A">
              <w:rPr>
                <w:rFonts w:ascii="Arial" w:hAnsi="Arial" w:cs="Arial"/>
              </w:rPr>
              <w:t>Instruct the patient in the proper collection of specimens (e.g., semen, urine, feces, and other body fluids)</w:t>
            </w:r>
          </w:p>
        </w:tc>
      </w:tr>
      <w:tr w:rsidR="009F2071" w:rsidRPr="006B18F4" w14:paraId="027BBBD4" w14:textId="77777777" w:rsidTr="00FC29B4">
        <w:trPr>
          <w:trHeight w:val="288"/>
          <w:jc w:val="center"/>
        </w:trPr>
        <w:tc>
          <w:tcPr>
            <w:tcW w:w="535" w:type="dxa"/>
          </w:tcPr>
          <w:p w14:paraId="28C1AB8B" w14:textId="77777777" w:rsidR="009F2071" w:rsidRPr="00A5260A" w:rsidRDefault="009F2071" w:rsidP="009F2071">
            <w:pPr>
              <w:pStyle w:val="MeasurementCriterion"/>
              <w:rPr>
                <w:rFonts w:ascii="Arial" w:hAnsi="Arial" w:cs="Arial"/>
              </w:rPr>
            </w:pPr>
            <w:r w:rsidRPr="00A5260A">
              <w:rPr>
                <w:rFonts w:ascii="Arial" w:hAnsi="Arial" w:cs="Arial"/>
              </w:rPr>
              <w:t>5.3</w:t>
            </w:r>
          </w:p>
        </w:tc>
        <w:tc>
          <w:tcPr>
            <w:tcW w:w="10324" w:type="dxa"/>
          </w:tcPr>
          <w:p w14:paraId="28DEB2BD" w14:textId="7B638716" w:rsidR="009F2071" w:rsidRPr="00A5260A" w:rsidRDefault="009F2071" w:rsidP="009F2071">
            <w:pPr>
              <w:pStyle w:val="MeasurementCriteria"/>
              <w:rPr>
                <w:rFonts w:ascii="Arial" w:hAnsi="Arial" w:cs="Arial"/>
              </w:rPr>
            </w:pPr>
            <w:r w:rsidRPr="00CC0F7A">
              <w:rPr>
                <w:rFonts w:ascii="Arial" w:hAnsi="Arial" w:cs="Arial"/>
              </w:rPr>
              <w:t>Describe basic testing for urine, blood, stool, and other body fluids (i.e., kidney profile, liver profile, complete cell count, CBC, etc.)</w:t>
            </w:r>
          </w:p>
        </w:tc>
      </w:tr>
      <w:tr w:rsidR="009F2071" w:rsidRPr="006B18F4" w14:paraId="578CFAEB" w14:textId="77777777" w:rsidTr="00FC29B4">
        <w:trPr>
          <w:trHeight w:val="288"/>
          <w:jc w:val="center"/>
        </w:trPr>
        <w:tc>
          <w:tcPr>
            <w:tcW w:w="535" w:type="dxa"/>
          </w:tcPr>
          <w:p w14:paraId="5FE16C36" w14:textId="77777777" w:rsidR="009F2071" w:rsidRPr="00A5260A" w:rsidRDefault="009F2071" w:rsidP="009F2071">
            <w:pPr>
              <w:pStyle w:val="MeasurementCriterion"/>
              <w:rPr>
                <w:rFonts w:ascii="Arial" w:hAnsi="Arial" w:cs="Arial"/>
              </w:rPr>
            </w:pPr>
            <w:r w:rsidRPr="00A5260A">
              <w:rPr>
                <w:rFonts w:ascii="Arial" w:hAnsi="Arial" w:cs="Arial"/>
              </w:rPr>
              <w:t>5.4</w:t>
            </w:r>
          </w:p>
        </w:tc>
        <w:tc>
          <w:tcPr>
            <w:tcW w:w="10324" w:type="dxa"/>
          </w:tcPr>
          <w:p w14:paraId="6601364C" w14:textId="344262E2" w:rsidR="009F2071" w:rsidRPr="00A5260A" w:rsidRDefault="009F2071" w:rsidP="009F2071">
            <w:pPr>
              <w:pStyle w:val="MeasurementCriteria"/>
              <w:rPr>
                <w:rFonts w:ascii="Arial" w:hAnsi="Arial" w:cs="Arial"/>
              </w:rPr>
            </w:pPr>
            <w:r w:rsidRPr="00CC0F7A">
              <w:rPr>
                <w:rFonts w:ascii="Arial" w:hAnsi="Arial" w:cs="Arial"/>
              </w:rPr>
              <w:t>Recognize terms, abbreviations, and codes commonly used in the laboratory regarding specimen collection and processing (e.g., blood: capillary vs. venous vs. arterial; urine: clean catch, suprapubic vs. catheter; respiratory: spit vs. sputum, bronchial wash; and SWB)</w:t>
            </w:r>
          </w:p>
        </w:tc>
      </w:tr>
      <w:tr w:rsidR="009F2071" w:rsidRPr="006B18F4" w14:paraId="445BF202" w14:textId="77777777" w:rsidTr="00FC29B4">
        <w:trPr>
          <w:trHeight w:val="288"/>
          <w:jc w:val="center"/>
        </w:trPr>
        <w:tc>
          <w:tcPr>
            <w:tcW w:w="535" w:type="dxa"/>
          </w:tcPr>
          <w:p w14:paraId="5682E622" w14:textId="77777777" w:rsidR="009F2071" w:rsidRPr="00A5260A" w:rsidRDefault="009F2071" w:rsidP="009F2071">
            <w:pPr>
              <w:pStyle w:val="MeasurementCriterion"/>
              <w:rPr>
                <w:rFonts w:ascii="Arial" w:hAnsi="Arial" w:cs="Arial"/>
              </w:rPr>
            </w:pPr>
            <w:r w:rsidRPr="00A5260A">
              <w:rPr>
                <w:rFonts w:ascii="Arial" w:hAnsi="Arial" w:cs="Arial"/>
              </w:rPr>
              <w:t>5.5</w:t>
            </w:r>
          </w:p>
        </w:tc>
        <w:tc>
          <w:tcPr>
            <w:tcW w:w="10324" w:type="dxa"/>
          </w:tcPr>
          <w:p w14:paraId="76C37B3E" w14:textId="71D856BC" w:rsidR="009F2071" w:rsidRPr="00A5260A" w:rsidRDefault="009F2071" w:rsidP="009F2071">
            <w:pPr>
              <w:pStyle w:val="MeasurementCriteria"/>
              <w:rPr>
                <w:rFonts w:ascii="Arial" w:hAnsi="Arial" w:cs="Arial"/>
              </w:rPr>
            </w:pPr>
            <w:r w:rsidRPr="00CC0F7A">
              <w:rPr>
                <w:rFonts w:ascii="Arial" w:hAnsi="Arial" w:cs="Arial"/>
              </w:rPr>
              <w:t>Match laboratory requisitions/orders to the necessary specimen requirements (e.g., chemistries, blood bank, serology, hematology, microbiology, urinalysis, coagulation, tube type, and volume)</w:t>
            </w:r>
          </w:p>
        </w:tc>
      </w:tr>
      <w:tr w:rsidR="009F2071" w:rsidRPr="006B18F4" w14:paraId="4EC430D7" w14:textId="77777777" w:rsidTr="00FC29B4">
        <w:trPr>
          <w:trHeight w:val="288"/>
          <w:jc w:val="center"/>
        </w:trPr>
        <w:tc>
          <w:tcPr>
            <w:tcW w:w="535" w:type="dxa"/>
          </w:tcPr>
          <w:p w14:paraId="55105BE8" w14:textId="130BA451" w:rsidR="009F2071" w:rsidRPr="00A5260A" w:rsidRDefault="009F2071" w:rsidP="009F2071">
            <w:pPr>
              <w:pStyle w:val="MeasurementCriterion"/>
              <w:rPr>
                <w:rFonts w:ascii="Arial" w:hAnsi="Arial" w:cs="Arial"/>
              </w:rPr>
            </w:pPr>
            <w:r w:rsidRPr="00A5260A">
              <w:rPr>
                <w:rFonts w:ascii="Arial" w:hAnsi="Arial" w:cs="Arial"/>
              </w:rPr>
              <w:t>5.6</w:t>
            </w:r>
          </w:p>
        </w:tc>
        <w:tc>
          <w:tcPr>
            <w:tcW w:w="10324" w:type="dxa"/>
          </w:tcPr>
          <w:p w14:paraId="6FA2AC98" w14:textId="138453F3" w:rsidR="009F2071" w:rsidRPr="00A5260A" w:rsidRDefault="009F2071" w:rsidP="009F2071">
            <w:pPr>
              <w:pStyle w:val="MeasurementCriteria"/>
              <w:rPr>
                <w:rFonts w:ascii="Arial" w:hAnsi="Arial" w:cs="Arial"/>
              </w:rPr>
            </w:pPr>
            <w:r w:rsidRPr="00CC0F7A">
              <w:rPr>
                <w:rFonts w:ascii="Arial" w:hAnsi="Arial" w:cs="Arial"/>
              </w:rPr>
              <w:t>Follow facility collection and processing procedures</w:t>
            </w:r>
          </w:p>
        </w:tc>
      </w:tr>
      <w:tr w:rsidR="009F2071" w:rsidRPr="006B18F4" w14:paraId="6CC786F5" w14:textId="77777777" w:rsidTr="00FC29B4">
        <w:trPr>
          <w:trHeight w:val="288"/>
          <w:jc w:val="center"/>
        </w:trPr>
        <w:tc>
          <w:tcPr>
            <w:tcW w:w="535" w:type="dxa"/>
          </w:tcPr>
          <w:p w14:paraId="6DC819B2" w14:textId="187D0605" w:rsidR="009F2071" w:rsidRPr="00A5260A" w:rsidRDefault="009F2071" w:rsidP="009F2071">
            <w:pPr>
              <w:pStyle w:val="MeasurementCriterion"/>
              <w:rPr>
                <w:rFonts w:ascii="Arial" w:hAnsi="Arial" w:cs="Arial"/>
              </w:rPr>
            </w:pPr>
            <w:r w:rsidRPr="00A5260A">
              <w:rPr>
                <w:rFonts w:ascii="Arial" w:hAnsi="Arial" w:cs="Arial"/>
              </w:rPr>
              <w:t>5.7</w:t>
            </w:r>
          </w:p>
        </w:tc>
        <w:tc>
          <w:tcPr>
            <w:tcW w:w="10324" w:type="dxa"/>
          </w:tcPr>
          <w:p w14:paraId="308EAE75" w14:textId="5695493F" w:rsidR="009F2071" w:rsidRPr="00A5260A" w:rsidRDefault="009F2071" w:rsidP="009F2071">
            <w:pPr>
              <w:pStyle w:val="MeasurementCriteria"/>
              <w:rPr>
                <w:rFonts w:ascii="Arial" w:hAnsi="Arial" w:cs="Arial"/>
              </w:rPr>
            </w:pPr>
            <w:r w:rsidRPr="00CC0F7A">
              <w:rPr>
                <w:rFonts w:ascii="Arial" w:hAnsi="Arial" w:cs="Arial"/>
              </w:rPr>
              <w:t>Choose appropriate equipment and supplies for specimen collection</w:t>
            </w:r>
          </w:p>
        </w:tc>
      </w:tr>
      <w:tr w:rsidR="009F2071" w:rsidRPr="006B18F4" w14:paraId="67CB6FB9" w14:textId="77777777" w:rsidTr="00FC29B4">
        <w:trPr>
          <w:trHeight w:val="288"/>
          <w:jc w:val="center"/>
        </w:trPr>
        <w:tc>
          <w:tcPr>
            <w:tcW w:w="535" w:type="dxa"/>
          </w:tcPr>
          <w:p w14:paraId="03A14014" w14:textId="3F43F3BE" w:rsidR="009F2071" w:rsidRPr="00A5260A" w:rsidRDefault="009F2071" w:rsidP="009F2071">
            <w:pPr>
              <w:pStyle w:val="MeasurementCriterion"/>
              <w:rPr>
                <w:rFonts w:ascii="Arial" w:hAnsi="Arial" w:cs="Arial"/>
              </w:rPr>
            </w:pPr>
            <w:r w:rsidRPr="00A5260A">
              <w:rPr>
                <w:rFonts w:ascii="Arial" w:hAnsi="Arial" w:cs="Arial"/>
              </w:rPr>
              <w:t>5.8</w:t>
            </w:r>
          </w:p>
        </w:tc>
        <w:tc>
          <w:tcPr>
            <w:tcW w:w="10324" w:type="dxa"/>
          </w:tcPr>
          <w:p w14:paraId="5C23E314" w14:textId="3827EA07" w:rsidR="009F2071" w:rsidRPr="00A5260A" w:rsidRDefault="009F2071" w:rsidP="009F2071">
            <w:pPr>
              <w:pStyle w:val="MeasurementCriteria"/>
              <w:rPr>
                <w:rFonts w:ascii="Arial" w:hAnsi="Arial" w:cs="Arial"/>
              </w:rPr>
            </w:pPr>
            <w:r w:rsidRPr="00CC0F7A">
              <w:rPr>
                <w:rFonts w:ascii="Arial" w:hAnsi="Arial" w:cs="Arial"/>
              </w:rPr>
              <w:t>Label, transport, and store specimens according to standard operating procedure (e.g., chemistry, hematology, coagulation, and microbiology)</w:t>
            </w:r>
          </w:p>
        </w:tc>
      </w:tr>
      <w:tr w:rsidR="009F2071" w:rsidRPr="006B18F4" w14:paraId="6B20F8DC" w14:textId="77777777" w:rsidTr="00FC29B4">
        <w:trPr>
          <w:trHeight w:val="288"/>
          <w:jc w:val="center"/>
        </w:trPr>
        <w:tc>
          <w:tcPr>
            <w:tcW w:w="535" w:type="dxa"/>
          </w:tcPr>
          <w:p w14:paraId="18ED576A" w14:textId="39046D16" w:rsidR="009F2071" w:rsidRPr="00A5260A" w:rsidRDefault="009F2071" w:rsidP="009F2071">
            <w:pPr>
              <w:pStyle w:val="MeasurementCriterion"/>
              <w:rPr>
                <w:rFonts w:ascii="Arial" w:hAnsi="Arial" w:cs="Arial"/>
              </w:rPr>
            </w:pPr>
            <w:r w:rsidRPr="00A5260A">
              <w:rPr>
                <w:rFonts w:ascii="Arial" w:hAnsi="Arial" w:cs="Arial"/>
              </w:rPr>
              <w:t>5.9</w:t>
            </w:r>
          </w:p>
        </w:tc>
        <w:tc>
          <w:tcPr>
            <w:tcW w:w="10324" w:type="dxa"/>
          </w:tcPr>
          <w:p w14:paraId="643F4AAF" w14:textId="6E49D6D9" w:rsidR="009F2071" w:rsidRPr="00A5260A" w:rsidRDefault="009F2071" w:rsidP="009F2071">
            <w:pPr>
              <w:pStyle w:val="MeasurementCriteria"/>
              <w:rPr>
                <w:rFonts w:ascii="Arial" w:hAnsi="Arial" w:cs="Arial"/>
              </w:rPr>
            </w:pPr>
            <w:r w:rsidRPr="00CC0F7A">
              <w:rPr>
                <w:rFonts w:ascii="Arial" w:hAnsi="Arial" w:cs="Arial"/>
              </w:rPr>
              <w:t>Describe handling of blood bank specimens according to standard operating procedure (e.g., apply blood bank bands when required, labeling, and transporting)</w:t>
            </w:r>
          </w:p>
        </w:tc>
      </w:tr>
      <w:tr w:rsidR="009F2071" w:rsidRPr="006B18F4" w14:paraId="761077F7" w14:textId="77777777" w:rsidTr="00FC29B4">
        <w:trPr>
          <w:trHeight w:val="288"/>
          <w:jc w:val="center"/>
        </w:trPr>
        <w:tc>
          <w:tcPr>
            <w:tcW w:w="535" w:type="dxa"/>
          </w:tcPr>
          <w:p w14:paraId="0989BB6D" w14:textId="06EC9453" w:rsidR="009F2071" w:rsidRPr="00A5260A" w:rsidRDefault="009F2071" w:rsidP="009F2071">
            <w:pPr>
              <w:pStyle w:val="MeasurementCriterion"/>
              <w:rPr>
                <w:rFonts w:ascii="Arial" w:hAnsi="Arial" w:cs="Arial"/>
              </w:rPr>
            </w:pPr>
            <w:r w:rsidRPr="00A5260A">
              <w:rPr>
                <w:rFonts w:ascii="Arial" w:hAnsi="Arial" w:cs="Arial"/>
              </w:rPr>
              <w:t>5.10</w:t>
            </w:r>
          </w:p>
        </w:tc>
        <w:tc>
          <w:tcPr>
            <w:tcW w:w="10324" w:type="dxa"/>
          </w:tcPr>
          <w:p w14:paraId="03E7FE39" w14:textId="21C4278A" w:rsidR="009F2071" w:rsidRPr="00A5260A" w:rsidRDefault="009F2071" w:rsidP="009F2071">
            <w:pPr>
              <w:pStyle w:val="MeasurementCriteria"/>
              <w:rPr>
                <w:rFonts w:ascii="Arial" w:hAnsi="Arial" w:cs="Arial"/>
              </w:rPr>
            </w:pPr>
            <w:r w:rsidRPr="00CC0F7A">
              <w:rPr>
                <w:rFonts w:ascii="Arial" w:hAnsi="Arial" w:cs="Arial"/>
              </w:rPr>
              <w:t>Determine specimen acceptability (e.g., preparation; type of specimen; collection, handling, and storage of specimen; and presence of interfering substances)</w:t>
            </w:r>
          </w:p>
        </w:tc>
      </w:tr>
      <w:tr w:rsidR="009F2071" w:rsidRPr="006B18F4" w14:paraId="3067D1F2" w14:textId="77777777" w:rsidTr="00FC29B4">
        <w:trPr>
          <w:trHeight w:val="288"/>
          <w:jc w:val="center"/>
        </w:trPr>
        <w:tc>
          <w:tcPr>
            <w:tcW w:w="535" w:type="dxa"/>
          </w:tcPr>
          <w:p w14:paraId="78D58EC2" w14:textId="079C1D40" w:rsidR="009F2071" w:rsidRPr="00A5260A" w:rsidRDefault="009F2071" w:rsidP="009F2071">
            <w:pPr>
              <w:pStyle w:val="MeasurementCriterion"/>
              <w:rPr>
                <w:rFonts w:ascii="Arial" w:hAnsi="Arial" w:cs="Arial"/>
              </w:rPr>
            </w:pPr>
            <w:r w:rsidRPr="00A5260A">
              <w:rPr>
                <w:rFonts w:ascii="Arial" w:hAnsi="Arial" w:cs="Arial"/>
              </w:rPr>
              <w:t>5.11</w:t>
            </w:r>
          </w:p>
        </w:tc>
        <w:tc>
          <w:tcPr>
            <w:tcW w:w="10324" w:type="dxa"/>
          </w:tcPr>
          <w:p w14:paraId="33D29340" w14:textId="7D2D9167" w:rsidR="009F2071" w:rsidRPr="00A5260A" w:rsidRDefault="009F2071" w:rsidP="009F2071">
            <w:pPr>
              <w:pStyle w:val="MeasurementCriteria"/>
              <w:rPr>
                <w:rFonts w:ascii="Arial" w:hAnsi="Arial" w:cs="Arial"/>
              </w:rPr>
            </w:pPr>
            <w:r w:rsidRPr="00CC0F7A">
              <w:rPr>
                <w:rFonts w:ascii="Arial" w:hAnsi="Arial" w:cs="Arial"/>
              </w:rPr>
              <w:t>Perform pre-analytic preparation of specimens (i.e., aliquot, label, centrifuge, etc.) and deliver to testing departments</w:t>
            </w:r>
          </w:p>
        </w:tc>
      </w:tr>
      <w:tr w:rsidR="009F2071" w:rsidRPr="006B18F4" w14:paraId="44B6652A" w14:textId="77777777" w:rsidTr="00FC29B4">
        <w:trPr>
          <w:trHeight w:val="288"/>
          <w:jc w:val="center"/>
        </w:trPr>
        <w:tc>
          <w:tcPr>
            <w:tcW w:w="535" w:type="dxa"/>
          </w:tcPr>
          <w:p w14:paraId="5C1973DF" w14:textId="53B56F15" w:rsidR="009F2071" w:rsidRPr="00A5260A" w:rsidRDefault="009F2071" w:rsidP="009F2071">
            <w:pPr>
              <w:pStyle w:val="MeasurementCriterion"/>
              <w:rPr>
                <w:rFonts w:ascii="Arial" w:hAnsi="Arial" w:cs="Arial"/>
              </w:rPr>
            </w:pPr>
            <w:r w:rsidRPr="00A5260A">
              <w:rPr>
                <w:rFonts w:ascii="Arial" w:hAnsi="Arial" w:cs="Arial"/>
              </w:rPr>
              <w:t>5.12</w:t>
            </w:r>
          </w:p>
        </w:tc>
        <w:tc>
          <w:tcPr>
            <w:tcW w:w="10324" w:type="dxa"/>
          </w:tcPr>
          <w:p w14:paraId="577F2B8B" w14:textId="58300611" w:rsidR="009F2071" w:rsidRPr="00A5260A" w:rsidRDefault="009F2071" w:rsidP="009F2071">
            <w:pPr>
              <w:pStyle w:val="MeasurementCriteria"/>
              <w:rPr>
                <w:rFonts w:ascii="Arial" w:hAnsi="Arial" w:cs="Arial"/>
              </w:rPr>
            </w:pPr>
            <w:r w:rsidRPr="00CC0F7A">
              <w:rPr>
                <w:rFonts w:ascii="Arial" w:hAnsi="Arial" w:cs="Arial"/>
              </w:rPr>
              <w:t>Perform waived testing and analytical functions (i.e., load analyzer, malfunction identification and troubleshooting, etc.), and report those results</w:t>
            </w:r>
          </w:p>
        </w:tc>
      </w:tr>
      <w:tr w:rsidR="009F2071" w:rsidRPr="006B18F4" w14:paraId="65A23B18" w14:textId="77777777" w:rsidTr="00FC29B4">
        <w:trPr>
          <w:trHeight w:val="288"/>
          <w:jc w:val="center"/>
        </w:trPr>
        <w:tc>
          <w:tcPr>
            <w:tcW w:w="535" w:type="dxa"/>
          </w:tcPr>
          <w:p w14:paraId="65569A1D" w14:textId="58A65039" w:rsidR="009F2071" w:rsidRPr="00A5260A" w:rsidRDefault="009F2071" w:rsidP="009F2071">
            <w:pPr>
              <w:pStyle w:val="MeasurementCriterion"/>
              <w:rPr>
                <w:rFonts w:ascii="Arial" w:hAnsi="Arial" w:cs="Arial"/>
              </w:rPr>
            </w:pPr>
            <w:r>
              <w:rPr>
                <w:rFonts w:ascii="Arial" w:hAnsi="Arial" w:cs="Arial"/>
              </w:rPr>
              <w:t>5.13</w:t>
            </w:r>
          </w:p>
        </w:tc>
        <w:tc>
          <w:tcPr>
            <w:tcW w:w="10324" w:type="dxa"/>
          </w:tcPr>
          <w:p w14:paraId="46632C2B" w14:textId="45659883" w:rsidR="009F2071" w:rsidRPr="00A5260A" w:rsidRDefault="009F2071" w:rsidP="009F2071">
            <w:pPr>
              <w:pStyle w:val="MeasurementCriteria"/>
              <w:rPr>
                <w:rFonts w:ascii="Arial" w:hAnsi="Arial" w:cs="Arial"/>
              </w:rPr>
            </w:pPr>
            <w:r w:rsidRPr="00CC0F7A">
              <w:rPr>
                <w:rFonts w:ascii="Arial" w:hAnsi="Arial" w:cs="Arial"/>
              </w:rPr>
              <w:t>Handle sterile and non-sterile items according to standards and procedures</w:t>
            </w:r>
          </w:p>
        </w:tc>
      </w:tr>
      <w:tr w:rsidR="009F2071" w:rsidRPr="006B18F4" w14:paraId="075D7D25" w14:textId="77777777" w:rsidTr="00FC29B4">
        <w:trPr>
          <w:trHeight w:val="288"/>
          <w:jc w:val="center"/>
        </w:trPr>
        <w:tc>
          <w:tcPr>
            <w:tcW w:w="535" w:type="dxa"/>
          </w:tcPr>
          <w:p w14:paraId="1AE75B11" w14:textId="3A2EE03C" w:rsidR="009F2071" w:rsidRPr="00A5260A" w:rsidRDefault="009F2071" w:rsidP="009F2071">
            <w:pPr>
              <w:pStyle w:val="MeasurementCriterion"/>
              <w:rPr>
                <w:rFonts w:ascii="Arial" w:hAnsi="Arial" w:cs="Arial"/>
              </w:rPr>
            </w:pPr>
            <w:r>
              <w:rPr>
                <w:rFonts w:ascii="Arial" w:hAnsi="Arial" w:cs="Arial"/>
              </w:rPr>
              <w:t>5.14</w:t>
            </w:r>
          </w:p>
        </w:tc>
        <w:tc>
          <w:tcPr>
            <w:tcW w:w="10324" w:type="dxa"/>
          </w:tcPr>
          <w:p w14:paraId="389D589E" w14:textId="6598A75D" w:rsidR="009F2071" w:rsidRPr="00A5260A" w:rsidRDefault="009F2071" w:rsidP="009F2071">
            <w:pPr>
              <w:pStyle w:val="MeasurementCriteria"/>
              <w:rPr>
                <w:rFonts w:ascii="Arial" w:hAnsi="Arial" w:cs="Arial"/>
              </w:rPr>
            </w:pPr>
            <w:r w:rsidRPr="00CC0F7A">
              <w:rPr>
                <w:rFonts w:ascii="Arial" w:hAnsi="Arial" w:cs="Arial"/>
              </w:rPr>
              <w:t>Store specimens (e.g., time, temperature, light, packaging, and transport offsite)</w:t>
            </w:r>
          </w:p>
        </w:tc>
      </w:tr>
      <w:tr w:rsidR="009F2071" w:rsidRPr="006B18F4" w14:paraId="55AEC560" w14:textId="77777777" w:rsidTr="00FC29B4">
        <w:trPr>
          <w:trHeight w:val="288"/>
          <w:jc w:val="center"/>
        </w:trPr>
        <w:tc>
          <w:tcPr>
            <w:tcW w:w="535" w:type="dxa"/>
          </w:tcPr>
          <w:p w14:paraId="59B9C4FC" w14:textId="791434C0" w:rsidR="009F2071" w:rsidRPr="00A5260A" w:rsidRDefault="009F2071" w:rsidP="009F2071">
            <w:pPr>
              <w:pStyle w:val="MeasurementCriterion"/>
              <w:rPr>
                <w:rFonts w:ascii="Arial" w:hAnsi="Arial" w:cs="Arial"/>
              </w:rPr>
            </w:pPr>
            <w:r>
              <w:rPr>
                <w:rFonts w:ascii="Arial" w:hAnsi="Arial" w:cs="Arial"/>
              </w:rPr>
              <w:t>5.15</w:t>
            </w:r>
          </w:p>
        </w:tc>
        <w:tc>
          <w:tcPr>
            <w:tcW w:w="10324" w:type="dxa"/>
          </w:tcPr>
          <w:p w14:paraId="46C6DA3A" w14:textId="2C598975" w:rsidR="009F2071" w:rsidRPr="00A5260A" w:rsidRDefault="009F2071" w:rsidP="009F2071">
            <w:pPr>
              <w:pStyle w:val="MeasurementCriteria"/>
              <w:rPr>
                <w:rFonts w:ascii="Arial" w:hAnsi="Arial" w:cs="Arial"/>
              </w:rPr>
            </w:pPr>
            <w:r w:rsidRPr="00CC0F7A">
              <w:rPr>
                <w:rFonts w:ascii="Arial" w:hAnsi="Arial" w:cs="Arial"/>
              </w:rPr>
              <w:t>Explain the chain-of-custody procedure (i.e., drug screen testing, blood alcohol testing, etc.)</w:t>
            </w:r>
          </w:p>
        </w:tc>
      </w:tr>
      <w:tr w:rsidR="009F2071" w:rsidRPr="006B18F4" w14:paraId="6E146929" w14:textId="77777777" w:rsidTr="00FC29B4">
        <w:trPr>
          <w:trHeight w:val="288"/>
          <w:jc w:val="center"/>
        </w:trPr>
        <w:tc>
          <w:tcPr>
            <w:tcW w:w="535" w:type="dxa"/>
          </w:tcPr>
          <w:p w14:paraId="20E45939" w14:textId="212C499F" w:rsidR="009F2071" w:rsidRPr="00A5260A" w:rsidRDefault="009F2071" w:rsidP="009F2071">
            <w:pPr>
              <w:pStyle w:val="MeasurementCriterion"/>
              <w:rPr>
                <w:rFonts w:ascii="Arial" w:hAnsi="Arial" w:cs="Arial"/>
              </w:rPr>
            </w:pPr>
            <w:r>
              <w:rPr>
                <w:rFonts w:ascii="Arial" w:hAnsi="Arial" w:cs="Arial"/>
              </w:rPr>
              <w:t>5.16</w:t>
            </w:r>
          </w:p>
        </w:tc>
        <w:tc>
          <w:tcPr>
            <w:tcW w:w="10324" w:type="dxa"/>
          </w:tcPr>
          <w:p w14:paraId="733FB51F" w14:textId="01FB0BD9" w:rsidR="009F2071" w:rsidRPr="00A5260A" w:rsidRDefault="009F2071" w:rsidP="009F2071">
            <w:pPr>
              <w:pStyle w:val="MeasurementCriteria"/>
              <w:rPr>
                <w:rFonts w:ascii="Arial" w:hAnsi="Arial" w:cs="Arial"/>
              </w:rPr>
            </w:pPr>
            <w:r w:rsidRPr="00CC0F7A">
              <w:rPr>
                <w:rFonts w:ascii="Arial" w:hAnsi="Arial" w:cs="Arial"/>
              </w:rPr>
              <w:t>Report results according to established protocol within the scope of practice for testing using appropriate documentation</w:t>
            </w:r>
          </w:p>
        </w:tc>
      </w:tr>
      <w:tr w:rsidR="009F2071" w:rsidRPr="006B18F4" w14:paraId="0D4A78F3" w14:textId="77777777" w:rsidTr="00FC29B4">
        <w:trPr>
          <w:trHeight w:val="288"/>
          <w:jc w:val="center"/>
        </w:trPr>
        <w:tc>
          <w:tcPr>
            <w:tcW w:w="535" w:type="dxa"/>
          </w:tcPr>
          <w:p w14:paraId="7885BDAA" w14:textId="6434EA8A" w:rsidR="009F2071" w:rsidRPr="00A5260A" w:rsidRDefault="009F2071" w:rsidP="009F2071">
            <w:pPr>
              <w:pStyle w:val="MeasurementCriterion"/>
              <w:rPr>
                <w:rFonts w:ascii="Arial" w:hAnsi="Arial" w:cs="Arial"/>
              </w:rPr>
            </w:pPr>
            <w:r>
              <w:rPr>
                <w:rFonts w:ascii="Arial" w:hAnsi="Arial" w:cs="Arial"/>
              </w:rPr>
              <w:t>5.17</w:t>
            </w:r>
          </w:p>
        </w:tc>
        <w:tc>
          <w:tcPr>
            <w:tcW w:w="10324" w:type="dxa"/>
          </w:tcPr>
          <w:p w14:paraId="3DCA19BF" w14:textId="17023C1B" w:rsidR="009F2071" w:rsidRPr="00A5260A" w:rsidRDefault="009F2071" w:rsidP="009F2071">
            <w:pPr>
              <w:pStyle w:val="MeasurementCriteria"/>
              <w:rPr>
                <w:rFonts w:ascii="Arial" w:hAnsi="Arial" w:cs="Arial"/>
              </w:rPr>
            </w:pPr>
            <w:r w:rsidRPr="00CC0F7A">
              <w:rPr>
                <w:rFonts w:ascii="Arial" w:hAnsi="Arial" w:cs="Arial"/>
              </w:rPr>
              <w:t>Identify STAT (urgent testing/immediately) and timed orders for priority collection and processing per standard operating procedure</w:t>
            </w:r>
          </w:p>
        </w:tc>
      </w:tr>
      <w:tr w:rsidR="009F2071" w:rsidRPr="006B18F4" w14:paraId="01942243" w14:textId="77777777" w:rsidTr="00FC29B4">
        <w:trPr>
          <w:trHeight w:val="288"/>
          <w:jc w:val="center"/>
        </w:trPr>
        <w:tc>
          <w:tcPr>
            <w:tcW w:w="535" w:type="dxa"/>
          </w:tcPr>
          <w:p w14:paraId="4C61A559" w14:textId="1563CAA6" w:rsidR="009F2071" w:rsidRPr="00A5260A" w:rsidRDefault="009F2071" w:rsidP="009F2071">
            <w:pPr>
              <w:pStyle w:val="MeasurementCriterion"/>
              <w:rPr>
                <w:rFonts w:ascii="Arial" w:hAnsi="Arial" w:cs="Arial"/>
              </w:rPr>
            </w:pPr>
            <w:r>
              <w:rPr>
                <w:rFonts w:ascii="Arial" w:hAnsi="Arial" w:cs="Arial"/>
              </w:rPr>
              <w:lastRenderedPageBreak/>
              <w:t>5.18</w:t>
            </w:r>
          </w:p>
        </w:tc>
        <w:tc>
          <w:tcPr>
            <w:tcW w:w="10324" w:type="dxa"/>
          </w:tcPr>
          <w:p w14:paraId="591123B8" w14:textId="4BC89B19" w:rsidR="009F2071" w:rsidRPr="00A5260A" w:rsidRDefault="009F2071" w:rsidP="009F2071">
            <w:pPr>
              <w:pStyle w:val="MeasurementCriteria"/>
              <w:rPr>
                <w:rFonts w:ascii="Arial" w:hAnsi="Arial" w:cs="Arial"/>
              </w:rPr>
            </w:pPr>
            <w:r w:rsidRPr="00CC0F7A">
              <w:rPr>
                <w:rFonts w:ascii="Arial" w:hAnsi="Arial" w:cs="Arial"/>
              </w:rPr>
              <w:t>Distinguish among pre-analytic, analytic, and post-analytic procedures</w:t>
            </w:r>
          </w:p>
        </w:tc>
      </w:tr>
      <w:tr w:rsidR="001C4BB0" w:rsidRPr="00704DD4" w14:paraId="7EDB572C" w14:textId="77777777" w:rsidTr="00FC29B4">
        <w:trPr>
          <w:trHeight w:val="288"/>
          <w:jc w:val="center"/>
        </w:trPr>
        <w:tc>
          <w:tcPr>
            <w:tcW w:w="10859" w:type="dxa"/>
            <w:gridSpan w:val="2"/>
          </w:tcPr>
          <w:p w14:paraId="16601391" w14:textId="5A257DDD" w:rsidR="001C4BB0" w:rsidRPr="00704DD4" w:rsidRDefault="001C4BB0" w:rsidP="001C4BB0">
            <w:pPr>
              <w:pStyle w:val="STANDARD"/>
              <w:spacing w:before="100" w:after="100"/>
              <w:rPr>
                <w:rFonts w:ascii="Montserrat" w:hAnsi="Montserrat"/>
              </w:rPr>
            </w:pPr>
            <w:r w:rsidRPr="00704DD4">
              <w:rPr>
                <w:rFonts w:ascii="Montserrat" w:hAnsi="Montserrat"/>
              </w:rPr>
              <w:t xml:space="preserve">STANDARD 6.0 </w:t>
            </w:r>
            <w:r w:rsidRPr="00EA5B7D">
              <w:t>DESCRIBE QUALITY CONTROL, QUALITY ASSURANCE, AND DOCUMENTATION OF LABORATORY MAINTENANCE</w:t>
            </w:r>
          </w:p>
        </w:tc>
      </w:tr>
      <w:tr w:rsidR="00D917B2" w:rsidRPr="006B18F4" w14:paraId="0730B2B6" w14:textId="77777777" w:rsidTr="00FC29B4">
        <w:trPr>
          <w:trHeight w:val="288"/>
          <w:jc w:val="center"/>
        </w:trPr>
        <w:tc>
          <w:tcPr>
            <w:tcW w:w="535" w:type="dxa"/>
          </w:tcPr>
          <w:p w14:paraId="3FAC2759" w14:textId="77777777" w:rsidR="00D917B2" w:rsidRPr="00A5260A" w:rsidRDefault="00D917B2" w:rsidP="00D917B2">
            <w:pPr>
              <w:pStyle w:val="MeasurementCriterion"/>
              <w:rPr>
                <w:rFonts w:ascii="Arial" w:hAnsi="Arial" w:cs="Arial"/>
              </w:rPr>
            </w:pPr>
            <w:r w:rsidRPr="00A5260A">
              <w:rPr>
                <w:rFonts w:ascii="Arial" w:hAnsi="Arial" w:cs="Arial"/>
              </w:rPr>
              <w:t>6.1</w:t>
            </w:r>
          </w:p>
        </w:tc>
        <w:tc>
          <w:tcPr>
            <w:tcW w:w="10324" w:type="dxa"/>
          </w:tcPr>
          <w:p w14:paraId="4A6E5E9E" w14:textId="4AC0A1A8" w:rsidR="00D917B2" w:rsidRPr="00A5260A" w:rsidRDefault="00D917B2" w:rsidP="00D917B2">
            <w:pPr>
              <w:pStyle w:val="MeasurementCriteria"/>
              <w:rPr>
                <w:rFonts w:ascii="Arial" w:hAnsi="Arial" w:cs="Arial"/>
              </w:rPr>
            </w:pPr>
            <w:r w:rsidRPr="00CC0F7A">
              <w:rPr>
                <w:rFonts w:ascii="Arial" w:hAnsi="Arial" w:cs="Arial"/>
              </w:rPr>
              <w:t>Explain the significance of quality control and quality assurance with respect to accurate patient testing results</w:t>
            </w:r>
          </w:p>
        </w:tc>
      </w:tr>
      <w:tr w:rsidR="00D917B2" w:rsidRPr="006B18F4" w14:paraId="178224BF" w14:textId="77777777" w:rsidTr="00FC29B4">
        <w:trPr>
          <w:trHeight w:val="288"/>
          <w:jc w:val="center"/>
        </w:trPr>
        <w:tc>
          <w:tcPr>
            <w:tcW w:w="535" w:type="dxa"/>
          </w:tcPr>
          <w:p w14:paraId="7244A563" w14:textId="77777777" w:rsidR="00D917B2" w:rsidRPr="00A5260A" w:rsidRDefault="00D917B2" w:rsidP="00D917B2">
            <w:pPr>
              <w:pStyle w:val="MeasurementCriterion"/>
              <w:rPr>
                <w:rFonts w:ascii="Arial" w:hAnsi="Arial" w:cs="Arial"/>
              </w:rPr>
            </w:pPr>
            <w:r w:rsidRPr="00A5260A">
              <w:rPr>
                <w:rFonts w:ascii="Arial" w:hAnsi="Arial" w:cs="Arial"/>
              </w:rPr>
              <w:t>6.2</w:t>
            </w:r>
          </w:p>
        </w:tc>
        <w:tc>
          <w:tcPr>
            <w:tcW w:w="10324" w:type="dxa"/>
            <w:shd w:val="clear" w:color="auto" w:fill="auto"/>
          </w:tcPr>
          <w:p w14:paraId="4E89CCC9" w14:textId="5B0696AD" w:rsidR="00D917B2" w:rsidRPr="00A5260A" w:rsidRDefault="00D917B2" w:rsidP="00D917B2">
            <w:pPr>
              <w:pStyle w:val="MeasurementCriteria"/>
              <w:rPr>
                <w:rFonts w:ascii="Arial" w:hAnsi="Arial" w:cs="Arial"/>
              </w:rPr>
            </w:pPr>
            <w:r w:rsidRPr="00CC0F7A">
              <w:rPr>
                <w:rFonts w:ascii="Arial" w:hAnsi="Arial" w:cs="Arial"/>
              </w:rPr>
              <w:t>Describe the importance of calibration and monitoring instruments</w:t>
            </w:r>
          </w:p>
        </w:tc>
      </w:tr>
      <w:tr w:rsidR="00D917B2" w:rsidRPr="006B18F4" w14:paraId="2889EEF6" w14:textId="77777777" w:rsidTr="00FC29B4">
        <w:trPr>
          <w:trHeight w:val="288"/>
          <w:jc w:val="center"/>
        </w:trPr>
        <w:tc>
          <w:tcPr>
            <w:tcW w:w="535" w:type="dxa"/>
          </w:tcPr>
          <w:p w14:paraId="76C8722C" w14:textId="77777777" w:rsidR="00D917B2" w:rsidRPr="00A5260A" w:rsidRDefault="00D917B2" w:rsidP="00D917B2">
            <w:pPr>
              <w:pStyle w:val="MeasurementCriterion"/>
              <w:rPr>
                <w:rFonts w:ascii="Arial" w:hAnsi="Arial" w:cs="Arial"/>
              </w:rPr>
            </w:pPr>
            <w:r w:rsidRPr="00A5260A">
              <w:rPr>
                <w:rFonts w:ascii="Arial" w:hAnsi="Arial" w:cs="Arial"/>
              </w:rPr>
              <w:t>6.3</w:t>
            </w:r>
          </w:p>
        </w:tc>
        <w:tc>
          <w:tcPr>
            <w:tcW w:w="10324" w:type="dxa"/>
          </w:tcPr>
          <w:p w14:paraId="02D10A6F" w14:textId="26CF533A" w:rsidR="00D917B2" w:rsidRPr="00A5260A" w:rsidRDefault="00D917B2" w:rsidP="00D917B2">
            <w:pPr>
              <w:pStyle w:val="MeasurementCriteria"/>
              <w:rPr>
                <w:rFonts w:ascii="Arial" w:hAnsi="Arial" w:cs="Arial"/>
              </w:rPr>
            </w:pPr>
            <w:r w:rsidRPr="00CC0F7A">
              <w:rPr>
                <w:rFonts w:ascii="Arial" w:hAnsi="Arial" w:cs="Arial"/>
              </w:rPr>
              <w:t>Perform maintenance on instruments and equipment to prevent malfunction and notify appropriate authority (i.e., microscopes, centrifuges, water baths, hoods, thawers, etc.)</w:t>
            </w:r>
          </w:p>
        </w:tc>
      </w:tr>
      <w:tr w:rsidR="00D917B2" w:rsidRPr="006B18F4" w14:paraId="412F0F6D" w14:textId="77777777" w:rsidTr="00FC29B4">
        <w:trPr>
          <w:trHeight w:val="288"/>
          <w:jc w:val="center"/>
        </w:trPr>
        <w:tc>
          <w:tcPr>
            <w:tcW w:w="535" w:type="dxa"/>
          </w:tcPr>
          <w:p w14:paraId="301E5230" w14:textId="0DA2A073" w:rsidR="00D917B2" w:rsidRPr="00A5260A" w:rsidRDefault="00D917B2" w:rsidP="00D917B2">
            <w:pPr>
              <w:pStyle w:val="MeasurementCriterion"/>
              <w:rPr>
                <w:rFonts w:ascii="Arial" w:hAnsi="Arial" w:cs="Arial"/>
              </w:rPr>
            </w:pPr>
            <w:r w:rsidRPr="00A5260A">
              <w:rPr>
                <w:rFonts w:ascii="Arial" w:hAnsi="Arial" w:cs="Arial"/>
              </w:rPr>
              <w:t>6.4</w:t>
            </w:r>
          </w:p>
        </w:tc>
        <w:tc>
          <w:tcPr>
            <w:tcW w:w="10324" w:type="dxa"/>
          </w:tcPr>
          <w:p w14:paraId="1643C6D1" w14:textId="7AB88C84" w:rsidR="00D917B2" w:rsidRPr="00A5260A" w:rsidRDefault="00D917B2" w:rsidP="00D917B2">
            <w:pPr>
              <w:pStyle w:val="MeasurementCriteria"/>
              <w:rPr>
                <w:rFonts w:ascii="Arial" w:hAnsi="Arial" w:cs="Arial"/>
              </w:rPr>
            </w:pPr>
            <w:r w:rsidRPr="00CC0F7A">
              <w:rPr>
                <w:rFonts w:ascii="Arial" w:hAnsi="Arial" w:cs="Arial"/>
              </w:rPr>
              <w:t>Explain the quality control check on general laboratory equipment (e.g., refrigerators, centrifuge, rotators, incubators, freezers, coolers, timers, and thermometers)</w:t>
            </w:r>
          </w:p>
        </w:tc>
      </w:tr>
      <w:tr w:rsidR="00D917B2" w:rsidRPr="006B18F4" w14:paraId="49C949B2" w14:textId="77777777" w:rsidTr="00FC29B4">
        <w:trPr>
          <w:trHeight w:val="288"/>
          <w:jc w:val="center"/>
        </w:trPr>
        <w:tc>
          <w:tcPr>
            <w:tcW w:w="535" w:type="dxa"/>
          </w:tcPr>
          <w:p w14:paraId="2192B50B" w14:textId="08003713" w:rsidR="00D917B2" w:rsidRPr="00A5260A" w:rsidRDefault="00D917B2" w:rsidP="00D917B2">
            <w:pPr>
              <w:pStyle w:val="MeasurementCriterion"/>
              <w:rPr>
                <w:rFonts w:ascii="Arial" w:hAnsi="Arial" w:cs="Arial"/>
              </w:rPr>
            </w:pPr>
            <w:r w:rsidRPr="00A5260A">
              <w:rPr>
                <w:rFonts w:ascii="Arial" w:hAnsi="Arial" w:cs="Arial"/>
              </w:rPr>
              <w:t>6.5</w:t>
            </w:r>
          </w:p>
        </w:tc>
        <w:tc>
          <w:tcPr>
            <w:tcW w:w="10324" w:type="dxa"/>
          </w:tcPr>
          <w:p w14:paraId="14382AA9" w14:textId="14F3A9DA" w:rsidR="00D917B2" w:rsidRPr="00A5260A" w:rsidRDefault="00D917B2" w:rsidP="00D917B2">
            <w:pPr>
              <w:pStyle w:val="MeasurementCriteria"/>
              <w:rPr>
                <w:rFonts w:ascii="Arial" w:hAnsi="Arial" w:cs="Arial"/>
              </w:rPr>
            </w:pPr>
            <w:r w:rsidRPr="00CC0F7A">
              <w:rPr>
                <w:rFonts w:ascii="Arial" w:hAnsi="Arial" w:cs="Arial"/>
              </w:rPr>
              <w:t>Discuss key performance indicators for quality improvement activities (i.e., specimen acceptability, blood culture contamination, etc.)</w:t>
            </w:r>
          </w:p>
        </w:tc>
      </w:tr>
      <w:tr w:rsidR="00D917B2" w:rsidRPr="006B18F4" w14:paraId="21381BC8" w14:textId="77777777" w:rsidTr="00FC29B4">
        <w:trPr>
          <w:trHeight w:val="288"/>
          <w:jc w:val="center"/>
        </w:trPr>
        <w:tc>
          <w:tcPr>
            <w:tcW w:w="535" w:type="dxa"/>
          </w:tcPr>
          <w:p w14:paraId="6AB177FE" w14:textId="375A0FC6" w:rsidR="00D917B2" w:rsidRPr="00A5260A" w:rsidRDefault="00D917B2" w:rsidP="00D917B2">
            <w:pPr>
              <w:pStyle w:val="MeasurementCriterion"/>
              <w:rPr>
                <w:rFonts w:ascii="Arial" w:hAnsi="Arial" w:cs="Arial"/>
              </w:rPr>
            </w:pPr>
            <w:r w:rsidRPr="00A5260A">
              <w:rPr>
                <w:rFonts w:ascii="Arial" w:hAnsi="Arial" w:cs="Arial"/>
              </w:rPr>
              <w:t>6.6</w:t>
            </w:r>
          </w:p>
        </w:tc>
        <w:tc>
          <w:tcPr>
            <w:tcW w:w="10324" w:type="dxa"/>
          </w:tcPr>
          <w:p w14:paraId="35553752" w14:textId="62C7DA73" w:rsidR="00D917B2" w:rsidRPr="00A5260A" w:rsidRDefault="00D917B2" w:rsidP="00D917B2">
            <w:pPr>
              <w:pStyle w:val="MeasurementCriteria"/>
              <w:rPr>
                <w:rFonts w:ascii="Arial" w:hAnsi="Arial" w:cs="Arial"/>
              </w:rPr>
            </w:pPr>
            <w:r w:rsidRPr="00CC0F7A">
              <w:rPr>
                <w:rFonts w:ascii="Arial" w:hAnsi="Arial" w:cs="Arial"/>
              </w:rPr>
              <w:t>Recognize standard operating procedures and technical issues to take corrective action</w:t>
            </w:r>
          </w:p>
        </w:tc>
      </w:tr>
      <w:tr w:rsidR="00D917B2" w:rsidRPr="006B18F4" w14:paraId="5D0ABBC8" w14:textId="77777777" w:rsidTr="00FC29B4">
        <w:trPr>
          <w:trHeight w:val="288"/>
          <w:jc w:val="center"/>
        </w:trPr>
        <w:tc>
          <w:tcPr>
            <w:tcW w:w="535" w:type="dxa"/>
          </w:tcPr>
          <w:p w14:paraId="0B69676C" w14:textId="09A0712C" w:rsidR="00D917B2" w:rsidRPr="00A5260A" w:rsidRDefault="00D917B2" w:rsidP="00D917B2">
            <w:pPr>
              <w:pStyle w:val="MeasurementCriterion"/>
              <w:rPr>
                <w:rFonts w:ascii="Arial" w:hAnsi="Arial" w:cs="Arial"/>
              </w:rPr>
            </w:pPr>
            <w:r w:rsidRPr="00A5260A">
              <w:rPr>
                <w:rFonts w:ascii="Arial" w:hAnsi="Arial" w:cs="Arial"/>
              </w:rPr>
              <w:t>6.7</w:t>
            </w:r>
          </w:p>
        </w:tc>
        <w:tc>
          <w:tcPr>
            <w:tcW w:w="10324" w:type="dxa"/>
          </w:tcPr>
          <w:p w14:paraId="65B14757" w14:textId="281447D8" w:rsidR="00D917B2" w:rsidRPr="00A5260A" w:rsidRDefault="00D917B2" w:rsidP="00D917B2">
            <w:pPr>
              <w:pStyle w:val="MeasurementCriteria"/>
              <w:rPr>
                <w:rFonts w:ascii="Arial" w:hAnsi="Arial" w:cs="Arial"/>
              </w:rPr>
            </w:pPr>
            <w:r w:rsidRPr="00CC0F7A">
              <w:rPr>
                <w:rFonts w:ascii="Arial" w:hAnsi="Arial" w:cs="Arial"/>
              </w:rPr>
              <w:t>Define quality control terms (e.g., trends and shifts, means and modes, and documentation and corrective action)</w:t>
            </w:r>
          </w:p>
        </w:tc>
      </w:tr>
      <w:tr w:rsidR="00D917B2" w:rsidRPr="006B18F4" w14:paraId="6C356180" w14:textId="77777777" w:rsidTr="00FC29B4">
        <w:trPr>
          <w:trHeight w:val="288"/>
          <w:jc w:val="center"/>
        </w:trPr>
        <w:tc>
          <w:tcPr>
            <w:tcW w:w="535" w:type="dxa"/>
          </w:tcPr>
          <w:p w14:paraId="25D8B831" w14:textId="4DC157CA" w:rsidR="00D917B2" w:rsidRPr="00A5260A" w:rsidRDefault="00D917B2" w:rsidP="00D917B2">
            <w:pPr>
              <w:pStyle w:val="MeasurementCriterion"/>
              <w:rPr>
                <w:rFonts w:ascii="Arial" w:hAnsi="Arial" w:cs="Arial"/>
              </w:rPr>
            </w:pPr>
            <w:r w:rsidRPr="00A5260A">
              <w:rPr>
                <w:rFonts w:ascii="Arial" w:hAnsi="Arial" w:cs="Arial"/>
              </w:rPr>
              <w:t>6.8</w:t>
            </w:r>
          </w:p>
        </w:tc>
        <w:tc>
          <w:tcPr>
            <w:tcW w:w="10324" w:type="dxa"/>
          </w:tcPr>
          <w:p w14:paraId="061EF1F8" w14:textId="2D14E9AF" w:rsidR="00D917B2" w:rsidRPr="00A5260A" w:rsidRDefault="00D917B2" w:rsidP="00D917B2">
            <w:pPr>
              <w:pStyle w:val="MeasurementCriteria"/>
              <w:rPr>
                <w:rFonts w:ascii="Arial" w:hAnsi="Arial" w:cs="Arial"/>
              </w:rPr>
            </w:pPr>
            <w:r w:rsidRPr="00CC0F7A">
              <w:rPr>
                <w:rFonts w:ascii="Arial" w:hAnsi="Arial" w:cs="Arial"/>
              </w:rPr>
              <w:t>Discuss maintaining laboratory supplies and equipment inventory (i.e., protocol for ordering, receiving, cataloging, storing supplies/equipment, etc.)</w:t>
            </w:r>
          </w:p>
        </w:tc>
      </w:tr>
      <w:tr w:rsidR="00D917B2" w:rsidRPr="006B18F4" w14:paraId="06FCEFB9" w14:textId="77777777" w:rsidTr="00FC29B4">
        <w:trPr>
          <w:trHeight w:val="288"/>
          <w:jc w:val="center"/>
        </w:trPr>
        <w:tc>
          <w:tcPr>
            <w:tcW w:w="535" w:type="dxa"/>
          </w:tcPr>
          <w:p w14:paraId="76189749" w14:textId="334D152F" w:rsidR="00D917B2" w:rsidRPr="00A5260A" w:rsidRDefault="00D917B2" w:rsidP="00D917B2">
            <w:pPr>
              <w:pStyle w:val="MeasurementCriterion"/>
              <w:rPr>
                <w:rFonts w:ascii="Arial" w:hAnsi="Arial" w:cs="Arial"/>
              </w:rPr>
            </w:pPr>
            <w:r w:rsidRPr="00A5260A">
              <w:rPr>
                <w:rFonts w:ascii="Arial" w:hAnsi="Arial" w:cs="Arial"/>
              </w:rPr>
              <w:t>6.9</w:t>
            </w:r>
          </w:p>
        </w:tc>
        <w:tc>
          <w:tcPr>
            <w:tcW w:w="10324" w:type="dxa"/>
          </w:tcPr>
          <w:p w14:paraId="2870B5D8" w14:textId="1655AB9A" w:rsidR="00D917B2" w:rsidRPr="00A5260A" w:rsidRDefault="00D917B2" w:rsidP="00D917B2">
            <w:pPr>
              <w:pStyle w:val="MeasurementCriteria"/>
              <w:rPr>
                <w:rFonts w:ascii="Arial" w:hAnsi="Arial" w:cs="Arial"/>
              </w:rPr>
            </w:pPr>
            <w:r w:rsidRPr="00CC0F7A">
              <w:rPr>
                <w:rFonts w:ascii="Arial" w:hAnsi="Arial" w:cs="Arial"/>
              </w:rPr>
              <w:t>Prepare, label, and store working reagents per SDS</w:t>
            </w:r>
          </w:p>
        </w:tc>
      </w:tr>
      <w:tr w:rsidR="001C4BB0" w:rsidRPr="00704DD4" w14:paraId="2652457F" w14:textId="77777777" w:rsidTr="00FC29B4">
        <w:trPr>
          <w:trHeight w:val="288"/>
          <w:jc w:val="center"/>
        </w:trPr>
        <w:tc>
          <w:tcPr>
            <w:tcW w:w="10859" w:type="dxa"/>
            <w:gridSpan w:val="2"/>
          </w:tcPr>
          <w:p w14:paraId="45E61221" w14:textId="346051EF" w:rsidR="001C4BB0" w:rsidRPr="00704DD4" w:rsidRDefault="001C4BB0" w:rsidP="001C4BB0">
            <w:pPr>
              <w:pStyle w:val="STANDARD"/>
              <w:spacing w:before="100" w:after="100"/>
              <w:rPr>
                <w:rFonts w:ascii="Montserrat" w:hAnsi="Montserrat"/>
              </w:rPr>
            </w:pPr>
            <w:bookmarkStart w:id="2" w:name="_Hlk65662004"/>
            <w:r w:rsidRPr="00704DD4">
              <w:rPr>
                <w:rFonts w:ascii="Montserrat" w:hAnsi="Montserrat"/>
              </w:rPr>
              <w:t xml:space="preserve">STANDARD 7.0 </w:t>
            </w:r>
            <w:bookmarkEnd w:id="2"/>
            <w:r w:rsidRPr="000D7683">
              <w:t xml:space="preserve">PERFORM </w:t>
            </w:r>
            <w:r w:rsidRPr="00C45596">
              <w:t>URINALYSIS</w:t>
            </w:r>
            <w:r w:rsidRPr="000D7683">
              <w:t>, BODY FLUIDS, AND STOOLS TESTING</w:t>
            </w:r>
          </w:p>
        </w:tc>
      </w:tr>
      <w:tr w:rsidR="00E3562E" w:rsidRPr="006B18F4" w14:paraId="47963C8A" w14:textId="77777777" w:rsidTr="00FC29B4">
        <w:trPr>
          <w:trHeight w:val="288"/>
          <w:jc w:val="center"/>
        </w:trPr>
        <w:tc>
          <w:tcPr>
            <w:tcW w:w="535" w:type="dxa"/>
          </w:tcPr>
          <w:p w14:paraId="3D40D3E2" w14:textId="77777777" w:rsidR="00E3562E" w:rsidRPr="00A5260A" w:rsidRDefault="00E3562E" w:rsidP="00E3562E">
            <w:pPr>
              <w:pStyle w:val="MeasurementCriterion"/>
              <w:rPr>
                <w:rFonts w:ascii="Arial" w:hAnsi="Arial" w:cs="Arial"/>
              </w:rPr>
            </w:pPr>
            <w:r w:rsidRPr="00A5260A">
              <w:rPr>
                <w:rFonts w:ascii="Arial" w:hAnsi="Arial" w:cs="Arial"/>
              </w:rPr>
              <w:t>7.1</w:t>
            </w:r>
          </w:p>
        </w:tc>
        <w:tc>
          <w:tcPr>
            <w:tcW w:w="10324" w:type="dxa"/>
          </w:tcPr>
          <w:p w14:paraId="7B0D4829" w14:textId="5372A6ED" w:rsidR="00E3562E" w:rsidRPr="00CC0F7A" w:rsidRDefault="00E3562E" w:rsidP="00E3562E">
            <w:pPr>
              <w:pStyle w:val="MeasurementCriteria"/>
              <w:rPr>
                <w:rFonts w:ascii="Arial" w:hAnsi="Arial" w:cs="Arial"/>
              </w:rPr>
            </w:pPr>
            <w:r w:rsidRPr="00CC0F7A">
              <w:rPr>
                <w:rFonts w:ascii="Arial" w:hAnsi="Arial" w:cs="Arial"/>
              </w:rPr>
              <w:t>Discuss the basic physiology of urinary/gastrointestinal systems</w:t>
            </w:r>
          </w:p>
        </w:tc>
      </w:tr>
      <w:tr w:rsidR="00E3562E" w:rsidRPr="006B18F4" w14:paraId="639EDC0E" w14:textId="77777777" w:rsidTr="00FC29B4">
        <w:trPr>
          <w:trHeight w:val="288"/>
          <w:jc w:val="center"/>
        </w:trPr>
        <w:tc>
          <w:tcPr>
            <w:tcW w:w="535" w:type="dxa"/>
          </w:tcPr>
          <w:p w14:paraId="699D467C" w14:textId="77777777" w:rsidR="00E3562E" w:rsidRPr="00A5260A" w:rsidRDefault="00E3562E" w:rsidP="00E3562E">
            <w:pPr>
              <w:pStyle w:val="MeasurementCriterion"/>
              <w:rPr>
                <w:rFonts w:ascii="Arial" w:hAnsi="Arial" w:cs="Arial"/>
              </w:rPr>
            </w:pPr>
            <w:r w:rsidRPr="00A5260A">
              <w:rPr>
                <w:rFonts w:ascii="Arial" w:hAnsi="Arial" w:cs="Arial"/>
              </w:rPr>
              <w:t>7.2</w:t>
            </w:r>
          </w:p>
        </w:tc>
        <w:tc>
          <w:tcPr>
            <w:tcW w:w="10324" w:type="dxa"/>
          </w:tcPr>
          <w:p w14:paraId="51A5E068" w14:textId="707AA737" w:rsidR="00E3562E" w:rsidRPr="00A5260A" w:rsidRDefault="00E3562E" w:rsidP="00E3562E">
            <w:pPr>
              <w:pStyle w:val="MeasurementCriteria"/>
              <w:rPr>
                <w:rFonts w:ascii="Arial" w:hAnsi="Arial" w:cs="Arial"/>
              </w:rPr>
            </w:pPr>
            <w:r w:rsidRPr="00CC0F7A">
              <w:rPr>
                <w:rFonts w:ascii="Arial" w:hAnsi="Arial" w:cs="Arial"/>
              </w:rPr>
              <w:t>Prepare for testing (e.g., perform instrument setup, calibration, and maintenance; evaluate reagent/dipstick acceptability; collect, handle, and store specimen; and perform quality control procedures)</w:t>
            </w:r>
          </w:p>
        </w:tc>
      </w:tr>
      <w:tr w:rsidR="00E3562E" w:rsidRPr="006B18F4" w14:paraId="1204835E" w14:textId="77777777" w:rsidTr="00FC29B4">
        <w:trPr>
          <w:trHeight w:val="288"/>
          <w:jc w:val="center"/>
        </w:trPr>
        <w:tc>
          <w:tcPr>
            <w:tcW w:w="535" w:type="dxa"/>
          </w:tcPr>
          <w:p w14:paraId="606D02F7" w14:textId="77777777" w:rsidR="00E3562E" w:rsidRPr="00A5260A" w:rsidRDefault="00E3562E" w:rsidP="00E3562E">
            <w:pPr>
              <w:pStyle w:val="MeasurementCriterion"/>
              <w:rPr>
                <w:rFonts w:ascii="Arial" w:hAnsi="Arial" w:cs="Arial"/>
              </w:rPr>
            </w:pPr>
            <w:r w:rsidRPr="00A5260A">
              <w:rPr>
                <w:rFonts w:ascii="Arial" w:hAnsi="Arial" w:cs="Arial"/>
              </w:rPr>
              <w:t>7.3</w:t>
            </w:r>
          </w:p>
        </w:tc>
        <w:tc>
          <w:tcPr>
            <w:tcW w:w="10324" w:type="dxa"/>
          </w:tcPr>
          <w:p w14:paraId="51179D90" w14:textId="2C6DD002" w:rsidR="00E3562E" w:rsidRPr="00A5260A" w:rsidRDefault="00E3562E" w:rsidP="00E3562E">
            <w:pPr>
              <w:pStyle w:val="MeasurementCriteria"/>
              <w:rPr>
                <w:rFonts w:ascii="Arial" w:hAnsi="Arial" w:cs="Arial"/>
              </w:rPr>
            </w:pPr>
            <w:r w:rsidRPr="00CC0F7A">
              <w:rPr>
                <w:rFonts w:ascii="Arial" w:hAnsi="Arial" w:cs="Arial"/>
              </w:rPr>
              <w:t>Discuss basic macroscopic examination of urine (i.e., physical and chemical tests, identify normal/abnormal values, recognize interfering substances, define method limitations, etc.]</w:t>
            </w:r>
          </w:p>
        </w:tc>
      </w:tr>
      <w:tr w:rsidR="00E3562E" w:rsidRPr="006B18F4" w14:paraId="34060FB8" w14:textId="77777777" w:rsidTr="00FC29B4">
        <w:trPr>
          <w:trHeight w:val="288"/>
          <w:jc w:val="center"/>
        </w:trPr>
        <w:tc>
          <w:tcPr>
            <w:tcW w:w="535" w:type="dxa"/>
          </w:tcPr>
          <w:p w14:paraId="3775F140" w14:textId="3B0DFC3D" w:rsidR="00E3562E" w:rsidRPr="00A5260A" w:rsidRDefault="00E3562E" w:rsidP="00E3562E">
            <w:pPr>
              <w:pStyle w:val="MeasurementCriterion"/>
              <w:rPr>
                <w:rFonts w:ascii="Arial" w:hAnsi="Arial" w:cs="Arial"/>
              </w:rPr>
            </w:pPr>
            <w:r w:rsidRPr="00A5260A">
              <w:rPr>
                <w:rFonts w:ascii="Arial" w:hAnsi="Arial" w:cs="Arial"/>
              </w:rPr>
              <w:t>7.4</w:t>
            </w:r>
          </w:p>
        </w:tc>
        <w:tc>
          <w:tcPr>
            <w:tcW w:w="10324" w:type="dxa"/>
          </w:tcPr>
          <w:p w14:paraId="42B4FACB" w14:textId="0BD1AD47" w:rsidR="00E3562E" w:rsidRPr="00A5260A" w:rsidRDefault="00E3562E" w:rsidP="00E3562E">
            <w:pPr>
              <w:pStyle w:val="MeasurementCriteria"/>
              <w:rPr>
                <w:rFonts w:ascii="Arial" w:hAnsi="Arial" w:cs="Arial"/>
              </w:rPr>
            </w:pPr>
            <w:r w:rsidRPr="00CC0F7A">
              <w:rPr>
                <w:rFonts w:ascii="Arial" w:hAnsi="Arial" w:cs="Arial"/>
              </w:rPr>
              <w:t>Discuss basic waived and moderate complexity tests (i.e., UA dipstick, automated UA, qualitative UA HCG, fecal occult blood, etc.)</w:t>
            </w:r>
          </w:p>
        </w:tc>
      </w:tr>
      <w:tr w:rsidR="001C4BB0" w:rsidRPr="00704DD4" w14:paraId="46CCBE59" w14:textId="77777777" w:rsidTr="00FC29B4">
        <w:trPr>
          <w:trHeight w:val="288"/>
          <w:jc w:val="center"/>
        </w:trPr>
        <w:tc>
          <w:tcPr>
            <w:tcW w:w="10859" w:type="dxa"/>
            <w:gridSpan w:val="2"/>
          </w:tcPr>
          <w:p w14:paraId="7D79DAD3" w14:textId="0A20BFB1" w:rsidR="001C4BB0" w:rsidRPr="00704DD4" w:rsidRDefault="001C4BB0" w:rsidP="001C4BB0">
            <w:pPr>
              <w:pStyle w:val="STANDARD"/>
              <w:spacing w:before="100" w:after="100"/>
              <w:rPr>
                <w:rFonts w:ascii="Montserrat" w:hAnsi="Montserrat"/>
              </w:rPr>
            </w:pPr>
            <w:r w:rsidRPr="00704DD4">
              <w:rPr>
                <w:rFonts w:ascii="Montserrat" w:hAnsi="Montserrat"/>
              </w:rPr>
              <w:t xml:space="preserve">STANDARD 8.0 </w:t>
            </w:r>
            <w:r w:rsidRPr="00B37D76">
              <w:t>APPLY PRINCIPLES OF IMMUNOLOGY, SEROLOGY, AND BLOOD BANKING</w:t>
            </w:r>
          </w:p>
        </w:tc>
      </w:tr>
      <w:tr w:rsidR="00BC73B8" w:rsidRPr="00431F78" w14:paraId="753805CB" w14:textId="77777777" w:rsidTr="00FC29B4">
        <w:trPr>
          <w:trHeight w:val="288"/>
          <w:jc w:val="center"/>
        </w:trPr>
        <w:tc>
          <w:tcPr>
            <w:tcW w:w="535" w:type="dxa"/>
          </w:tcPr>
          <w:p w14:paraId="37AF332D" w14:textId="5BE3CA0D" w:rsidR="00BC73B8" w:rsidRPr="00A5260A" w:rsidRDefault="00BC73B8" w:rsidP="00BC73B8">
            <w:pPr>
              <w:pStyle w:val="MeasurementCriterion"/>
              <w:rPr>
                <w:rFonts w:ascii="Arial" w:hAnsi="Arial" w:cs="Arial"/>
              </w:rPr>
            </w:pPr>
            <w:r w:rsidRPr="00A5260A">
              <w:rPr>
                <w:rFonts w:ascii="Arial" w:hAnsi="Arial" w:cs="Arial"/>
              </w:rPr>
              <w:t>8.1</w:t>
            </w:r>
          </w:p>
        </w:tc>
        <w:tc>
          <w:tcPr>
            <w:tcW w:w="10324" w:type="dxa"/>
          </w:tcPr>
          <w:p w14:paraId="574B0CD4" w14:textId="7FA91F6E" w:rsidR="00BC73B8" w:rsidRPr="00A5260A" w:rsidRDefault="00BC73B8" w:rsidP="00BC73B8">
            <w:pPr>
              <w:pStyle w:val="MeasurementCriteria"/>
              <w:rPr>
                <w:rFonts w:ascii="Arial" w:hAnsi="Arial" w:cs="Arial"/>
              </w:rPr>
            </w:pPr>
            <w:r w:rsidRPr="00CC0F7A">
              <w:rPr>
                <w:rFonts w:ascii="Arial" w:hAnsi="Arial" w:cs="Arial"/>
              </w:rPr>
              <w:t>Distinguish between immunology and immunohematology</w:t>
            </w:r>
          </w:p>
        </w:tc>
      </w:tr>
      <w:tr w:rsidR="00BC73B8" w:rsidRPr="00431F78" w14:paraId="4446F77C" w14:textId="77777777" w:rsidTr="00FC29B4">
        <w:trPr>
          <w:trHeight w:val="288"/>
          <w:jc w:val="center"/>
        </w:trPr>
        <w:tc>
          <w:tcPr>
            <w:tcW w:w="535" w:type="dxa"/>
          </w:tcPr>
          <w:p w14:paraId="0143225A" w14:textId="2E5DC717" w:rsidR="00BC73B8" w:rsidRPr="00A5260A" w:rsidRDefault="00BC73B8" w:rsidP="00BC73B8">
            <w:pPr>
              <w:pStyle w:val="MeasurementCriterion"/>
              <w:rPr>
                <w:rFonts w:ascii="Arial" w:hAnsi="Arial" w:cs="Arial"/>
              </w:rPr>
            </w:pPr>
            <w:r w:rsidRPr="00A5260A">
              <w:rPr>
                <w:rFonts w:ascii="Arial" w:hAnsi="Arial" w:cs="Arial"/>
              </w:rPr>
              <w:t>8.2</w:t>
            </w:r>
          </w:p>
        </w:tc>
        <w:tc>
          <w:tcPr>
            <w:tcW w:w="10324" w:type="dxa"/>
          </w:tcPr>
          <w:p w14:paraId="078995DD" w14:textId="1627B893" w:rsidR="00BC73B8" w:rsidRPr="00A5260A" w:rsidRDefault="00BC73B8" w:rsidP="00BC73B8">
            <w:pPr>
              <w:pStyle w:val="MeasurementCriteria"/>
              <w:rPr>
                <w:rFonts w:ascii="Arial" w:hAnsi="Arial" w:cs="Arial"/>
              </w:rPr>
            </w:pPr>
            <w:r w:rsidRPr="00CC0F7A">
              <w:rPr>
                <w:rFonts w:ascii="Arial" w:hAnsi="Arial" w:cs="Arial"/>
              </w:rPr>
              <w:t>Describe purpose for immunological assays</w:t>
            </w:r>
          </w:p>
        </w:tc>
      </w:tr>
      <w:tr w:rsidR="00BC73B8" w:rsidRPr="009669EC" w14:paraId="42F2FC56" w14:textId="77777777" w:rsidTr="00FC29B4">
        <w:trPr>
          <w:trHeight w:val="288"/>
          <w:jc w:val="center"/>
        </w:trPr>
        <w:tc>
          <w:tcPr>
            <w:tcW w:w="535" w:type="dxa"/>
          </w:tcPr>
          <w:p w14:paraId="719117DD" w14:textId="7821C757" w:rsidR="00BC73B8" w:rsidRPr="00A5260A" w:rsidRDefault="00BC73B8" w:rsidP="00BC73B8">
            <w:pPr>
              <w:pStyle w:val="MeasurementCriterion"/>
              <w:rPr>
                <w:rFonts w:ascii="Arial" w:hAnsi="Arial" w:cs="Arial"/>
              </w:rPr>
            </w:pPr>
            <w:r w:rsidRPr="00A5260A">
              <w:rPr>
                <w:rFonts w:ascii="Arial" w:hAnsi="Arial" w:cs="Arial"/>
              </w:rPr>
              <w:t>8.3</w:t>
            </w:r>
          </w:p>
        </w:tc>
        <w:tc>
          <w:tcPr>
            <w:tcW w:w="10324" w:type="dxa"/>
          </w:tcPr>
          <w:p w14:paraId="664D6A46" w14:textId="0CE08B64" w:rsidR="00BC73B8" w:rsidRPr="00A5260A" w:rsidRDefault="00BC73B8" w:rsidP="00BC73B8">
            <w:pPr>
              <w:pStyle w:val="MeasurementCriteria"/>
              <w:rPr>
                <w:rFonts w:ascii="Arial" w:hAnsi="Arial" w:cs="Arial"/>
              </w:rPr>
            </w:pPr>
            <w:r w:rsidRPr="00CC0F7A">
              <w:rPr>
                <w:rFonts w:ascii="Arial" w:hAnsi="Arial" w:cs="Arial"/>
              </w:rPr>
              <w:t>Determine specimen acceptability per test ordered [i.e., infectious mononucleosis, rheumatoid factor, ANA (antinuclear antibody), patient preparation, type of specimen, collection, handling and storage, presence of interfering substances, etc.)]</w:t>
            </w:r>
          </w:p>
        </w:tc>
      </w:tr>
      <w:tr w:rsidR="00BC73B8" w:rsidRPr="00431F78" w14:paraId="360B00EB" w14:textId="77777777" w:rsidTr="00FC29B4">
        <w:trPr>
          <w:trHeight w:val="288"/>
          <w:jc w:val="center"/>
        </w:trPr>
        <w:tc>
          <w:tcPr>
            <w:tcW w:w="535" w:type="dxa"/>
          </w:tcPr>
          <w:p w14:paraId="7EC74136" w14:textId="0CE8B50E" w:rsidR="00BC73B8" w:rsidRPr="00A5260A" w:rsidRDefault="00BC73B8" w:rsidP="00BC73B8">
            <w:pPr>
              <w:pStyle w:val="MeasurementCriterion"/>
              <w:rPr>
                <w:rFonts w:ascii="Arial" w:hAnsi="Arial" w:cs="Arial"/>
              </w:rPr>
            </w:pPr>
            <w:r w:rsidRPr="00A5260A">
              <w:rPr>
                <w:rFonts w:ascii="Arial" w:hAnsi="Arial" w:cs="Arial"/>
              </w:rPr>
              <w:t>8.4</w:t>
            </w:r>
          </w:p>
        </w:tc>
        <w:tc>
          <w:tcPr>
            <w:tcW w:w="10324" w:type="dxa"/>
          </w:tcPr>
          <w:p w14:paraId="3D1DA9E1" w14:textId="1D502058" w:rsidR="00BC73B8" w:rsidRPr="00A5260A" w:rsidRDefault="00BC73B8" w:rsidP="00BC73B8">
            <w:pPr>
              <w:pStyle w:val="MeasurementCriteria"/>
              <w:rPr>
                <w:rFonts w:ascii="Arial" w:hAnsi="Arial" w:cs="Arial"/>
              </w:rPr>
            </w:pPr>
            <w:r w:rsidRPr="00CC0F7A">
              <w:rPr>
                <w:rFonts w:ascii="Arial" w:hAnsi="Arial" w:cs="Arial"/>
              </w:rPr>
              <w:t>Prepare for reference lab (i.e., centrifuge, aliquot, etc.) per standard operating procedure</w:t>
            </w:r>
          </w:p>
        </w:tc>
      </w:tr>
      <w:tr w:rsidR="00BC73B8" w:rsidRPr="00431F78" w14:paraId="6826E878" w14:textId="77777777" w:rsidTr="00FC29B4">
        <w:trPr>
          <w:trHeight w:val="288"/>
          <w:jc w:val="center"/>
        </w:trPr>
        <w:tc>
          <w:tcPr>
            <w:tcW w:w="535" w:type="dxa"/>
          </w:tcPr>
          <w:p w14:paraId="5F2F0B97" w14:textId="1E04B4C5" w:rsidR="00BC73B8" w:rsidRPr="00A5260A" w:rsidRDefault="00BC73B8" w:rsidP="00BC73B8">
            <w:pPr>
              <w:pStyle w:val="MeasurementCriterion"/>
              <w:rPr>
                <w:rFonts w:ascii="Arial" w:hAnsi="Arial" w:cs="Arial"/>
              </w:rPr>
            </w:pPr>
            <w:r w:rsidRPr="00A5260A">
              <w:rPr>
                <w:rFonts w:ascii="Arial" w:hAnsi="Arial" w:cs="Arial"/>
              </w:rPr>
              <w:t>8.5</w:t>
            </w:r>
          </w:p>
        </w:tc>
        <w:tc>
          <w:tcPr>
            <w:tcW w:w="10324" w:type="dxa"/>
          </w:tcPr>
          <w:p w14:paraId="2ADC7FFD" w14:textId="25F59F78" w:rsidR="00BC73B8" w:rsidRPr="00A5260A" w:rsidRDefault="00BC73B8" w:rsidP="00BC73B8">
            <w:pPr>
              <w:pStyle w:val="MeasurementCriteria"/>
              <w:rPr>
                <w:rFonts w:ascii="Arial" w:hAnsi="Arial" w:cs="Arial"/>
              </w:rPr>
            </w:pPr>
            <w:r w:rsidRPr="00CC0F7A">
              <w:rPr>
                <w:rFonts w:ascii="Arial" w:hAnsi="Arial" w:cs="Arial"/>
              </w:rPr>
              <w:t>Explain “running blood bank specimens to the lab” during MTP (Massive Transfusion Protocol) and dispensing blood units</w:t>
            </w:r>
          </w:p>
        </w:tc>
      </w:tr>
      <w:tr w:rsidR="001C4BB0" w:rsidRPr="00704DD4" w14:paraId="03CA2F07" w14:textId="77777777" w:rsidTr="00FC29B4">
        <w:trPr>
          <w:trHeight w:val="288"/>
          <w:jc w:val="center"/>
        </w:trPr>
        <w:tc>
          <w:tcPr>
            <w:tcW w:w="10859" w:type="dxa"/>
            <w:gridSpan w:val="2"/>
          </w:tcPr>
          <w:p w14:paraId="62D0EABD" w14:textId="7427E27C" w:rsidR="001C4BB0" w:rsidRPr="00704DD4" w:rsidRDefault="001C4BB0" w:rsidP="001C4BB0">
            <w:pPr>
              <w:pStyle w:val="STANDARD"/>
              <w:spacing w:before="100" w:after="100"/>
              <w:rPr>
                <w:rFonts w:ascii="Montserrat" w:hAnsi="Montserrat"/>
              </w:rPr>
            </w:pPr>
            <w:r w:rsidRPr="00704DD4">
              <w:rPr>
                <w:rFonts w:ascii="Montserrat" w:hAnsi="Montserrat"/>
              </w:rPr>
              <w:t xml:space="preserve">STANDARD 9.0 </w:t>
            </w:r>
            <w:r w:rsidRPr="00B96BE2">
              <w:t>APPLY PRINCIPLES OF HEMATOLOGY</w:t>
            </w:r>
          </w:p>
        </w:tc>
      </w:tr>
      <w:tr w:rsidR="00FE6A89" w:rsidRPr="00431F78" w14:paraId="480A5585" w14:textId="77777777" w:rsidTr="00FC29B4">
        <w:trPr>
          <w:trHeight w:val="288"/>
          <w:jc w:val="center"/>
        </w:trPr>
        <w:tc>
          <w:tcPr>
            <w:tcW w:w="535" w:type="dxa"/>
          </w:tcPr>
          <w:p w14:paraId="7E7AD543" w14:textId="68E7138A" w:rsidR="00FE6A89" w:rsidRPr="00A5260A" w:rsidRDefault="00FE6A89" w:rsidP="00FE6A89">
            <w:pPr>
              <w:pStyle w:val="MeasurementCriterion"/>
              <w:rPr>
                <w:rFonts w:ascii="Arial" w:hAnsi="Arial" w:cs="Arial"/>
              </w:rPr>
            </w:pPr>
            <w:r w:rsidRPr="00A5260A">
              <w:rPr>
                <w:rFonts w:ascii="Arial" w:hAnsi="Arial" w:cs="Arial"/>
              </w:rPr>
              <w:t>9.1</w:t>
            </w:r>
          </w:p>
        </w:tc>
        <w:tc>
          <w:tcPr>
            <w:tcW w:w="10324" w:type="dxa"/>
          </w:tcPr>
          <w:p w14:paraId="4954749C" w14:textId="32713C57" w:rsidR="00FE6A89" w:rsidRPr="00A5260A" w:rsidRDefault="00FE6A89" w:rsidP="00FE6A89">
            <w:pPr>
              <w:pStyle w:val="MeasurementCriteria"/>
              <w:rPr>
                <w:rFonts w:ascii="Arial" w:hAnsi="Arial" w:cs="Arial"/>
              </w:rPr>
            </w:pPr>
            <w:r w:rsidRPr="00CC0F7A">
              <w:rPr>
                <w:rFonts w:ascii="Arial" w:hAnsi="Arial" w:cs="Arial"/>
              </w:rPr>
              <w:t>Review specimen acceptability for testing (e.g., collect, process, and store specimen according to test requirements; evaluate type and age of specimen and additive; and label properly)</w:t>
            </w:r>
          </w:p>
        </w:tc>
      </w:tr>
      <w:tr w:rsidR="00FE6A89" w:rsidRPr="00431F78" w14:paraId="566AD3D3" w14:textId="77777777" w:rsidTr="00FC29B4">
        <w:trPr>
          <w:trHeight w:val="288"/>
          <w:jc w:val="center"/>
        </w:trPr>
        <w:tc>
          <w:tcPr>
            <w:tcW w:w="535" w:type="dxa"/>
          </w:tcPr>
          <w:p w14:paraId="4F7FA8C8" w14:textId="16577BAE" w:rsidR="00FE6A89" w:rsidRPr="00A5260A" w:rsidRDefault="00FE6A89" w:rsidP="00FE6A89">
            <w:pPr>
              <w:pStyle w:val="MeasurementCriterion"/>
              <w:rPr>
                <w:rFonts w:ascii="Arial" w:hAnsi="Arial" w:cs="Arial"/>
              </w:rPr>
            </w:pPr>
            <w:r w:rsidRPr="00A5260A">
              <w:rPr>
                <w:rFonts w:ascii="Arial" w:hAnsi="Arial" w:cs="Arial"/>
              </w:rPr>
              <w:t>9.2</w:t>
            </w:r>
          </w:p>
        </w:tc>
        <w:tc>
          <w:tcPr>
            <w:tcW w:w="10324" w:type="dxa"/>
          </w:tcPr>
          <w:p w14:paraId="6F7AD5D9" w14:textId="3D2492F9" w:rsidR="00FE6A89" w:rsidRPr="00A5260A" w:rsidRDefault="00FE6A89" w:rsidP="00FE6A89">
            <w:pPr>
              <w:pStyle w:val="MeasurementCriteria"/>
              <w:rPr>
                <w:rFonts w:ascii="Arial" w:hAnsi="Arial" w:cs="Arial"/>
              </w:rPr>
            </w:pPr>
            <w:r w:rsidRPr="00CC0F7A">
              <w:rPr>
                <w:rFonts w:ascii="Arial" w:hAnsi="Arial" w:cs="Arial"/>
              </w:rPr>
              <w:t>Prepare specimen for analysis (i.e., load sample to analyzer, maintain specimen integrity relative to time and temperature, perform standards or controls where applicable, etc.)</w:t>
            </w:r>
          </w:p>
        </w:tc>
      </w:tr>
      <w:tr w:rsidR="00FE6A89" w:rsidRPr="009669EC" w14:paraId="6DF5A080" w14:textId="77777777" w:rsidTr="00FC29B4">
        <w:trPr>
          <w:trHeight w:val="288"/>
          <w:jc w:val="center"/>
        </w:trPr>
        <w:tc>
          <w:tcPr>
            <w:tcW w:w="535" w:type="dxa"/>
          </w:tcPr>
          <w:p w14:paraId="5B4D385E" w14:textId="212ADB13" w:rsidR="00FE6A89" w:rsidRPr="00A5260A" w:rsidRDefault="00FE6A89" w:rsidP="00FE6A89">
            <w:pPr>
              <w:pStyle w:val="MeasurementCriterion"/>
              <w:rPr>
                <w:rFonts w:ascii="Arial" w:hAnsi="Arial" w:cs="Arial"/>
              </w:rPr>
            </w:pPr>
            <w:r w:rsidRPr="00A5260A">
              <w:rPr>
                <w:rFonts w:ascii="Arial" w:hAnsi="Arial" w:cs="Arial"/>
              </w:rPr>
              <w:t>9.3</w:t>
            </w:r>
          </w:p>
        </w:tc>
        <w:tc>
          <w:tcPr>
            <w:tcW w:w="10324" w:type="dxa"/>
          </w:tcPr>
          <w:p w14:paraId="3C784B82" w14:textId="3F272B3B" w:rsidR="00FE6A89" w:rsidRPr="00A5260A" w:rsidRDefault="00FE6A89" w:rsidP="00FE6A89">
            <w:pPr>
              <w:pStyle w:val="MeasurementCriteria"/>
              <w:rPr>
                <w:rFonts w:ascii="Arial" w:hAnsi="Arial" w:cs="Arial"/>
              </w:rPr>
            </w:pPr>
            <w:r w:rsidRPr="00CC0F7A">
              <w:rPr>
                <w:rFonts w:ascii="Arial" w:hAnsi="Arial" w:cs="Arial"/>
              </w:rPr>
              <w:t>Prepare acceptable blood films [e.g., peripheral (size/width thickness, feather edge, straight, and free of streaks), homogeneity, and labeling]</w:t>
            </w:r>
          </w:p>
        </w:tc>
      </w:tr>
      <w:tr w:rsidR="00FE6A89" w:rsidRPr="00431F78" w14:paraId="51256998" w14:textId="77777777" w:rsidTr="00FC29B4">
        <w:trPr>
          <w:trHeight w:val="288"/>
          <w:jc w:val="center"/>
        </w:trPr>
        <w:tc>
          <w:tcPr>
            <w:tcW w:w="535" w:type="dxa"/>
          </w:tcPr>
          <w:p w14:paraId="031B4C62" w14:textId="54620CF1" w:rsidR="00FE6A89" w:rsidRPr="00A5260A" w:rsidRDefault="00FE6A89" w:rsidP="00FE6A89">
            <w:pPr>
              <w:pStyle w:val="MeasurementCriterion"/>
              <w:rPr>
                <w:rFonts w:ascii="Arial" w:hAnsi="Arial" w:cs="Arial"/>
              </w:rPr>
            </w:pPr>
            <w:r w:rsidRPr="00A5260A">
              <w:rPr>
                <w:rFonts w:ascii="Arial" w:hAnsi="Arial" w:cs="Arial"/>
              </w:rPr>
              <w:t>9.4</w:t>
            </w:r>
          </w:p>
        </w:tc>
        <w:tc>
          <w:tcPr>
            <w:tcW w:w="10324" w:type="dxa"/>
          </w:tcPr>
          <w:p w14:paraId="494E0512" w14:textId="5CB248EE" w:rsidR="00FE6A89" w:rsidRPr="00A5260A" w:rsidRDefault="00FE6A89" w:rsidP="00FE6A89">
            <w:pPr>
              <w:pStyle w:val="MeasurementCriteria"/>
              <w:rPr>
                <w:rFonts w:ascii="Arial" w:hAnsi="Arial" w:cs="Arial"/>
              </w:rPr>
            </w:pPr>
            <w:r w:rsidRPr="00CC0F7A">
              <w:rPr>
                <w:rFonts w:ascii="Arial" w:hAnsi="Arial" w:cs="Arial"/>
              </w:rPr>
              <w:t>Stain blood films according to test requirements (e.g., Wright’s stain, iron and controls, and retic)</w:t>
            </w:r>
          </w:p>
        </w:tc>
      </w:tr>
      <w:tr w:rsidR="00FE6A89" w:rsidRPr="00431F78" w14:paraId="77D6E3FA" w14:textId="77777777" w:rsidTr="00FC29B4">
        <w:trPr>
          <w:trHeight w:val="288"/>
          <w:jc w:val="center"/>
        </w:trPr>
        <w:tc>
          <w:tcPr>
            <w:tcW w:w="535" w:type="dxa"/>
          </w:tcPr>
          <w:p w14:paraId="2350C5D6" w14:textId="387F088F" w:rsidR="00FE6A89" w:rsidRPr="00A5260A" w:rsidRDefault="00FE6A89" w:rsidP="00FE6A89">
            <w:pPr>
              <w:pStyle w:val="MeasurementCriterion"/>
              <w:rPr>
                <w:rFonts w:ascii="Arial" w:hAnsi="Arial" w:cs="Arial"/>
              </w:rPr>
            </w:pPr>
            <w:r w:rsidRPr="00A5260A">
              <w:rPr>
                <w:rFonts w:ascii="Arial" w:hAnsi="Arial" w:cs="Arial"/>
              </w:rPr>
              <w:t xml:space="preserve">9.5 </w:t>
            </w:r>
          </w:p>
        </w:tc>
        <w:tc>
          <w:tcPr>
            <w:tcW w:w="10324" w:type="dxa"/>
          </w:tcPr>
          <w:p w14:paraId="6CC25F82" w14:textId="3EA4ABC7" w:rsidR="00FE6A89" w:rsidRPr="00A5260A" w:rsidRDefault="00FE6A89" w:rsidP="00FE6A89">
            <w:pPr>
              <w:pStyle w:val="MeasurementCriteria"/>
              <w:rPr>
                <w:rFonts w:ascii="Arial" w:hAnsi="Arial" w:cs="Arial"/>
              </w:rPr>
            </w:pPr>
            <w:r w:rsidRPr="00CC0F7A">
              <w:rPr>
                <w:rFonts w:ascii="Arial" w:hAnsi="Arial" w:cs="Arial"/>
              </w:rPr>
              <w:t xml:space="preserve">Perform ESR (Erythrocyte Sedimentation Rates (i.e., </w:t>
            </w:r>
            <w:proofErr w:type="spellStart"/>
            <w:r w:rsidRPr="00CC0F7A">
              <w:rPr>
                <w:rFonts w:ascii="Arial" w:hAnsi="Arial" w:cs="Arial"/>
              </w:rPr>
              <w:t>Wintrobe</w:t>
            </w:r>
            <w:proofErr w:type="spellEnd"/>
            <w:r w:rsidRPr="00CC0F7A">
              <w:rPr>
                <w:rFonts w:ascii="Arial" w:hAnsi="Arial" w:cs="Arial"/>
              </w:rPr>
              <w:t>, Westergren, manual and instrument applications, etc.)</w:t>
            </w:r>
          </w:p>
        </w:tc>
      </w:tr>
      <w:tr w:rsidR="001C4BB0" w:rsidRPr="00704DD4" w14:paraId="7A85DE65" w14:textId="77777777" w:rsidTr="00FC29B4">
        <w:trPr>
          <w:trHeight w:val="288"/>
          <w:jc w:val="center"/>
        </w:trPr>
        <w:tc>
          <w:tcPr>
            <w:tcW w:w="10859" w:type="dxa"/>
            <w:gridSpan w:val="2"/>
          </w:tcPr>
          <w:p w14:paraId="3D943A1A" w14:textId="0AB65845" w:rsidR="001C4BB0" w:rsidRPr="00704DD4" w:rsidRDefault="001C4BB0" w:rsidP="001C4BB0">
            <w:pPr>
              <w:pStyle w:val="STANDARD"/>
              <w:spacing w:before="100" w:after="100"/>
              <w:rPr>
                <w:rFonts w:ascii="Montserrat" w:hAnsi="Montserrat"/>
              </w:rPr>
            </w:pPr>
            <w:r w:rsidRPr="00704DD4">
              <w:rPr>
                <w:rFonts w:ascii="Montserrat" w:hAnsi="Montserrat"/>
              </w:rPr>
              <w:t xml:space="preserve">STANDARD 10.0 </w:t>
            </w:r>
            <w:r w:rsidRPr="00822F8D">
              <w:t>APPLY PRINCIPLES OF HEMOSTASIS/COAGULATION</w:t>
            </w:r>
          </w:p>
        </w:tc>
      </w:tr>
      <w:tr w:rsidR="00AD79B3" w:rsidRPr="00431F78" w14:paraId="72A40D74" w14:textId="77777777" w:rsidTr="00FC29B4">
        <w:trPr>
          <w:trHeight w:val="288"/>
          <w:jc w:val="center"/>
        </w:trPr>
        <w:tc>
          <w:tcPr>
            <w:tcW w:w="535" w:type="dxa"/>
          </w:tcPr>
          <w:p w14:paraId="7CB1B88E" w14:textId="62989863" w:rsidR="00AD79B3" w:rsidRPr="00A5260A" w:rsidRDefault="00AD79B3" w:rsidP="00AD79B3">
            <w:pPr>
              <w:pStyle w:val="MeasurementCriterion"/>
              <w:rPr>
                <w:rFonts w:ascii="Arial" w:hAnsi="Arial" w:cs="Arial"/>
              </w:rPr>
            </w:pPr>
            <w:r w:rsidRPr="00A5260A">
              <w:rPr>
                <w:rFonts w:ascii="Arial" w:hAnsi="Arial" w:cs="Arial"/>
              </w:rPr>
              <w:t>10.1</w:t>
            </w:r>
          </w:p>
        </w:tc>
        <w:tc>
          <w:tcPr>
            <w:tcW w:w="10324" w:type="dxa"/>
          </w:tcPr>
          <w:p w14:paraId="49022722" w14:textId="6F999D82" w:rsidR="00AD79B3" w:rsidRPr="00A5260A" w:rsidRDefault="00AD79B3" w:rsidP="00AD79B3">
            <w:pPr>
              <w:pStyle w:val="MeasurementCriteria"/>
              <w:rPr>
                <w:rFonts w:ascii="Arial" w:hAnsi="Arial" w:cs="Arial"/>
              </w:rPr>
            </w:pPr>
            <w:r w:rsidRPr="00FC29B4">
              <w:rPr>
                <w:rFonts w:ascii="Arial" w:hAnsi="Arial" w:cs="Arial"/>
              </w:rPr>
              <w:t>Determine specimen acceptability (e.g., collection techniques; transport conditions; time, temperature, processing, and storage; additive present—blood-to-anticoagulant ratio; and check hemolysis)</w:t>
            </w:r>
          </w:p>
        </w:tc>
      </w:tr>
      <w:tr w:rsidR="00AD79B3" w:rsidRPr="00431F78" w14:paraId="70F94AF9" w14:textId="77777777" w:rsidTr="00FC29B4">
        <w:trPr>
          <w:trHeight w:val="288"/>
          <w:jc w:val="center"/>
        </w:trPr>
        <w:tc>
          <w:tcPr>
            <w:tcW w:w="535" w:type="dxa"/>
          </w:tcPr>
          <w:p w14:paraId="1AA50DA2" w14:textId="78458B23" w:rsidR="00AD79B3" w:rsidRPr="00A5260A" w:rsidRDefault="00AD79B3" w:rsidP="00AD79B3">
            <w:pPr>
              <w:pStyle w:val="MeasurementCriterion"/>
              <w:rPr>
                <w:rFonts w:ascii="Arial" w:hAnsi="Arial" w:cs="Arial"/>
              </w:rPr>
            </w:pPr>
            <w:r w:rsidRPr="00A5260A">
              <w:rPr>
                <w:rFonts w:ascii="Arial" w:hAnsi="Arial" w:cs="Arial"/>
              </w:rPr>
              <w:t>10.2</w:t>
            </w:r>
          </w:p>
        </w:tc>
        <w:tc>
          <w:tcPr>
            <w:tcW w:w="10324" w:type="dxa"/>
          </w:tcPr>
          <w:p w14:paraId="4908C84F" w14:textId="733C7C42" w:rsidR="00AD79B3" w:rsidRPr="00A5260A" w:rsidRDefault="00AD79B3" w:rsidP="00AD79B3">
            <w:pPr>
              <w:pStyle w:val="MeasurementCriteria"/>
              <w:rPr>
                <w:rFonts w:ascii="Arial" w:hAnsi="Arial" w:cs="Arial"/>
              </w:rPr>
            </w:pPr>
            <w:r w:rsidRPr="00FC29B4">
              <w:rPr>
                <w:rFonts w:ascii="Arial" w:hAnsi="Arial" w:cs="Arial"/>
              </w:rPr>
              <w:t>Prepare specimen for analysis (e.g., centrifuge, loading sample to analyzer, maintain specimen integrity relative to time and temperature, and perform standards or controls where applicable)</w:t>
            </w:r>
          </w:p>
        </w:tc>
      </w:tr>
      <w:tr w:rsidR="00AD79B3" w:rsidRPr="00704DD4" w14:paraId="5AF62F55" w14:textId="77777777" w:rsidTr="00FC29B4">
        <w:trPr>
          <w:trHeight w:val="288"/>
          <w:jc w:val="center"/>
        </w:trPr>
        <w:tc>
          <w:tcPr>
            <w:tcW w:w="10859" w:type="dxa"/>
            <w:gridSpan w:val="2"/>
          </w:tcPr>
          <w:p w14:paraId="63F5777F" w14:textId="41B5CE4E" w:rsidR="00AD79B3" w:rsidRPr="00704DD4" w:rsidRDefault="00AD79B3" w:rsidP="00AD79B3">
            <w:pPr>
              <w:pStyle w:val="STANDARD"/>
              <w:spacing w:before="100" w:after="100"/>
              <w:rPr>
                <w:rFonts w:ascii="Montserrat" w:hAnsi="Montserrat"/>
              </w:rPr>
            </w:pPr>
            <w:r w:rsidRPr="00704DD4">
              <w:rPr>
                <w:rFonts w:ascii="Montserrat" w:hAnsi="Montserrat"/>
              </w:rPr>
              <w:t xml:space="preserve">STANDARD 11.0 </w:t>
            </w:r>
            <w:r w:rsidRPr="00D20B20">
              <w:t>APPLY PRINCIPLES OF MICROBIOLOGY</w:t>
            </w:r>
          </w:p>
        </w:tc>
      </w:tr>
      <w:tr w:rsidR="00AD79B3" w:rsidRPr="00431F78" w14:paraId="25B5DE2A" w14:textId="77777777" w:rsidTr="00FC29B4">
        <w:trPr>
          <w:trHeight w:val="288"/>
          <w:jc w:val="center"/>
        </w:trPr>
        <w:tc>
          <w:tcPr>
            <w:tcW w:w="535" w:type="dxa"/>
          </w:tcPr>
          <w:p w14:paraId="3182B4CF" w14:textId="52B9EF8E" w:rsidR="00AD79B3" w:rsidRPr="00A5260A" w:rsidRDefault="00AD79B3" w:rsidP="00AD79B3">
            <w:pPr>
              <w:pStyle w:val="MeasurementCriterion"/>
              <w:rPr>
                <w:rFonts w:ascii="Arial" w:hAnsi="Arial" w:cs="Arial"/>
              </w:rPr>
            </w:pPr>
            <w:r w:rsidRPr="00A5260A">
              <w:rPr>
                <w:rFonts w:ascii="Arial" w:hAnsi="Arial" w:cs="Arial"/>
              </w:rPr>
              <w:t>11.1</w:t>
            </w:r>
          </w:p>
        </w:tc>
        <w:tc>
          <w:tcPr>
            <w:tcW w:w="10324" w:type="dxa"/>
          </w:tcPr>
          <w:p w14:paraId="7E5F365F" w14:textId="37A2FF44" w:rsidR="00AD79B3" w:rsidRPr="00A5260A" w:rsidRDefault="00AD79B3" w:rsidP="00AD79B3">
            <w:pPr>
              <w:pStyle w:val="MeasurementCriteria"/>
              <w:rPr>
                <w:rFonts w:ascii="Arial" w:hAnsi="Arial" w:cs="Arial"/>
              </w:rPr>
            </w:pPr>
            <w:r w:rsidRPr="00CC0F7A">
              <w:rPr>
                <w:rFonts w:ascii="Arial" w:hAnsi="Arial" w:cs="Arial"/>
              </w:rPr>
              <w:t>Review for specimen acceptability and integrity based on specimen requirements (e.g., type of specimen, collection container, and handling and storage of specimen)</w:t>
            </w:r>
          </w:p>
        </w:tc>
      </w:tr>
      <w:tr w:rsidR="00AD79B3" w:rsidRPr="00431F78" w14:paraId="046B4C65" w14:textId="77777777" w:rsidTr="00FC29B4">
        <w:trPr>
          <w:trHeight w:val="288"/>
          <w:jc w:val="center"/>
        </w:trPr>
        <w:tc>
          <w:tcPr>
            <w:tcW w:w="535" w:type="dxa"/>
          </w:tcPr>
          <w:p w14:paraId="4D18AA47" w14:textId="136235D0" w:rsidR="00AD79B3" w:rsidRPr="00A5260A" w:rsidRDefault="00AD79B3" w:rsidP="00AD79B3">
            <w:pPr>
              <w:pStyle w:val="MeasurementCriterion"/>
              <w:rPr>
                <w:rFonts w:ascii="Arial" w:hAnsi="Arial" w:cs="Arial"/>
              </w:rPr>
            </w:pPr>
            <w:r w:rsidRPr="00A5260A">
              <w:rPr>
                <w:rFonts w:ascii="Arial" w:hAnsi="Arial" w:cs="Arial"/>
              </w:rPr>
              <w:t>11.2</w:t>
            </w:r>
          </w:p>
        </w:tc>
        <w:tc>
          <w:tcPr>
            <w:tcW w:w="10324" w:type="dxa"/>
          </w:tcPr>
          <w:p w14:paraId="46494866" w14:textId="03279BDD" w:rsidR="00AD79B3" w:rsidRPr="00A5260A" w:rsidRDefault="00AD79B3" w:rsidP="00AD79B3">
            <w:pPr>
              <w:pStyle w:val="MeasurementCriteria"/>
              <w:rPr>
                <w:rFonts w:ascii="Arial" w:hAnsi="Arial" w:cs="Arial"/>
              </w:rPr>
            </w:pPr>
            <w:r w:rsidRPr="00CC0F7A">
              <w:rPr>
                <w:rFonts w:ascii="Arial" w:hAnsi="Arial" w:cs="Arial"/>
              </w:rPr>
              <w:t>Describe the handling of all microbiological specimens under a biological safety hood (BSL)</w:t>
            </w:r>
          </w:p>
        </w:tc>
      </w:tr>
      <w:tr w:rsidR="00AD79B3" w:rsidRPr="009669EC" w14:paraId="777DDE20" w14:textId="77777777" w:rsidTr="00FC29B4">
        <w:trPr>
          <w:trHeight w:val="288"/>
          <w:jc w:val="center"/>
        </w:trPr>
        <w:tc>
          <w:tcPr>
            <w:tcW w:w="535" w:type="dxa"/>
          </w:tcPr>
          <w:p w14:paraId="235E8247" w14:textId="655A9380" w:rsidR="00AD79B3" w:rsidRPr="00A5260A" w:rsidRDefault="00AD79B3" w:rsidP="00AD79B3">
            <w:pPr>
              <w:pStyle w:val="MeasurementCriterion"/>
              <w:rPr>
                <w:rFonts w:ascii="Arial" w:hAnsi="Arial" w:cs="Arial"/>
              </w:rPr>
            </w:pPr>
            <w:r w:rsidRPr="00A5260A">
              <w:rPr>
                <w:rFonts w:ascii="Arial" w:hAnsi="Arial" w:cs="Arial"/>
              </w:rPr>
              <w:t>11.3</w:t>
            </w:r>
          </w:p>
        </w:tc>
        <w:tc>
          <w:tcPr>
            <w:tcW w:w="10324" w:type="dxa"/>
          </w:tcPr>
          <w:p w14:paraId="7BB8B17C" w14:textId="21931DB1" w:rsidR="00AD79B3" w:rsidRPr="00A5260A" w:rsidRDefault="00AD79B3" w:rsidP="00AD79B3">
            <w:pPr>
              <w:pStyle w:val="MeasurementCriteria"/>
              <w:rPr>
                <w:rFonts w:ascii="Arial" w:hAnsi="Arial" w:cs="Arial"/>
              </w:rPr>
            </w:pPr>
            <w:r w:rsidRPr="00CC0F7A">
              <w:rPr>
                <w:rFonts w:ascii="Arial" w:hAnsi="Arial" w:cs="Arial"/>
              </w:rPr>
              <w:t>Perform visual checks of media (i.e., broken containers, contamination, etc.)</w:t>
            </w:r>
          </w:p>
        </w:tc>
      </w:tr>
      <w:tr w:rsidR="00AD79B3" w:rsidRPr="00431F78" w14:paraId="49C24B92" w14:textId="77777777" w:rsidTr="00FC29B4">
        <w:trPr>
          <w:trHeight w:val="288"/>
          <w:jc w:val="center"/>
        </w:trPr>
        <w:tc>
          <w:tcPr>
            <w:tcW w:w="535" w:type="dxa"/>
          </w:tcPr>
          <w:p w14:paraId="32BF6A09" w14:textId="5C2C8F4D" w:rsidR="00AD79B3" w:rsidRPr="00A5260A" w:rsidRDefault="00AD79B3" w:rsidP="00AD79B3">
            <w:pPr>
              <w:pStyle w:val="MeasurementCriterion"/>
              <w:rPr>
                <w:rFonts w:ascii="Arial" w:hAnsi="Arial" w:cs="Arial"/>
              </w:rPr>
            </w:pPr>
            <w:r w:rsidRPr="00A5260A">
              <w:rPr>
                <w:rFonts w:ascii="Arial" w:hAnsi="Arial" w:cs="Arial"/>
              </w:rPr>
              <w:lastRenderedPageBreak/>
              <w:t>11.4</w:t>
            </w:r>
          </w:p>
        </w:tc>
        <w:tc>
          <w:tcPr>
            <w:tcW w:w="10324" w:type="dxa"/>
          </w:tcPr>
          <w:p w14:paraId="7453B136" w14:textId="23E6CFD2" w:rsidR="00AD79B3" w:rsidRPr="00A5260A" w:rsidRDefault="00AD79B3" w:rsidP="00AD79B3">
            <w:pPr>
              <w:pStyle w:val="MeasurementCriteria"/>
              <w:rPr>
                <w:rFonts w:ascii="Arial" w:hAnsi="Arial" w:cs="Arial"/>
              </w:rPr>
            </w:pPr>
            <w:r w:rsidRPr="00CC0F7A">
              <w:rPr>
                <w:rFonts w:ascii="Arial" w:hAnsi="Arial" w:cs="Arial"/>
              </w:rPr>
              <w:t>Inoculate and properly label culture media according to SOP (e.g., nutrient, differential, selective, solid, semi-solid, and liquid)</w:t>
            </w:r>
          </w:p>
        </w:tc>
      </w:tr>
      <w:tr w:rsidR="00AD79B3" w:rsidRPr="00431F78" w14:paraId="1BEA8327" w14:textId="77777777" w:rsidTr="00FC29B4">
        <w:trPr>
          <w:trHeight w:val="288"/>
          <w:jc w:val="center"/>
        </w:trPr>
        <w:tc>
          <w:tcPr>
            <w:tcW w:w="535" w:type="dxa"/>
          </w:tcPr>
          <w:p w14:paraId="3DD9E9B2" w14:textId="2F04F559" w:rsidR="00AD79B3" w:rsidRPr="00A5260A" w:rsidRDefault="00AD79B3" w:rsidP="00AD79B3">
            <w:pPr>
              <w:pStyle w:val="MeasurementCriterion"/>
              <w:rPr>
                <w:rFonts w:ascii="Arial" w:hAnsi="Arial" w:cs="Arial"/>
              </w:rPr>
            </w:pPr>
            <w:r w:rsidRPr="00A5260A">
              <w:rPr>
                <w:rFonts w:ascii="Arial" w:hAnsi="Arial" w:cs="Arial"/>
              </w:rPr>
              <w:t>11.5</w:t>
            </w:r>
          </w:p>
        </w:tc>
        <w:tc>
          <w:tcPr>
            <w:tcW w:w="10324" w:type="dxa"/>
          </w:tcPr>
          <w:p w14:paraId="6BE71A58" w14:textId="68BF5E77" w:rsidR="00AD79B3" w:rsidRPr="00A5260A" w:rsidRDefault="00AD79B3" w:rsidP="00AD79B3">
            <w:pPr>
              <w:pStyle w:val="MeasurementCriteria"/>
              <w:rPr>
                <w:rFonts w:ascii="Arial" w:hAnsi="Arial" w:cs="Arial"/>
              </w:rPr>
            </w:pPr>
            <w:r w:rsidRPr="00CC0F7A">
              <w:rPr>
                <w:rFonts w:ascii="Arial" w:hAnsi="Arial" w:cs="Arial"/>
              </w:rPr>
              <w:t xml:space="preserve">Prepare smears and load to automated </w:t>
            </w:r>
            <w:proofErr w:type="spellStart"/>
            <w:r w:rsidRPr="00CC0F7A">
              <w:rPr>
                <w:rFonts w:ascii="Arial" w:hAnsi="Arial" w:cs="Arial"/>
              </w:rPr>
              <w:t>stainer</w:t>
            </w:r>
            <w:proofErr w:type="spellEnd"/>
            <w:r w:rsidRPr="00CC0F7A">
              <w:rPr>
                <w:rFonts w:ascii="Arial" w:hAnsi="Arial" w:cs="Arial"/>
              </w:rPr>
              <w:t>, if available</w:t>
            </w:r>
          </w:p>
        </w:tc>
      </w:tr>
      <w:tr w:rsidR="00AD79B3" w:rsidRPr="00431F78" w14:paraId="49427935" w14:textId="77777777" w:rsidTr="00FC29B4">
        <w:trPr>
          <w:trHeight w:val="288"/>
          <w:jc w:val="center"/>
        </w:trPr>
        <w:tc>
          <w:tcPr>
            <w:tcW w:w="535" w:type="dxa"/>
          </w:tcPr>
          <w:p w14:paraId="5BD7EBB6" w14:textId="3AF33305" w:rsidR="00AD79B3" w:rsidRPr="00A5260A" w:rsidRDefault="00AD79B3" w:rsidP="00AD79B3">
            <w:pPr>
              <w:pStyle w:val="MeasurementCriterion"/>
              <w:rPr>
                <w:rFonts w:ascii="Arial" w:hAnsi="Arial" w:cs="Arial"/>
              </w:rPr>
            </w:pPr>
            <w:r w:rsidRPr="00A5260A">
              <w:rPr>
                <w:rFonts w:ascii="Arial" w:hAnsi="Arial" w:cs="Arial"/>
              </w:rPr>
              <w:t>11.6</w:t>
            </w:r>
          </w:p>
        </w:tc>
        <w:tc>
          <w:tcPr>
            <w:tcW w:w="10324" w:type="dxa"/>
          </w:tcPr>
          <w:p w14:paraId="057A8B66" w14:textId="1097D765" w:rsidR="00AD79B3" w:rsidRPr="00A5260A" w:rsidRDefault="00AD79B3" w:rsidP="00AD79B3">
            <w:pPr>
              <w:pStyle w:val="MeasurementCriteria"/>
              <w:rPr>
                <w:rFonts w:ascii="Arial" w:hAnsi="Arial" w:cs="Arial"/>
              </w:rPr>
            </w:pPr>
            <w:r w:rsidRPr="00CC0F7A">
              <w:rPr>
                <w:rFonts w:ascii="Arial" w:hAnsi="Arial" w:cs="Arial"/>
              </w:rPr>
              <w:t>Handle plated cultures according to SOP (e.g., correct incubator based on temperature and environment)</w:t>
            </w:r>
          </w:p>
        </w:tc>
      </w:tr>
      <w:tr w:rsidR="00AD79B3" w:rsidRPr="00431F78" w14:paraId="32565F79" w14:textId="77777777" w:rsidTr="00FC29B4">
        <w:trPr>
          <w:trHeight w:val="288"/>
          <w:jc w:val="center"/>
        </w:trPr>
        <w:tc>
          <w:tcPr>
            <w:tcW w:w="535" w:type="dxa"/>
          </w:tcPr>
          <w:p w14:paraId="20D3035C" w14:textId="4689F9CD" w:rsidR="00AD79B3" w:rsidRPr="00A5260A" w:rsidRDefault="00AD79B3" w:rsidP="00AD79B3">
            <w:pPr>
              <w:pStyle w:val="MeasurementCriterion"/>
              <w:rPr>
                <w:rFonts w:ascii="Arial" w:hAnsi="Arial" w:cs="Arial"/>
              </w:rPr>
            </w:pPr>
            <w:r w:rsidRPr="00A5260A">
              <w:rPr>
                <w:rFonts w:ascii="Arial" w:hAnsi="Arial" w:cs="Arial"/>
              </w:rPr>
              <w:t>11.7</w:t>
            </w:r>
          </w:p>
        </w:tc>
        <w:tc>
          <w:tcPr>
            <w:tcW w:w="10324" w:type="dxa"/>
          </w:tcPr>
          <w:p w14:paraId="5A34B025" w14:textId="2C2F0134" w:rsidR="00AD79B3" w:rsidRPr="00A5260A" w:rsidRDefault="00AD79B3" w:rsidP="00AD79B3">
            <w:pPr>
              <w:pStyle w:val="MeasurementCriteria"/>
              <w:rPr>
                <w:rFonts w:ascii="Arial" w:hAnsi="Arial" w:cs="Arial"/>
              </w:rPr>
            </w:pPr>
            <w:r w:rsidRPr="00CC0F7A">
              <w:rPr>
                <w:rFonts w:ascii="Arial" w:hAnsi="Arial" w:cs="Arial"/>
              </w:rPr>
              <w:t>Explain the atmospheric environment needed for certain types of cultures (e.g., Aerobic, Anaerobic, and CO2)</w:t>
            </w:r>
          </w:p>
        </w:tc>
      </w:tr>
      <w:tr w:rsidR="00AD79B3" w:rsidRPr="00431F78" w14:paraId="36404D39" w14:textId="77777777" w:rsidTr="00FC29B4">
        <w:trPr>
          <w:trHeight w:val="288"/>
          <w:jc w:val="center"/>
        </w:trPr>
        <w:tc>
          <w:tcPr>
            <w:tcW w:w="535" w:type="dxa"/>
          </w:tcPr>
          <w:p w14:paraId="461ED280" w14:textId="36410F1B" w:rsidR="00AD79B3" w:rsidRPr="00A5260A" w:rsidRDefault="00AD79B3" w:rsidP="00AD79B3">
            <w:pPr>
              <w:pStyle w:val="MeasurementCriterion"/>
              <w:rPr>
                <w:rFonts w:ascii="Arial" w:hAnsi="Arial" w:cs="Arial"/>
              </w:rPr>
            </w:pPr>
            <w:r w:rsidRPr="00A5260A">
              <w:rPr>
                <w:rFonts w:ascii="Arial" w:hAnsi="Arial" w:cs="Arial"/>
              </w:rPr>
              <w:t>11.8</w:t>
            </w:r>
          </w:p>
        </w:tc>
        <w:tc>
          <w:tcPr>
            <w:tcW w:w="10324" w:type="dxa"/>
          </w:tcPr>
          <w:p w14:paraId="277E6047" w14:textId="224DF49F" w:rsidR="00AD79B3" w:rsidRPr="00A5260A" w:rsidRDefault="00AD79B3" w:rsidP="00AD79B3">
            <w:pPr>
              <w:pStyle w:val="MeasurementCriteria"/>
              <w:rPr>
                <w:rFonts w:ascii="Arial" w:hAnsi="Arial" w:cs="Arial"/>
              </w:rPr>
            </w:pPr>
            <w:r w:rsidRPr="00CC0F7A">
              <w:rPr>
                <w:rFonts w:ascii="Arial" w:hAnsi="Arial" w:cs="Arial"/>
              </w:rPr>
              <w:t>Describe the acceptance of blood cultures, processing of positive blood cultures from the instrument, and finalizing negative blood cultures</w:t>
            </w:r>
          </w:p>
        </w:tc>
      </w:tr>
      <w:tr w:rsidR="00AD79B3" w:rsidRPr="00431F78" w14:paraId="1059D80E" w14:textId="77777777" w:rsidTr="00FC29B4">
        <w:trPr>
          <w:trHeight w:val="288"/>
          <w:jc w:val="center"/>
        </w:trPr>
        <w:tc>
          <w:tcPr>
            <w:tcW w:w="535" w:type="dxa"/>
          </w:tcPr>
          <w:p w14:paraId="66983E43" w14:textId="78ED4C48" w:rsidR="00AD79B3" w:rsidRPr="00A5260A" w:rsidRDefault="00AD79B3" w:rsidP="00AD79B3">
            <w:pPr>
              <w:pStyle w:val="MeasurementCriterion"/>
              <w:rPr>
                <w:rFonts w:ascii="Arial" w:hAnsi="Arial" w:cs="Arial"/>
              </w:rPr>
            </w:pPr>
            <w:r w:rsidRPr="00A5260A">
              <w:rPr>
                <w:rFonts w:ascii="Arial" w:hAnsi="Arial" w:cs="Arial"/>
              </w:rPr>
              <w:t>11.9</w:t>
            </w:r>
          </w:p>
        </w:tc>
        <w:tc>
          <w:tcPr>
            <w:tcW w:w="10324" w:type="dxa"/>
          </w:tcPr>
          <w:p w14:paraId="79997CE8" w14:textId="23AE2B3D" w:rsidR="00AD79B3" w:rsidRPr="00A5260A" w:rsidRDefault="00AD79B3" w:rsidP="00AD79B3">
            <w:pPr>
              <w:pStyle w:val="MeasurementCriteria"/>
              <w:rPr>
                <w:rFonts w:ascii="Arial" w:hAnsi="Arial" w:cs="Arial"/>
              </w:rPr>
            </w:pPr>
            <w:r w:rsidRPr="00CC0F7A">
              <w:rPr>
                <w:rFonts w:ascii="Arial" w:hAnsi="Arial" w:cs="Arial"/>
              </w:rPr>
              <w:t>Describe acceptable specimens for waived and moderate and complexity microbiology tests (e.g., rapid strep A, rapid COVID/RSV/Flu A-B, vaginitis panel, trichomonas, qualitative Giardia, and Crypto Immunoassay)</w:t>
            </w:r>
          </w:p>
        </w:tc>
      </w:tr>
      <w:tr w:rsidR="00AD79B3" w:rsidRPr="00704DD4" w14:paraId="559608B1" w14:textId="77777777" w:rsidTr="00FC29B4">
        <w:trPr>
          <w:trHeight w:val="288"/>
          <w:jc w:val="center"/>
        </w:trPr>
        <w:tc>
          <w:tcPr>
            <w:tcW w:w="10859" w:type="dxa"/>
            <w:gridSpan w:val="2"/>
          </w:tcPr>
          <w:p w14:paraId="7C9E0796" w14:textId="2D71ACCC" w:rsidR="00AD79B3" w:rsidRPr="00704DD4" w:rsidRDefault="00AD79B3" w:rsidP="00AD79B3">
            <w:pPr>
              <w:pStyle w:val="STANDARD"/>
              <w:spacing w:before="100" w:after="100"/>
              <w:rPr>
                <w:rFonts w:ascii="Montserrat" w:hAnsi="Montserrat"/>
              </w:rPr>
            </w:pPr>
            <w:r w:rsidRPr="00704DD4">
              <w:rPr>
                <w:rFonts w:ascii="Montserrat" w:hAnsi="Montserrat"/>
              </w:rPr>
              <w:t xml:space="preserve">STANDARD 12.0 </w:t>
            </w:r>
            <w:r w:rsidRPr="00B72BDB">
              <w:t>APPLY PRINCIPLES OF CHEMISTRY</w:t>
            </w:r>
          </w:p>
        </w:tc>
      </w:tr>
      <w:tr w:rsidR="00AD79B3" w:rsidRPr="00431F78" w14:paraId="27A1518C" w14:textId="77777777" w:rsidTr="00FC29B4">
        <w:trPr>
          <w:trHeight w:val="288"/>
          <w:jc w:val="center"/>
        </w:trPr>
        <w:tc>
          <w:tcPr>
            <w:tcW w:w="535" w:type="dxa"/>
          </w:tcPr>
          <w:p w14:paraId="6A7394C7" w14:textId="5BD1946E" w:rsidR="00AD79B3" w:rsidRPr="00A5260A" w:rsidRDefault="00AD79B3" w:rsidP="00AD79B3">
            <w:pPr>
              <w:pStyle w:val="MeasurementCriterion"/>
              <w:rPr>
                <w:rFonts w:ascii="Arial" w:hAnsi="Arial" w:cs="Arial"/>
              </w:rPr>
            </w:pPr>
            <w:r w:rsidRPr="00A5260A">
              <w:rPr>
                <w:rFonts w:ascii="Arial" w:hAnsi="Arial" w:cs="Arial"/>
              </w:rPr>
              <w:t>12.1</w:t>
            </w:r>
          </w:p>
        </w:tc>
        <w:tc>
          <w:tcPr>
            <w:tcW w:w="10324" w:type="dxa"/>
          </w:tcPr>
          <w:p w14:paraId="6F1F8795" w14:textId="6898BAB0" w:rsidR="00AD79B3" w:rsidRPr="00A5260A" w:rsidRDefault="00AD79B3" w:rsidP="00AD79B3">
            <w:pPr>
              <w:pStyle w:val="MeasurementCriteria"/>
              <w:rPr>
                <w:rFonts w:ascii="Arial" w:hAnsi="Arial" w:cs="Arial"/>
              </w:rPr>
            </w:pPr>
            <w:r w:rsidRPr="00CC0F7A">
              <w:rPr>
                <w:rFonts w:ascii="Arial" w:hAnsi="Arial" w:cs="Arial"/>
              </w:rPr>
              <w:t>Review specimen acceptability for testing (e.g., collect, process, and store specimen according to test requirements; evaluate type and age of specimen and additive; and label properly)</w:t>
            </w:r>
          </w:p>
        </w:tc>
      </w:tr>
      <w:tr w:rsidR="00AD79B3" w:rsidRPr="00431F78" w14:paraId="4D4A44FE" w14:textId="77777777" w:rsidTr="00FC29B4">
        <w:trPr>
          <w:trHeight w:val="288"/>
          <w:jc w:val="center"/>
        </w:trPr>
        <w:tc>
          <w:tcPr>
            <w:tcW w:w="535" w:type="dxa"/>
          </w:tcPr>
          <w:p w14:paraId="72C2296B" w14:textId="0F2B492A" w:rsidR="00AD79B3" w:rsidRPr="00A5260A" w:rsidRDefault="00AD79B3" w:rsidP="00AD79B3">
            <w:pPr>
              <w:pStyle w:val="MeasurementCriterion"/>
              <w:rPr>
                <w:rFonts w:ascii="Arial" w:hAnsi="Arial" w:cs="Arial"/>
              </w:rPr>
            </w:pPr>
            <w:r w:rsidRPr="00A5260A">
              <w:rPr>
                <w:rFonts w:ascii="Arial" w:hAnsi="Arial" w:cs="Arial"/>
              </w:rPr>
              <w:t>12.2</w:t>
            </w:r>
          </w:p>
        </w:tc>
        <w:tc>
          <w:tcPr>
            <w:tcW w:w="10324" w:type="dxa"/>
          </w:tcPr>
          <w:p w14:paraId="1DBBEB9A" w14:textId="463EEAA6" w:rsidR="00AD79B3" w:rsidRPr="00A5260A" w:rsidRDefault="00AD79B3" w:rsidP="00AD79B3">
            <w:pPr>
              <w:pStyle w:val="MeasurementCriteria"/>
              <w:rPr>
                <w:rFonts w:ascii="Arial" w:hAnsi="Arial" w:cs="Arial"/>
              </w:rPr>
            </w:pPr>
            <w:r w:rsidRPr="00CC0F7A">
              <w:rPr>
                <w:rFonts w:ascii="Arial" w:hAnsi="Arial" w:cs="Arial"/>
              </w:rPr>
              <w:t>Prepare specimen for analysis (i.e., centrifuging and loading sample to analyzer, maintain specimen integrity relative to time and temperature, perform standards or controls where applicable, etc.)</w:t>
            </w:r>
          </w:p>
        </w:tc>
      </w:tr>
      <w:tr w:rsidR="00AD79B3" w:rsidRPr="009669EC" w14:paraId="43482E70" w14:textId="77777777" w:rsidTr="00FC29B4">
        <w:trPr>
          <w:trHeight w:val="288"/>
          <w:jc w:val="center"/>
        </w:trPr>
        <w:tc>
          <w:tcPr>
            <w:tcW w:w="535" w:type="dxa"/>
          </w:tcPr>
          <w:p w14:paraId="35459A24" w14:textId="16122714" w:rsidR="00AD79B3" w:rsidRPr="00A5260A" w:rsidRDefault="00AD79B3" w:rsidP="00AD79B3">
            <w:pPr>
              <w:pStyle w:val="MeasurementCriterion"/>
              <w:rPr>
                <w:rFonts w:ascii="Arial" w:hAnsi="Arial" w:cs="Arial"/>
              </w:rPr>
            </w:pPr>
            <w:r w:rsidRPr="00A5260A">
              <w:rPr>
                <w:rFonts w:ascii="Arial" w:hAnsi="Arial" w:cs="Arial"/>
              </w:rPr>
              <w:t>12.3</w:t>
            </w:r>
          </w:p>
        </w:tc>
        <w:tc>
          <w:tcPr>
            <w:tcW w:w="10324" w:type="dxa"/>
          </w:tcPr>
          <w:p w14:paraId="4A373710" w14:textId="76BCADAE" w:rsidR="00AD79B3" w:rsidRPr="00A5260A" w:rsidRDefault="00AD79B3" w:rsidP="00AD79B3">
            <w:pPr>
              <w:pStyle w:val="MeasurementCriteria"/>
              <w:rPr>
                <w:rFonts w:ascii="Arial" w:hAnsi="Arial" w:cs="Arial"/>
              </w:rPr>
            </w:pPr>
            <w:r w:rsidRPr="00CC0F7A">
              <w:rPr>
                <w:rFonts w:ascii="Arial" w:hAnsi="Arial" w:cs="Arial"/>
              </w:rPr>
              <w:t>Discuss quality and maintenance specific to chemistry instrumentation</w:t>
            </w:r>
          </w:p>
        </w:tc>
      </w:tr>
      <w:tr w:rsidR="00AD79B3" w:rsidRPr="00431F78" w14:paraId="2676C7D0" w14:textId="77777777" w:rsidTr="00FC29B4">
        <w:trPr>
          <w:trHeight w:val="288"/>
          <w:jc w:val="center"/>
        </w:trPr>
        <w:tc>
          <w:tcPr>
            <w:tcW w:w="535" w:type="dxa"/>
          </w:tcPr>
          <w:p w14:paraId="432A5F6C" w14:textId="187CD1E3" w:rsidR="00AD79B3" w:rsidRPr="00A5260A" w:rsidRDefault="00AD79B3" w:rsidP="00AD79B3">
            <w:pPr>
              <w:pStyle w:val="MeasurementCriterion"/>
              <w:rPr>
                <w:rFonts w:ascii="Arial" w:hAnsi="Arial" w:cs="Arial"/>
              </w:rPr>
            </w:pPr>
            <w:r w:rsidRPr="00A5260A">
              <w:rPr>
                <w:rFonts w:ascii="Arial" w:hAnsi="Arial" w:cs="Arial"/>
              </w:rPr>
              <w:t>12.4</w:t>
            </w:r>
          </w:p>
        </w:tc>
        <w:tc>
          <w:tcPr>
            <w:tcW w:w="10324" w:type="dxa"/>
          </w:tcPr>
          <w:p w14:paraId="4B9B78D1" w14:textId="3F5FE213" w:rsidR="00AD79B3" w:rsidRPr="00A5260A" w:rsidRDefault="00AD79B3" w:rsidP="00AD79B3">
            <w:pPr>
              <w:pStyle w:val="MeasurementCriteria"/>
              <w:rPr>
                <w:rFonts w:ascii="Arial" w:hAnsi="Arial" w:cs="Arial"/>
              </w:rPr>
            </w:pPr>
            <w:r w:rsidRPr="00CC0F7A">
              <w:rPr>
                <w:rFonts w:ascii="Arial" w:hAnsi="Arial" w:cs="Arial"/>
              </w:rPr>
              <w:t>Discuss measurable ranges for test results [i.e., AMR (Analytical Measurable Range), etc.]</w:t>
            </w:r>
          </w:p>
        </w:tc>
      </w:tr>
      <w:tr w:rsidR="00AD79B3" w:rsidRPr="00431F78" w14:paraId="1C151961" w14:textId="77777777" w:rsidTr="00FC29B4">
        <w:trPr>
          <w:trHeight w:val="288"/>
          <w:jc w:val="center"/>
        </w:trPr>
        <w:tc>
          <w:tcPr>
            <w:tcW w:w="535" w:type="dxa"/>
          </w:tcPr>
          <w:p w14:paraId="35DC40E4" w14:textId="3C696326" w:rsidR="00AD79B3" w:rsidRPr="00A5260A" w:rsidRDefault="00AD79B3" w:rsidP="00AD79B3">
            <w:pPr>
              <w:pStyle w:val="MeasurementCriterion"/>
              <w:rPr>
                <w:rFonts w:ascii="Arial" w:hAnsi="Arial" w:cs="Arial"/>
              </w:rPr>
            </w:pPr>
            <w:r w:rsidRPr="00A5260A">
              <w:rPr>
                <w:rFonts w:ascii="Arial" w:hAnsi="Arial" w:cs="Arial"/>
              </w:rPr>
              <w:t>12.5</w:t>
            </w:r>
          </w:p>
        </w:tc>
        <w:tc>
          <w:tcPr>
            <w:tcW w:w="10324" w:type="dxa"/>
          </w:tcPr>
          <w:p w14:paraId="5DB24BDC" w14:textId="5C70C21A" w:rsidR="00AD79B3" w:rsidRPr="00A5260A" w:rsidRDefault="00AD79B3" w:rsidP="00AD79B3">
            <w:pPr>
              <w:pStyle w:val="MeasurementCriteria"/>
              <w:rPr>
                <w:rFonts w:ascii="Arial" w:hAnsi="Arial" w:cs="Arial"/>
              </w:rPr>
            </w:pPr>
            <w:r w:rsidRPr="00CC0F7A">
              <w:rPr>
                <w:rFonts w:ascii="Arial" w:hAnsi="Arial" w:cs="Arial"/>
              </w:rPr>
              <w:t>Explain out-of-range AMR reflexes to dilution</w:t>
            </w:r>
          </w:p>
        </w:tc>
      </w:tr>
      <w:tr w:rsidR="00AD79B3" w:rsidRPr="00431F78" w14:paraId="47AFEEBA" w14:textId="77777777" w:rsidTr="00FC29B4">
        <w:trPr>
          <w:trHeight w:val="288"/>
          <w:jc w:val="center"/>
        </w:trPr>
        <w:tc>
          <w:tcPr>
            <w:tcW w:w="535" w:type="dxa"/>
          </w:tcPr>
          <w:p w14:paraId="707B6BA3" w14:textId="4D596E98" w:rsidR="00AD79B3" w:rsidRPr="00A5260A" w:rsidRDefault="00AD79B3" w:rsidP="00AD79B3">
            <w:pPr>
              <w:pStyle w:val="MeasurementCriterion"/>
              <w:rPr>
                <w:rFonts w:ascii="Arial" w:hAnsi="Arial" w:cs="Arial"/>
              </w:rPr>
            </w:pPr>
            <w:r w:rsidRPr="00A5260A">
              <w:rPr>
                <w:rFonts w:ascii="Arial" w:hAnsi="Arial" w:cs="Arial"/>
              </w:rPr>
              <w:t>12.6</w:t>
            </w:r>
          </w:p>
        </w:tc>
        <w:tc>
          <w:tcPr>
            <w:tcW w:w="10324" w:type="dxa"/>
          </w:tcPr>
          <w:p w14:paraId="49DD3E68" w14:textId="6CD3390F" w:rsidR="00AD79B3" w:rsidRPr="00A5260A" w:rsidRDefault="00AD79B3" w:rsidP="00AD79B3">
            <w:pPr>
              <w:pStyle w:val="MeasurementCriteria"/>
              <w:rPr>
                <w:rFonts w:ascii="Arial" w:hAnsi="Arial" w:cs="Arial"/>
              </w:rPr>
            </w:pPr>
            <w:r w:rsidRPr="00CC0F7A">
              <w:rPr>
                <w:rFonts w:ascii="Arial" w:hAnsi="Arial" w:cs="Arial"/>
              </w:rPr>
              <w:t>Explain that dilutions are based on calculations</w:t>
            </w:r>
          </w:p>
        </w:tc>
      </w:tr>
      <w:tr w:rsidR="00AD79B3" w:rsidRPr="00704DD4" w14:paraId="07C74FA1" w14:textId="77777777" w:rsidTr="00FC29B4">
        <w:trPr>
          <w:trHeight w:val="288"/>
          <w:jc w:val="center"/>
        </w:trPr>
        <w:tc>
          <w:tcPr>
            <w:tcW w:w="10859" w:type="dxa"/>
            <w:gridSpan w:val="2"/>
          </w:tcPr>
          <w:p w14:paraId="67DF9796" w14:textId="50B46046" w:rsidR="00AD79B3" w:rsidRPr="00704DD4" w:rsidRDefault="00AD79B3" w:rsidP="00AD79B3">
            <w:pPr>
              <w:pStyle w:val="STANDARD"/>
              <w:spacing w:before="100" w:after="100"/>
              <w:rPr>
                <w:rFonts w:ascii="Montserrat" w:hAnsi="Montserrat"/>
              </w:rPr>
            </w:pPr>
            <w:r w:rsidRPr="00704DD4">
              <w:rPr>
                <w:rFonts w:ascii="Montserrat" w:hAnsi="Montserrat"/>
              </w:rPr>
              <w:t>STANDARD 13.0</w:t>
            </w:r>
            <w:r>
              <w:rPr>
                <w:rFonts w:ascii="Montserrat" w:hAnsi="Montserrat"/>
              </w:rPr>
              <w:t xml:space="preserve"> </w:t>
            </w:r>
            <w:r w:rsidRPr="00765E41">
              <w:t>REPORT TEST RESULTS</w:t>
            </w:r>
          </w:p>
        </w:tc>
      </w:tr>
      <w:tr w:rsidR="00AD79B3" w:rsidRPr="00431F78" w14:paraId="04ADEB83" w14:textId="77777777" w:rsidTr="00FC29B4">
        <w:trPr>
          <w:trHeight w:val="288"/>
          <w:jc w:val="center"/>
        </w:trPr>
        <w:tc>
          <w:tcPr>
            <w:tcW w:w="535" w:type="dxa"/>
          </w:tcPr>
          <w:p w14:paraId="64111A9F" w14:textId="2B9E3D5B" w:rsidR="00AD79B3" w:rsidRPr="00A5260A" w:rsidRDefault="00AD79B3" w:rsidP="00AD79B3">
            <w:pPr>
              <w:pStyle w:val="MeasurementCriterion"/>
              <w:rPr>
                <w:rFonts w:ascii="Arial" w:hAnsi="Arial" w:cs="Arial"/>
              </w:rPr>
            </w:pPr>
            <w:r w:rsidRPr="00A5260A">
              <w:rPr>
                <w:rFonts w:ascii="Arial" w:hAnsi="Arial" w:cs="Arial"/>
              </w:rPr>
              <w:t>13.1</w:t>
            </w:r>
          </w:p>
        </w:tc>
        <w:tc>
          <w:tcPr>
            <w:tcW w:w="10324" w:type="dxa"/>
          </w:tcPr>
          <w:p w14:paraId="7F3739B6" w14:textId="314BEBF6" w:rsidR="00AD79B3" w:rsidRPr="00A5260A" w:rsidRDefault="00AD79B3" w:rsidP="00AD79B3">
            <w:pPr>
              <w:pStyle w:val="MeasurementCriteria"/>
              <w:rPr>
                <w:rFonts w:ascii="Arial" w:hAnsi="Arial" w:cs="Arial"/>
              </w:rPr>
            </w:pPr>
            <w:r w:rsidRPr="00CC0F7A">
              <w:rPr>
                <w:rFonts w:ascii="Arial" w:hAnsi="Arial" w:cs="Arial"/>
              </w:rPr>
              <w:t>Use information management systems to record and retrieve laboratory data from work produced onsite and reference laboratories [i.e., LIS (Laboratory Information Systems), etc.]</w:t>
            </w:r>
          </w:p>
        </w:tc>
      </w:tr>
      <w:tr w:rsidR="00AD79B3" w:rsidRPr="00431F78" w14:paraId="1E9B196C" w14:textId="77777777" w:rsidTr="00FC29B4">
        <w:trPr>
          <w:trHeight w:val="288"/>
          <w:jc w:val="center"/>
        </w:trPr>
        <w:tc>
          <w:tcPr>
            <w:tcW w:w="535" w:type="dxa"/>
          </w:tcPr>
          <w:p w14:paraId="1F30C5C0" w14:textId="1AA6B1BD" w:rsidR="00AD79B3" w:rsidRPr="00A5260A" w:rsidRDefault="00AD79B3" w:rsidP="00AD79B3">
            <w:pPr>
              <w:pStyle w:val="MeasurementCriterion"/>
              <w:rPr>
                <w:rFonts w:ascii="Arial" w:hAnsi="Arial" w:cs="Arial"/>
              </w:rPr>
            </w:pPr>
            <w:r w:rsidRPr="00A5260A">
              <w:rPr>
                <w:rFonts w:ascii="Arial" w:hAnsi="Arial" w:cs="Arial"/>
              </w:rPr>
              <w:t>13.2</w:t>
            </w:r>
          </w:p>
        </w:tc>
        <w:tc>
          <w:tcPr>
            <w:tcW w:w="10324" w:type="dxa"/>
          </w:tcPr>
          <w:p w14:paraId="2D1F2354" w14:textId="48A80FD7" w:rsidR="00AD79B3" w:rsidRPr="00A5260A" w:rsidRDefault="00AD79B3" w:rsidP="00AD79B3">
            <w:pPr>
              <w:pStyle w:val="MeasurementCriteria"/>
              <w:rPr>
                <w:rFonts w:ascii="Arial" w:hAnsi="Arial" w:cs="Arial"/>
              </w:rPr>
            </w:pPr>
            <w:r w:rsidRPr="00CC0F7A">
              <w:rPr>
                <w:rFonts w:ascii="Arial" w:hAnsi="Arial" w:cs="Arial"/>
              </w:rPr>
              <w:t>Discuss the regulations that apply to waived and moderate complexity testing</w:t>
            </w:r>
          </w:p>
        </w:tc>
      </w:tr>
      <w:tr w:rsidR="00AD79B3" w:rsidRPr="009669EC" w14:paraId="7482D2A9" w14:textId="77777777" w:rsidTr="00FC29B4">
        <w:trPr>
          <w:trHeight w:val="288"/>
          <w:jc w:val="center"/>
        </w:trPr>
        <w:tc>
          <w:tcPr>
            <w:tcW w:w="535" w:type="dxa"/>
          </w:tcPr>
          <w:p w14:paraId="3F2AF7C9" w14:textId="1E3162F5" w:rsidR="00AD79B3" w:rsidRPr="00A5260A" w:rsidRDefault="00AD79B3" w:rsidP="00AD79B3">
            <w:pPr>
              <w:pStyle w:val="MeasurementCriterion"/>
              <w:rPr>
                <w:rFonts w:ascii="Arial" w:hAnsi="Arial" w:cs="Arial"/>
              </w:rPr>
            </w:pPr>
            <w:r w:rsidRPr="00A5260A">
              <w:rPr>
                <w:rFonts w:ascii="Arial" w:hAnsi="Arial" w:cs="Arial"/>
              </w:rPr>
              <w:t>13.3</w:t>
            </w:r>
          </w:p>
        </w:tc>
        <w:tc>
          <w:tcPr>
            <w:tcW w:w="10324" w:type="dxa"/>
          </w:tcPr>
          <w:p w14:paraId="6E70B2A8" w14:textId="727482EB" w:rsidR="00AD79B3" w:rsidRPr="00A5260A" w:rsidRDefault="00AD79B3" w:rsidP="00AD79B3">
            <w:pPr>
              <w:pStyle w:val="MeasurementCriteria"/>
              <w:rPr>
                <w:rFonts w:ascii="Arial" w:hAnsi="Arial" w:cs="Arial"/>
              </w:rPr>
            </w:pPr>
            <w:r w:rsidRPr="00CC0F7A">
              <w:rPr>
                <w:rFonts w:ascii="Arial" w:hAnsi="Arial" w:cs="Arial"/>
              </w:rPr>
              <w:t>Discuss the significance of reference values to interpreting patient results</w:t>
            </w:r>
          </w:p>
        </w:tc>
      </w:tr>
      <w:tr w:rsidR="00AD79B3" w:rsidRPr="00431F78" w14:paraId="1EB6E70F" w14:textId="77777777" w:rsidTr="00FC29B4">
        <w:trPr>
          <w:trHeight w:val="288"/>
          <w:jc w:val="center"/>
        </w:trPr>
        <w:tc>
          <w:tcPr>
            <w:tcW w:w="535" w:type="dxa"/>
          </w:tcPr>
          <w:p w14:paraId="59D89282" w14:textId="1A05B353" w:rsidR="00AD79B3" w:rsidRPr="00A5260A" w:rsidRDefault="00AD79B3" w:rsidP="00AD79B3">
            <w:pPr>
              <w:pStyle w:val="MeasurementCriterion"/>
              <w:rPr>
                <w:rFonts w:ascii="Arial" w:hAnsi="Arial" w:cs="Arial"/>
              </w:rPr>
            </w:pPr>
            <w:r w:rsidRPr="00A5260A">
              <w:rPr>
                <w:rFonts w:ascii="Arial" w:hAnsi="Arial" w:cs="Arial"/>
              </w:rPr>
              <w:t>13.4</w:t>
            </w:r>
          </w:p>
        </w:tc>
        <w:tc>
          <w:tcPr>
            <w:tcW w:w="10324" w:type="dxa"/>
          </w:tcPr>
          <w:p w14:paraId="64795B78" w14:textId="7ACF6D13" w:rsidR="00AD79B3" w:rsidRPr="00A5260A" w:rsidRDefault="00AD79B3" w:rsidP="00AD79B3">
            <w:pPr>
              <w:pStyle w:val="MeasurementCriteria"/>
              <w:rPr>
                <w:rFonts w:ascii="Arial" w:hAnsi="Arial" w:cs="Arial"/>
              </w:rPr>
            </w:pPr>
            <w:r w:rsidRPr="00CC0F7A">
              <w:rPr>
                <w:rFonts w:ascii="Arial" w:hAnsi="Arial" w:cs="Arial"/>
              </w:rPr>
              <w:t>Interpret controls and patient results for reporting (e.g., reference values, respond to critical values, and qualitative results)</w:t>
            </w:r>
          </w:p>
        </w:tc>
      </w:tr>
      <w:tr w:rsidR="00AD79B3" w:rsidRPr="00431F78" w14:paraId="412260DD" w14:textId="77777777" w:rsidTr="00FC29B4">
        <w:trPr>
          <w:trHeight w:val="288"/>
          <w:jc w:val="center"/>
        </w:trPr>
        <w:tc>
          <w:tcPr>
            <w:tcW w:w="535" w:type="dxa"/>
          </w:tcPr>
          <w:p w14:paraId="69CAE378" w14:textId="5FD6EB9F" w:rsidR="00AD79B3" w:rsidRPr="00A5260A" w:rsidRDefault="00AD79B3" w:rsidP="00AD79B3">
            <w:pPr>
              <w:pStyle w:val="MeasurementCriterion"/>
              <w:rPr>
                <w:rFonts w:ascii="Arial" w:hAnsi="Arial" w:cs="Arial"/>
              </w:rPr>
            </w:pPr>
            <w:r w:rsidRPr="00A5260A">
              <w:rPr>
                <w:rFonts w:ascii="Arial" w:hAnsi="Arial" w:cs="Arial"/>
              </w:rPr>
              <w:t>13.5</w:t>
            </w:r>
          </w:p>
        </w:tc>
        <w:tc>
          <w:tcPr>
            <w:tcW w:w="10324" w:type="dxa"/>
          </w:tcPr>
          <w:p w14:paraId="27855534" w14:textId="02986DEA" w:rsidR="00AD79B3" w:rsidRPr="00A5260A" w:rsidRDefault="00AD79B3" w:rsidP="00AD79B3">
            <w:pPr>
              <w:pStyle w:val="MeasurementCriteria"/>
              <w:rPr>
                <w:rFonts w:ascii="Arial" w:hAnsi="Arial" w:cs="Arial"/>
              </w:rPr>
            </w:pPr>
            <w:r w:rsidRPr="00CC0F7A">
              <w:rPr>
                <w:rFonts w:ascii="Arial" w:hAnsi="Arial" w:cs="Arial"/>
              </w:rPr>
              <w:t>Review patient identification with laboratory results prior to final report</w:t>
            </w:r>
          </w:p>
        </w:tc>
      </w:tr>
      <w:tr w:rsidR="00AD79B3" w:rsidRPr="00431F78" w14:paraId="3ACACC7E" w14:textId="77777777" w:rsidTr="00FC29B4">
        <w:trPr>
          <w:trHeight w:val="288"/>
          <w:jc w:val="center"/>
        </w:trPr>
        <w:tc>
          <w:tcPr>
            <w:tcW w:w="535" w:type="dxa"/>
          </w:tcPr>
          <w:p w14:paraId="5EEAE83B" w14:textId="2E8C8621" w:rsidR="00AD79B3" w:rsidRPr="00A5260A" w:rsidRDefault="00AD79B3" w:rsidP="00AD79B3">
            <w:pPr>
              <w:pStyle w:val="MeasurementCriterion"/>
              <w:rPr>
                <w:rFonts w:ascii="Arial" w:hAnsi="Arial" w:cs="Arial"/>
              </w:rPr>
            </w:pPr>
            <w:r w:rsidRPr="00A5260A">
              <w:rPr>
                <w:rFonts w:ascii="Arial" w:hAnsi="Arial" w:cs="Arial"/>
              </w:rPr>
              <w:t>13.6</w:t>
            </w:r>
          </w:p>
        </w:tc>
        <w:tc>
          <w:tcPr>
            <w:tcW w:w="10324" w:type="dxa"/>
          </w:tcPr>
          <w:p w14:paraId="74DC197D" w14:textId="2CBD4ECD" w:rsidR="00AD79B3" w:rsidRPr="00A5260A" w:rsidRDefault="00AD79B3" w:rsidP="00AD79B3">
            <w:pPr>
              <w:pStyle w:val="MeasurementCriteria"/>
              <w:rPr>
                <w:rFonts w:ascii="Arial" w:hAnsi="Arial" w:cs="Arial"/>
              </w:rPr>
            </w:pPr>
            <w:r w:rsidRPr="00CC0F7A">
              <w:rPr>
                <w:rFonts w:ascii="Arial" w:hAnsi="Arial" w:cs="Arial"/>
              </w:rPr>
              <w:t>Identify abnormal and questionable/contradictory results and refer them to the appropriate authority</w:t>
            </w:r>
          </w:p>
        </w:tc>
      </w:tr>
      <w:tr w:rsidR="00AD79B3" w:rsidRPr="00431F78" w14:paraId="071FBB85" w14:textId="77777777" w:rsidTr="00FC29B4">
        <w:trPr>
          <w:trHeight w:val="288"/>
          <w:jc w:val="center"/>
        </w:trPr>
        <w:tc>
          <w:tcPr>
            <w:tcW w:w="535" w:type="dxa"/>
          </w:tcPr>
          <w:p w14:paraId="1113CFD3" w14:textId="5795E7E1" w:rsidR="00AD79B3" w:rsidRPr="00A5260A" w:rsidRDefault="00AD79B3" w:rsidP="00AD79B3">
            <w:pPr>
              <w:pStyle w:val="MeasurementCriterion"/>
              <w:rPr>
                <w:rFonts w:ascii="Arial" w:hAnsi="Arial" w:cs="Arial"/>
              </w:rPr>
            </w:pPr>
            <w:r w:rsidRPr="00A5260A">
              <w:rPr>
                <w:rFonts w:ascii="Arial" w:hAnsi="Arial" w:cs="Arial"/>
              </w:rPr>
              <w:t>13.7</w:t>
            </w:r>
          </w:p>
        </w:tc>
        <w:tc>
          <w:tcPr>
            <w:tcW w:w="10324" w:type="dxa"/>
          </w:tcPr>
          <w:p w14:paraId="40188128" w14:textId="7584C911" w:rsidR="00AD79B3" w:rsidRPr="00A5260A" w:rsidRDefault="00AD79B3" w:rsidP="00AD79B3">
            <w:pPr>
              <w:pStyle w:val="MeasurementCriteria"/>
              <w:rPr>
                <w:rFonts w:ascii="Arial" w:hAnsi="Arial" w:cs="Arial"/>
              </w:rPr>
            </w:pPr>
            <w:r w:rsidRPr="00CC0F7A">
              <w:rPr>
                <w:rFonts w:ascii="Arial" w:hAnsi="Arial" w:cs="Arial"/>
              </w:rPr>
              <w:t>Demonstrate competency in using various patient report formats (i.e., manual, electronic, etc.)</w:t>
            </w:r>
          </w:p>
        </w:tc>
      </w:tr>
      <w:tr w:rsidR="00AD79B3" w:rsidRPr="00431F78" w14:paraId="3F3CAF15" w14:textId="77777777" w:rsidTr="00FC29B4">
        <w:trPr>
          <w:trHeight w:val="288"/>
          <w:jc w:val="center"/>
        </w:trPr>
        <w:tc>
          <w:tcPr>
            <w:tcW w:w="535" w:type="dxa"/>
          </w:tcPr>
          <w:p w14:paraId="67698494" w14:textId="3026F08A" w:rsidR="00AD79B3" w:rsidRPr="00A5260A" w:rsidRDefault="00AD79B3" w:rsidP="00AD79B3">
            <w:pPr>
              <w:pStyle w:val="MeasurementCriterion"/>
              <w:rPr>
                <w:rFonts w:ascii="Arial" w:hAnsi="Arial" w:cs="Arial"/>
              </w:rPr>
            </w:pPr>
            <w:r w:rsidRPr="00A5260A">
              <w:rPr>
                <w:rFonts w:ascii="Arial" w:hAnsi="Arial" w:cs="Arial"/>
              </w:rPr>
              <w:t>13.8</w:t>
            </w:r>
          </w:p>
        </w:tc>
        <w:tc>
          <w:tcPr>
            <w:tcW w:w="10324" w:type="dxa"/>
          </w:tcPr>
          <w:p w14:paraId="5610027F" w14:textId="022283AC" w:rsidR="00AD79B3" w:rsidRPr="00A5260A" w:rsidRDefault="00AD79B3" w:rsidP="00AD79B3">
            <w:pPr>
              <w:pStyle w:val="MeasurementCriteria"/>
              <w:rPr>
                <w:rFonts w:ascii="Arial" w:hAnsi="Arial" w:cs="Arial"/>
              </w:rPr>
            </w:pPr>
            <w:r w:rsidRPr="00CC0F7A">
              <w:rPr>
                <w:rFonts w:ascii="Arial" w:hAnsi="Arial" w:cs="Arial"/>
              </w:rPr>
              <w:t>Discuss procedural difficulties with specified laboratory personnel (i.e., equivocal results, failed controls, etc.)</w:t>
            </w:r>
          </w:p>
        </w:tc>
      </w:tr>
      <w:tr w:rsidR="00AD79B3" w:rsidRPr="00431F78" w14:paraId="7C497B2F" w14:textId="77777777" w:rsidTr="00FC29B4">
        <w:trPr>
          <w:trHeight w:val="288"/>
          <w:jc w:val="center"/>
        </w:trPr>
        <w:tc>
          <w:tcPr>
            <w:tcW w:w="535" w:type="dxa"/>
          </w:tcPr>
          <w:p w14:paraId="16159684" w14:textId="0C2174AB" w:rsidR="00AD79B3" w:rsidRPr="00A5260A" w:rsidRDefault="00AD79B3" w:rsidP="00AD79B3">
            <w:pPr>
              <w:pStyle w:val="MeasurementCriterion"/>
              <w:rPr>
                <w:rFonts w:ascii="Arial" w:hAnsi="Arial" w:cs="Arial"/>
              </w:rPr>
            </w:pPr>
            <w:r w:rsidRPr="00A5260A">
              <w:rPr>
                <w:rFonts w:ascii="Arial" w:hAnsi="Arial" w:cs="Arial"/>
              </w:rPr>
              <w:t>13.9</w:t>
            </w:r>
          </w:p>
        </w:tc>
        <w:tc>
          <w:tcPr>
            <w:tcW w:w="10324" w:type="dxa"/>
          </w:tcPr>
          <w:p w14:paraId="553C1048" w14:textId="0121FF95" w:rsidR="00AD79B3" w:rsidRPr="00A5260A" w:rsidRDefault="00AD79B3" w:rsidP="00AD79B3">
            <w:pPr>
              <w:pStyle w:val="MeasurementCriteria"/>
              <w:rPr>
                <w:rFonts w:ascii="Arial" w:hAnsi="Arial" w:cs="Arial"/>
              </w:rPr>
            </w:pPr>
            <w:r w:rsidRPr="00CC0F7A">
              <w:rPr>
                <w:rFonts w:ascii="Arial" w:hAnsi="Arial" w:cs="Arial"/>
              </w:rPr>
              <w:t>Follow established procedure for correcting and/or amending manual or electronic reports</w:t>
            </w:r>
          </w:p>
        </w:tc>
      </w:tr>
    </w:tbl>
    <w:p w14:paraId="1DDB87D0" w14:textId="4E8272C5" w:rsidR="006C2B56" w:rsidRPr="001B3056" w:rsidRDefault="006C2B56" w:rsidP="00761C1A">
      <w:pPr>
        <w:pStyle w:val="STANDARD"/>
      </w:pPr>
    </w:p>
    <w:sectPr w:rsidR="006C2B56" w:rsidRPr="001B3056" w:rsidSect="00253C89">
      <w:footerReference w:type="default" r:id="rId11"/>
      <w:headerReference w:type="first" r:id="rId12"/>
      <w:footerReference w:type="first" r:id="rId13"/>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2E51" w14:textId="77777777" w:rsidR="00D37949" w:rsidRDefault="00D37949">
      <w:r>
        <w:separator/>
      </w:r>
    </w:p>
  </w:endnote>
  <w:endnote w:type="continuationSeparator" w:id="0">
    <w:p w14:paraId="336B2023" w14:textId="77777777" w:rsidR="00D37949" w:rsidRDefault="00D3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Raleway ExtraBold">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 xml:space="preserve">Note: In this document </w:t>
        </w:r>
        <w:proofErr w:type="gramStart"/>
        <w:r w:rsidRPr="008567D9">
          <w:rPr>
            <w:rFonts w:ascii="Arial" w:hAnsi="Arial" w:cs="Arial"/>
            <w:b/>
            <w:sz w:val="14"/>
            <w:szCs w:val="14"/>
          </w:rPr>
          <w:t>i.e.</w:t>
        </w:r>
        <w:proofErr w:type="gramEnd"/>
        <w:r w:rsidRPr="008567D9">
          <w:rPr>
            <w:rFonts w:ascii="Arial" w:hAnsi="Arial" w:cs="Arial"/>
            <w:b/>
            <w:sz w:val="14"/>
            <w:szCs w:val="14"/>
          </w:rPr>
          <w:t xml:space="preserv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582F0701"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CC0F7A" w:rsidRPr="00CC0F7A">
      <w:rPr>
        <w:rFonts w:ascii="Arial" w:hAnsi="Arial" w:cs="Arial"/>
        <w:sz w:val="14"/>
        <w:szCs w:val="14"/>
      </w:rPr>
      <w:t>Laboratory Assisting</w:t>
    </w:r>
    <w:r w:rsidR="00AA0871" w:rsidRPr="00CC0F7A">
      <w:rPr>
        <w:rFonts w:ascii="Arial" w:hAnsi="Arial" w:cs="Arial"/>
        <w:sz w:val="14"/>
        <w:szCs w:val="14"/>
      </w:rPr>
      <w:t xml:space="preserve"> </w:t>
    </w:r>
    <w:r w:rsidR="00D55B50" w:rsidRPr="00CC0F7A">
      <w:rPr>
        <w:rFonts w:ascii="Arial" w:hAnsi="Arial" w:cs="Arial"/>
        <w:sz w:val="14"/>
        <w:szCs w:val="14"/>
      </w:rPr>
      <w:t xml:space="preserve">Technical Standards </w:t>
    </w:r>
    <w:r w:rsidR="00CC0F7A" w:rsidRPr="00CC0F7A">
      <w:rPr>
        <w:rFonts w:ascii="Arial" w:hAnsi="Arial" w:cs="Arial"/>
        <w:sz w:val="14"/>
        <w:szCs w:val="14"/>
      </w:rPr>
      <w:t>51080200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 xml:space="preserve">Note: In this document </w:t>
        </w:r>
        <w:proofErr w:type="gramStart"/>
        <w:r w:rsidR="00AF152F" w:rsidRPr="00AF152F">
          <w:rPr>
            <w:rFonts w:ascii="Arial" w:hAnsi="Arial" w:cs="Arial"/>
            <w:b/>
            <w:sz w:val="16"/>
            <w:szCs w:val="16"/>
          </w:rPr>
          <w:t>i.e.</w:t>
        </w:r>
        <w:proofErr w:type="gramEnd"/>
        <w:r w:rsidR="00AF152F" w:rsidRPr="00AF152F">
          <w:rPr>
            <w:rFonts w:ascii="Arial" w:hAnsi="Arial" w:cs="Arial"/>
            <w:b/>
            <w:sz w:val="16"/>
            <w:szCs w:val="16"/>
          </w:rPr>
          <w:t xml:space="preserv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CBCB932"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C577E7">
      <w:rPr>
        <w:rFonts w:ascii="Arial" w:hAnsi="Arial" w:cs="Arial"/>
        <w:noProof/>
        <w:sz w:val="14"/>
        <w:szCs w:val="14"/>
      </w:rPr>
      <w:t>Laboratory AssistingTS51080200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56DA" w14:textId="77777777" w:rsidR="00D37949" w:rsidRDefault="00D37949">
      <w:r>
        <w:separator/>
      </w:r>
    </w:p>
  </w:footnote>
  <w:footnote w:type="continuationSeparator" w:id="0">
    <w:p w14:paraId="18EDC4CA" w14:textId="77777777" w:rsidR="00D37949" w:rsidRDefault="00D3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4B9A"/>
    <w:rsid w:val="00004E8A"/>
    <w:rsid w:val="000053DC"/>
    <w:rsid w:val="000101AE"/>
    <w:rsid w:val="000126C8"/>
    <w:rsid w:val="00014C0A"/>
    <w:rsid w:val="00017B7B"/>
    <w:rsid w:val="000220F3"/>
    <w:rsid w:val="0002256E"/>
    <w:rsid w:val="000228C9"/>
    <w:rsid w:val="00024134"/>
    <w:rsid w:val="00024258"/>
    <w:rsid w:val="00030985"/>
    <w:rsid w:val="00032ACD"/>
    <w:rsid w:val="00033E74"/>
    <w:rsid w:val="00034F3B"/>
    <w:rsid w:val="00034FC2"/>
    <w:rsid w:val="00035D8E"/>
    <w:rsid w:val="00040A8F"/>
    <w:rsid w:val="000413DF"/>
    <w:rsid w:val="0004333E"/>
    <w:rsid w:val="00043DED"/>
    <w:rsid w:val="0004488E"/>
    <w:rsid w:val="000472D7"/>
    <w:rsid w:val="00053AFB"/>
    <w:rsid w:val="00060B1C"/>
    <w:rsid w:val="00064112"/>
    <w:rsid w:val="00064EEF"/>
    <w:rsid w:val="0007351F"/>
    <w:rsid w:val="00074ECE"/>
    <w:rsid w:val="00081A75"/>
    <w:rsid w:val="000831A0"/>
    <w:rsid w:val="00083E57"/>
    <w:rsid w:val="0008418B"/>
    <w:rsid w:val="000843FF"/>
    <w:rsid w:val="00084510"/>
    <w:rsid w:val="00084F4D"/>
    <w:rsid w:val="00090BDD"/>
    <w:rsid w:val="000911AC"/>
    <w:rsid w:val="00091EFC"/>
    <w:rsid w:val="00094BB5"/>
    <w:rsid w:val="000A0B6E"/>
    <w:rsid w:val="000A1C04"/>
    <w:rsid w:val="000A5B79"/>
    <w:rsid w:val="000A5D2B"/>
    <w:rsid w:val="000A5D44"/>
    <w:rsid w:val="000B0128"/>
    <w:rsid w:val="000B494A"/>
    <w:rsid w:val="000B51FA"/>
    <w:rsid w:val="000B7A1B"/>
    <w:rsid w:val="000C07D8"/>
    <w:rsid w:val="000C0BD8"/>
    <w:rsid w:val="000C5531"/>
    <w:rsid w:val="000C5CD1"/>
    <w:rsid w:val="000D05A9"/>
    <w:rsid w:val="000D2FF0"/>
    <w:rsid w:val="000D6204"/>
    <w:rsid w:val="000D655C"/>
    <w:rsid w:val="000D6E4D"/>
    <w:rsid w:val="000E0337"/>
    <w:rsid w:val="000E06D0"/>
    <w:rsid w:val="000E2D0F"/>
    <w:rsid w:val="000E416E"/>
    <w:rsid w:val="000E553B"/>
    <w:rsid w:val="000E6306"/>
    <w:rsid w:val="000E7C3B"/>
    <w:rsid w:val="000F138E"/>
    <w:rsid w:val="000F2E4C"/>
    <w:rsid w:val="000F38C5"/>
    <w:rsid w:val="000F4899"/>
    <w:rsid w:val="000F4CB0"/>
    <w:rsid w:val="000F6715"/>
    <w:rsid w:val="001017B2"/>
    <w:rsid w:val="00101B00"/>
    <w:rsid w:val="001073BB"/>
    <w:rsid w:val="0011098D"/>
    <w:rsid w:val="00110CC0"/>
    <w:rsid w:val="001122AC"/>
    <w:rsid w:val="00112A4E"/>
    <w:rsid w:val="001145CF"/>
    <w:rsid w:val="00117B11"/>
    <w:rsid w:val="00121BE4"/>
    <w:rsid w:val="00121DB1"/>
    <w:rsid w:val="00122F30"/>
    <w:rsid w:val="00123F3E"/>
    <w:rsid w:val="00125F91"/>
    <w:rsid w:val="00130BE0"/>
    <w:rsid w:val="0013249F"/>
    <w:rsid w:val="00135025"/>
    <w:rsid w:val="00137BC8"/>
    <w:rsid w:val="001447DD"/>
    <w:rsid w:val="0014518C"/>
    <w:rsid w:val="00150060"/>
    <w:rsid w:val="0015177D"/>
    <w:rsid w:val="001542A8"/>
    <w:rsid w:val="0015539D"/>
    <w:rsid w:val="00162D80"/>
    <w:rsid w:val="001635C5"/>
    <w:rsid w:val="00164ABC"/>
    <w:rsid w:val="00164B32"/>
    <w:rsid w:val="001669A3"/>
    <w:rsid w:val="00170EFF"/>
    <w:rsid w:val="00174915"/>
    <w:rsid w:val="00177235"/>
    <w:rsid w:val="0017724F"/>
    <w:rsid w:val="00177904"/>
    <w:rsid w:val="00180519"/>
    <w:rsid w:val="001814B4"/>
    <w:rsid w:val="00181550"/>
    <w:rsid w:val="00185C39"/>
    <w:rsid w:val="00185C87"/>
    <w:rsid w:val="001871B0"/>
    <w:rsid w:val="00190B9C"/>
    <w:rsid w:val="00192608"/>
    <w:rsid w:val="00192D7F"/>
    <w:rsid w:val="0019346A"/>
    <w:rsid w:val="0019621E"/>
    <w:rsid w:val="00196984"/>
    <w:rsid w:val="0019726F"/>
    <w:rsid w:val="00197367"/>
    <w:rsid w:val="001A536E"/>
    <w:rsid w:val="001A7676"/>
    <w:rsid w:val="001A76C4"/>
    <w:rsid w:val="001B1026"/>
    <w:rsid w:val="001B1F61"/>
    <w:rsid w:val="001B3056"/>
    <w:rsid w:val="001B46CC"/>
    <w:rsid w:val="001B7859"/>
    <w:rsid w:val="001C20AF"/>
    <w:rsid w:val="001C34FE"/>
    <w:rsid w:val="001C4BB0"/>
    <w:rsid w:val="001C68E2"/>
    <w:rsid w:val="001D151B"/>
    <w:rsid w:val="001D4548"/>
    <w:rsid w:val="001D508C"/>
    <w:rsid w:val="001D7889"/>
    <w:rsid w:val="001E2D00"/>
    <w:rsid w:val="001E448C"/>
    <w:rsid w:val="001E4A84"/>
    <w:rsid w:val="001E63D1"/>
    <w:rsid w:val="001E6B37"/>
    <w:rsid w:val="001E7A41"/>
    <w:rsid w:val="001F2D4A"/>
    <w:rsid w:val="001F68AD"/>
    <w:rsid w:val="001F6989"/>
    <w:rsid w:val="001F789A"/>
    <w:rsid w:val="00200C45"/>
    <w:rsid w:val="00201A50"/>
    <w:rsid w:val="002056B4"/>
    <w:rsid w:val="002064C7"/>
    <w:rsid w:val="00206532"/>
    <w:rsid w:val="0021008F"/>
    <w:rsid w:val="00211EA9"/>
    <w:rsid w:val="00212E8C"/>
    <w:rsid w:val="00213968"/>
    <w:rsid w:val="00213D4E"/>
    <w:rsid w:val="002210E9"/>
    <w:rsid w:val="0022199E"/>
    <w:rsid w:val="00221C49"/>
    <w:rsid w:val="0022338A"/>
    <w:rsid w:val="00227062"/>
    <w:rsid w:val="00231838"/>
    <w:rsid w:val="00235C10"/>
    <w:rsid w:val="00237FBA"/>
    <w:rsid w:val="002416BA"/>
    <w:rsid w:val="002429E2"/>
    <w:rsid w:val="00242C96"/>
    <w:rsid w:val="002432FD"/>
    <w:rsid w:val="00247667"/>
    <w:rsid w:val="00252231"/>
    <w:rsid w:val="002536C1"/>
    <w:rsid w:val="00253C89"/>
    <w:rsid w:val="00260A47"/>
    <w:rsid w:val="00261AA6"/>
    <w:rsid w:val="00261C55"/>
    <w:rsid w:val="0026390A"/>
    <w:rsid w:val="0026625A"/>
    <w:rsid w:val="002716F6"/>
    <w:rsid w:val="002808E6"/>
    <w:rsid w:val="0028102E"/>
    <w:rsid w:val="0028419C"/>
    <w:rsid w:val="002856D2"/>
    <w:rsid w:val="00287E38"/>
    <w:rsid w:val="00290994"/>
    <w:rsid w:val="00291646"/>
    <w:rsid w:val="00292512"/>
    <w:rsid w:val="00293AD5"/>
    <w:rsid w:val="00293AE5"/>
    <w:rsid w:val="00294986"/>
    <w:rsid w:val="00294C1C"/>
    <w:rsid w:val="002A0639"/>
    <w:rsid w:val="002A1EDB"/>
    <w:rsid w:val="002A27D6"/>
    <w:rsid w:val="002A4220"/>
    <w:rsid w:val="002A46FA"/>
    <w:rsid w:val="002A54DA"/>
    <w:rsid w:val="002A570D"/>
    <w:rsid w:val="002A5EFA"/>
    <w:rsid w:val="002A715B"/>
    <w:rsid w:val="002A7D05"/>
    <w:rsid w:val="002B11C9"/>
    <w:rsid w:val="002B3B87"/>
    <w:rsid w:val="002B5E5A"/>
    <w:rsid w:val="002B69AD"/>
    <w:rsid w:val="002C104D"/>
    <w:rsid w:val="002C1275"/>
    <w:rsid w:val="002C1A37"/>
    <w:rsid w:val="002C71AB"/>
    <w:rsid w:val="002C7C62"/>
    <w:rsid w:val="002D57ED"/>
    <w:rsid w:val="002D5BEC"/>
    <w:rsid w:val="002D6BCB"/>
    <w:rsid w:val="002D72CD"/>
    <w:rsid w:val="002D7E2D"/>
    <w:rsid w:val="002E0CF7"/>
    <w:rsid w:val="002E2074"/>
    <w:rsid w:val="002E5FB5"/>
    <w:rsid w:val="002E63DA"/>
    <w:rsid w:val="002E6558"/>
    <w:rsid w:val="002E6D9B"/>
    <w:rsid w:val="002F2300"/>
    <w:rsid w:val="002F3A26"/>
    <w:rsid w:val="002F6AFE"/>
    <w:rsid w:val="00300608"/>
    <w:rsid w:val="00300B37"/>
    <w:rsid w:val="00300EE1"/>
    <w:rsid w:val="003011D7"/>
    <w:rsid w:val="00304331"/>
    <w:rsid w:val="00304746"/>
    <w:rsid w:val="00304FDD"/>
    <w:rsid w:val="00307317"/>
    <w:rsid w:val="00315831"/>
    <w:rsid w:val="003158D9"/>
    <w:rsid w:val="00321BBE"/>
    <w:rsid w:val="00322EA6"/>
    <w:rsid w:val="00326ADF"/>
    <w:rsid w:val="00331FD4"/>
    <w:rsid w:val="00332CE1"/>
    <w:rsid w:val="003347BE"/>
    <w:rsid w:val="00336731"/>
    <w:rsid w:val="003428C8"/>
    <w:rsid w:val="00346518"/>
    <w:rsid w:val="00350C4F"/>
    <w:rsid w:val="003517A5"/>
    <w:rsid w:val="00360030"/>
    <w:rsid w:val="00360738"/>
    <w:rsid w:val="0036121C"/>
    <w:rsid w:val="0036162D"/>
    <w:rsid w:val="00365409"/>
    <w:rsid w:val="0036614D"/>
    <w:rsid w:val="00367E6B"/>
    <w:rsid w:val="00371440"/>
    <w:rsid w:val="00375BB1"/>
    <w:rsid w:val="003810A8"/>
    <w:rsid w:val="00381D30"/>
    <w:rsid w:val="00383332"/>
    <w:rsid w:val="003846C7"/>
    <w:rsid w:val="00391DD8"/>
    <w:rsid w:val="003940AB"/>
    <w:rsid w:val="0039486C"/>
    <w:rsid w:val="00396B4F"/>
    <w:rsid w:val="00397F7F"/>
    <w:rsid w:val="003A0AF4"/>
    <w:rsid w:val="003A1873"/>
    <w:rsid w:val="003A5266"/>
    <w:rsid w:val="003A7076"/>
    <w:rsid w:val="003A7177"/>
    <w:rsid w:val="003B3B0C"/>
    <w:rsid w:val="003B5C0F"/>
    <w:rsid w:val="003B6266"/>
    <w:rsid w:val="003B663A"/>
    <w:rsid w:val="003C00C1"/>
    <w:rsid w:val="003C1DC6"/>
    <w:rsid w:val="003C4A7C"/>
    <w:rsid w:val="003C4E29"/>
    <w:rsid w:val="003C7D0C"/>
    <w:rsid w:val="003D060D"/>
    <w:rsid w:val="003D3C5B"/>
    <w:rsid w:val="003D58D8"/>
    <w:rsid w:val="003E1DD7"/>
    <w:rsid w:val="003E5252"/>
    <w:rsid w:val="003E56E6"/>
    <w:rsid w:val="003E5954"/>
    <w:rsid w:val="003F01A2"/>
    <w:rsid w:val="003F4085"/>
    <w:rsid w:val="003F65A5"/>
    <w:rsid w:val="003F7FF9"/>
    <w:rsid w:val="004014E9"/>
    <w:rsid w:val="004025CC"/>
    <w:rsid w:val="00402FB6"/>
    <w:rsid w:val="00410C8F"/>
    <w:rsid w:val="00412B7D"/>
    <w:rsid w:val="00412DBC"/>
    <w:rsid w:val="00413CFA"/>
    <w:rsid w:val="00414C61"/>
    <w:rsid w:val="00415B26"/>
    <w:rsid w:val="00416E93"/>
    <w:rsid w:val="004176BB"/>
    <w:rsid w:val="00417CA1"/>
    <w:rsid w:val="00417FD5"/>
    <w:rsid w:val="00417FED"/>
    <w:rsid w:val="004213C1"/>
    <w:rsid w:val="00423900"/>
    <w:rsid w:val="00425E4A"/>
    <w:rsid w:val="00426125"/>
    <w:rsid w:val="004305C7"/>
    <w:rsid w:val="00431F78"/>
    <w:rsid w:val="00432FBD"/>
    <w:rsid w:val="00434F7E"/>
    <w:rsid w:val="00435EC7"/>
    <w:rsid w:val="004365CB"/>
    <w:rsid w:val="00437829"/>
    <w:rsid w:val="00440D68"/>
    <w:rsid w:val="0044353D"/>
    <w:rsid w:val="00446090"/>
    <w:rsid w:val="00452185"/>
    <w:rsid w:val="004525B4"/>
    <w:rsid w:val="00452806"/>
    <w:rsid w:val="00452959"/>
    <w:rsid w:val="00454639"/>
    <w:rsid w:val="0045638B"/>
    <w:rsid w:val="004565D2"/>
    <w:rsid w:val="00456882"/>
    <w:rsid w:val="00460D72"/>
    <w:rsid w:val="00461242"/>
    <w:rsid w:val="004627CA"/>
    <w:rsid w:val="00464279"/>
    <w:rsid w:val="00466FF8"/>
    <w:rsid w:val="00470191"/>
    <w:rsid w:val="00476298"/>
    <w:rsid w:val="00481AEF"/>
    <w:rsid w:val="00482C3B"/>
    <w:rsid w:val="0048379A"/>
    <w:rsid w:val="0048447D"/>
    <w:rsid w:val="00484845"/>
    <w:rsid w:val="00485329"/>
    <w:rsid w:val="00490425"/>
    <w:rsid w:val="00490831"/>
    <w:rsid w:val="00494B21"/>
    <w:rsid w:val="00495764"/>
    <w:rsid w:val="004A0045"/>
    <w:rsid w:val="004A167B"/>
    <w:rsid w:val="004A2A81"/>
    <w:rsid w:val="004A4455"/>
    <w:rsid w:val="004A5135"/>
    <w:rsid w:val="004A5AEA"/>
    <w:rsid w:val="004A5E49"/>
    <w:rsid w:val="004A7D68"/>
    <w:rsid w:val="004B09C2"/>
    <w:rsid w:val="004B1D8B"/>
    <w:rsid w:val="004B33D7"/>
    <w:rsid w:val="004B43D3"/>
    <w:rsid w:val="004B46AC"/>
    <w:rsid w:val="004B5D1F"/>
    <w:rsid w:val="004C0725"/>
    <w:rsid w:val="004C3278"/>
    <w:rsid w:val="004C563B"/>
    <w:rsid w:val="004C683F"/>
    <w:rsid w:val="004D0E50"/>
    <w:rsid w:val="004D369A"/>
    <w:rsid w:val="004D488C"/>
    <w:rsid w:val="004D5AF8"/>
    <w:rsid w:val="004D6B29"/>
    <w:rsid w:val="004E05E1"/>
    <w:rsid w:val="004E3EFA"/>
    <w:rsid w:val="004E4794"/>
    <w:rsid w:val="004E47DC"/>
    <w:rsid w:val="004E59A9"/>
    <w:rsid w:val="004F0930"/>
    <w:rsid w:val="004F39B9"/>
    <w:rsid w:val="004F48B3"/>
    <w:rsid w:val="004F4FEB"/>
    <w:rsid w:val="004F67EE"/>
    <w:rsid w:val="00502243"/>
    <w:rsid w:val="00504F73"/>
    <w:rsid w:val="00505036"/>
    <w:rsid w:val="00505556"/>
    <w:rsid w:val="00510B4D"/>
    <w:rsid w:val="00514FA7"/>
    <w:rsid w:val="00515B6F"/>
    <w:rsid w:val="00521044"/>
    <w:rsid w:val="00523F11"/>
    <w:rsid w:val="005262E3"/>
    <w:rsid w:val="0052685A"/>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41B6"/>
    <w:rsid w:val="00576240"/>
    <w:rsid w:val="00576419"/>
    <w:rsid w:val="00577633"/>
    <w:rsid w:val="0058244B"/>
    <w:rsid w:val="0058289A"/>
    <w:rsid w:val="00582D2F"/>
    <w:rsid w:val="005833FE"/>
    <w:rsid w:val="00586DCB"/>
    <w:rsid w:val="005871B2"/>
    <w:rsid w:val="00597E29"/>
    <w:rsid w:val="005A2AC6"/>
    <w:rsid w:val="005A48C2"/>
    <w:rsid w:val="005A5D18"/>
    <w:rsid w:val="005A5FE4"/>
    <w:rsid w:val="005A60CA"/>
    <w:rsid w:val="005A7A61"/>
    <w:rsid w:val="005B0A1F"/>
    <w:rsid w:val="005B3EB2"/>
    <w:rsid w:val="005B4806"/>
    <w:rsid w:val="005B508E"/>
    <w:rsid w:val="005B516D"/>
    <w:rsid w:val="005B5DA1"/>
    <w:rsid w:val="005B6149"/>
    <w:rsid w:val="005C1B7A"/>
    <w:rsid w:val="005C2D21"/>
    <w:rsid w:val="005C42B8"/>
    <w:rsid w:val="005C61D4"/>
    <w:rsid w:val="005C787E"/>
    <w:rsid w:val="005C7A39"/>
    <w:rsid w:val="005D0175"/>
    <w:rsid w:val="005D2D38"/>
    <w:rsid w:val="005E3790"/>
    <w:rsid w:val="005E60C9"/>
    <w:rsid w:val="005E74B8"/>
    <w:rsid w:val="005E75A7"/>
    <w:rsid w:val="005E7C1C"/>
    <w:rsid w:val="005F1168"/>
    <w:rsid w:val="005F11FE"/>
    <w:rsid w:val="005F1E74"/>
    <w:rsid w:val="005F213D"/>
    <w:rsid w:val="005F5AD0"/>
    <w:rsid w:val="005F6E09"/>
    <w:rsid w:val="005F7AC4"/>
    <w:rsid w:val="00600CFB"/>
    <w:rsid w:val="0060565A"/>
    <w:rsid w:val="00605DD6"/>
    <w:rsid w:val="00606C98"/>
    <w:rsid w:val="00613389"/>
    <w:rsid w:val="00613652"/>
    <w:rsid w:val="006141DA"/>
    <w:rsid w:val="00616024"/>
    <w:rsid w:val="006164C0"/>
    <w:rsid w:val="00625BD4"/>
    <w:rsid w:val="00627844"/>
    <w:rsid w:val="00627F0F"/>
    <w:rsid w:val="00632245"/>
    <w:rsid w:val="00634ABA"/>
    <w:rsid w:val="00636EF8"/>
    <w:rsid w:val="00646C24"/>
    <w:rsid w:val="00650B40"/>
    <w:rsid w:val="00655195"/>
    <w:rsid w:val="006559B5"/>
    <w:rsid w:val="00657BB4"/>
    <w:rsid w:val="00660179"/>
    <w:rsid w:val="006605A1"/>
    <w:rsid w:val="006626C1"/>
    <w:rsid w:val="00662DE9"/>
    <w:rsid w:val="0066377A"/>
    <w:rsid w:val="00663FC6"/>
    <w:rsid w:val="00665131"/>
    <w:rsid w:val="00672D78"/>
    <w:rsid w:val="00676B3B"/>
    <w:rsid w:val="00682067"/>
    <w:rsid w:val="0068244A"/>
    <w:rsid w:val="00682BED"/>
    <w:rsid w:val="00682E18"/>
    <w:rsid w:val="00683720"/>
    <w:rsid w:val="0068463E"/>
    <w:rsid w:val="006860C8"/>
    <w:rsid w:val="00686D41"/>
    <w:rsid w:val="00693E73"/>
    <w:rsid w:val="00694A28"/>
    <w:rsid w:val="00694BCE"/>
    <w:rsid w:val="00697F1E"/>
    <w:rsid w:val="006A238D"/>
    <w:rsid w:val="006A4730"/>
    <w:rsid w:val="006A6E79"/>
    <w:rsid w:val="006A7BD9"/>
    <w:rsid w:val="006B01C9"/>
    <w:rsid w:val="006B0829"/>
    <w:rsid w:val="006B0B82"/>
    <w:rsid w:val="006B18F4"/>
    <w:rsid w:val="006B604E"/>
    <w:rsid w:val="006B79EE"/>
    <w:rsid w:val="006C10C7"/>
    <w:rsid w:val="006C2B56"/>
    <w:rsid w:val="006C3C9E"/>
    <w:rsid w:val="006D0C60"/>
    <w:rsid w:val="006D2105"/>
    <w:rsid w:val="006D45B8"/>
    <w:rsid w:val="006D66B1"/>
    <w:rsid w:val="006E1300"/>
    <w:rsid w:val="006E1E37"/>
    <w:rsid w:val="006E3787"/>
    <w:rsid w:val="006E3B3D"/>
    <w:rsid w:val="006E420C"/>
    <w:rsid w:val="006E48AE"/>
    <w:rsid w:val="006F0300"/>
    <w:rsid w:val="006F1A45"/>
    <w:rsid w:val="006F2928"/>
    <w:rsid w:val="006F32A8"/>
    <w:rsid w:val="006F7195"/>
    <w:rsid w:val="006F7F6B"/>
    <w:rsid w:val="0070045C"/>
    <w:rsid w:val="0070259B"/>
    <w:rsid w:val="00703B8B"/>
    <w:rsid w:val="00704DD4"/>
    <w:rsid w:val="00705BF4"/>
    <w:rsid w:val="00705F82"/>
    <w:rsid w:val="0070637A"/>
    <w:rsid w:val="00706A79"/>
    <w:rsid w:val="00713440"/>
    <w:rsid w:val="00716800"/>
    <w:rsid w:val="00720FB6"/>
    <w:rsid w:val="00723774"/>
    <w:rsid w:val="007245AB"/>
    <w:rsid w:val="00724EC6"/>
    <w:rsid w:val="00725733"/>
    <w:rsid w:val="00725BE3"/>
    <w:rsid w:val="007279DF"/>
    <w:rsid w:val="00733196"/>
    <w:rsid w:val="007364D0"/>
    <w:rsid w:val="0074135E"/>
    <w:rsid w:val="0074544B"/>
    <w:rsid w:val="00747279"/>
    <w:rsid w:val="00750159"/>
    <w:rsid w:val="0075226F"/>
    <w:rsid w:val="00753F0B"/>
    <w:rsid w:val="0075675A"/>
    <w:rsid w:val="007567F7"/>
    <w:rsid w:val="00761C1A"/>
    <w:rsid w:val="00761C31"/>
    <w:rsid w:val="00762BAF"/>
    <w:rsid w:val="00764B7A"/>
    <w:rsid w:val="00767DA5"/>
    <w:rsid w:val="00770E1F"/>
    <w:rsid w:val="00770FDA"/>
    <w:rsid w:val="00771C1A"/>
    <w:rsid w:val="00773CE9"/>
    <w:rsid w:val="00777B8C"/>
    <w:rsid w:val="007801E8"/>
    <w:rsid w:val="007816EE"/>
    <w:rsid w:val="00781C11"/>
    <w:rsid w:val="00787AA4"/>
    <w:rsid w:val="00793AE6"/>
    <w:rsid w:val="007942C4"/>
    <w:rsid w:val="007946FD"/>
    <w:rsid w:val="00795D55"/>
    <w:rsid w:val="00795FBD"/>
    <w:rsid w:val="007A4672"/>
    <w:rsid w:val="007A6564"/>
    <w:rsid w:val="007A65F8"/>
    <w:rsid w:val="007A66F3"/>
    <w:rsid w:val="007A68A7"/>
    <w:rsid w:val="007B1296"/>
    <w:rsid w:val="007B40BB"/>
    <w:rsid w:val="007B46E1"/>
    <w:rsid w:val="007B6AC0"/>
    <w:rsid w:val="007B7DC8"/>
    <w:rsid w:val="007C0CA2"/>
    <w:rsid w:val="007C26FA"/>
    <w:rsid w:val="007C4C82"/>
    <w:rsid w:val="007C7ACB"/>
    <w:rsid w:val="007D1049"/>
    <w:rsid w:val="007D256F"/>
    <w:rsid w:val="007D3ACF"/>
    <w:rsid w:val="007E649F"/>
    <w:rsid w:val="007E6A42"/>
    <w:rsid w:val="007F04EA"/>
    <w:rsid w:val="007F179C"/>
    <w:rsid w:val="007F1913"/>
    <w:rsid w:val="007F1A40"/>
    <w:rsid w:val="007F2F22"/>
    <w:rsid w:val="007F5149"/>
    <w:rsid w:val="007F5ECE"/>
    <w:rsid w:val="008010A3"/>
    <w:rsid w:val="0080125A"/>
    <w:rsid w:val="00804775"/>
    <w:rsid w:val="00805523"/>
    <w:rsid w:val="00807340"/>
    <w:rsid w:val="008121CD"/>
    <w:rsid w:val="008145A8"/>
    <w:rsid w:val="008160A5"/>
    <w:rsid w:val="00816D95"/>
    <w:rsid w:val="00822D3F"/>
    <w:rsid w:val="00825D4A"/>
    <w:rsid w:val="00826662"/>
    <w:rsid w:val="00827DE0"/>
    <w:rsid w:val="00831ACA"/>
    <w:rsid w:val="00832994"/>
    <w:rsid w:val="00832B29"/>
    <w:rsid w:val="00834DA7"/>
    <w:rsid w:val="00840907"/>
    <w:rsid w:val="00840D3E"/>
    <w:rsid w:val="00841F31"/>
    <w:rsid w:val="00845316"/>
    <w:rsid w:val="00845D70"/>
    <w:rsid w:val="008463B1"/>
    <w:rsid w:val="008516FB"/>
    <w:rsid w:val="00851817"/>
    <w:rsid w:val="00853536"/>
    <w:rsid w:val="0085391C"/>
    <w:rsid w:val="008567D9"/>
    <w:rsid w:val="00857F30"/>
    <w:rsid w:val="008628BC"/>
    <w:rsid w:val="008667AB"/>
    <w:rsid w:val="00872A64"/>
    <w:rsid w:val="00876DE8"/>
    <w:rsid w:val="00876FE8"/>
    <w:rsid w:val="00880E66"/>
    <w:rsid w:val="00881232"/>
    <w:rsid w:val="00881D14"/>
    <w:rsid w:val="00890ABF"/>
    <w:rsid w:val="00892B34"/>
    <w:rsid w:val="008951A0"/>
    <w:rsid w:val="00895532"/>
    <w:rsid w:val="00895E34"/>
    <w:rsid w:val="00896DFE"/>
    <w:rsid w:val="008A0B2E"/>
    <w:rsid w:val="008A18B8"/>
    <w:rsid w:val="008A2785"/>
    <w:rsid w:val="008A32B5"/>
    <w:rsid w:val="008A3987"/>
    <w:rsid w:val="008A39D4"/>
    <w:rsid w:val="008A3A73"/>
    <w:rsid w:val="008A3A99"/>
    <w:rsid w:val="008A4DEB"/>
    <w:rsid w:val="008A6222"/>
    <w:rsid w:val="008A70FC"/>
    <w:rsid w:val="008B15D6"/>
    <w:rsid w:val="008B3C7D"/>
    <w:rsid w:val="008B5F1D"/>
    <w:rsid w:val="008C1405"/>
    <w:rsid w:val="008C3471"/>
    <w:rsid w:val="008C5FAA"/>
    <w:rsid w:val="008C6069"/>
    <w:rsid w:val="008C7BE2"/>
    <w:rsid w:val="008D0171"/>
    <w:rsid w:val="008D1D24"/>
    <w:rsid w:val="008D2164"/>
    <w:rsid w:val="008D24F5"/>
    <w:rsid w:val="008D4521"/>
    <w:rsid w:val="008D60EE"/>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4FA"/>
    <w:rsid w:val="009265B6"/>
    <w:rsid w:val="00930D3B"/>
    <w:rsid w:val="00931D73"/>
    <w:rsid w:val="00932C49"/>
    <w:rsid w:val="0093432F"/>
    <w:rsid w:val="00937BE9"/>
    <w:rsid w:val="009401AF"/>
    <w:rsid w:val="009401E0"/>
    <w:rsid w:val="00944677"/>
    <w:rsid w:val="00946463"/>
    <w:rsid w:val="009473F4"/>
    <w:rsid w:val="00955B82"/>
    <w:rsid w:val="00956BB4"/>
    <w:rsid w:val="009601A5"/>
    <w:rsid w:val="00960A0C"/>
    <w:rsid w:val="00962C55"/>
    <w:rsid w:val="00964256"/>
    <w:rsid w:val="00965907"/>
    <w:rsid w:val="009669EC"/>
    <w:rsid w:val="00970755"/>
    <w:rsid w:val="009744FC"/>
    <w:rsid w:val="00977EE9"/>
    <w:rsid w:val="00980E75"/>
    <w:rsid w:val="00982232"/>
    <w:rsid w:val="00984FE6"/>
    <w:rsid w:val="009854F1"/>
    <w:rsid w:val="00987130"/>
    <w:rsid w:val="0099053D"/>
    <w:rsid w:val="00991AF9"/>
    <w:rsid w:val="0099454D"/>
    <w:rsid w:val="00994E96"/>
    <w:rsid w:val="0099655C"/>
    <w:rsid w:val="00996700"/>
    <w:rsid w:val="00997A1A"/>
    <w:rsid w:val="00997AE8"/>
    <w:rsid w:val="009A0DED"/>
    <w:rsid w:val="009A27AE"/>
    <w:rsid w:val="009A3571"/>
    <w:rsid w:val="009A3707"/>
    <w:rsid w:val="009A6BF4"/>
    <w:rsid w:val="009B0025"/>
    <w:rsid w:val="009B0CD5"/>
    <w:rsid w:val="009B49E3"/>
    <w:rsid w:val="009B5B4C"/>
    <w:rsid w:val="009B5D68"/>
    <w:rsid w:val="009B696F"/>
    <w:rsid w:val="009B6A88"/>
    <w:rsid w:val="009C2B8F"/>
    <w:rsid w:val="009C437F"/>
    <w:rsid w:val="009C43D8"/>
    <w:rsid w:val="009C4D87"/>
    <w:rsid w:val="009C4DF1"/>
    <w:rsid w:val="009C549A"/>
    <w:rsid w:val="009C6ED2"/>
    <w:rsid w:val="009C7EA0"/>
    <w:rsid w:val="009D0EBC"/>
    <w:rsid w:val="009D313E"/>
    <w:rsid w:val="009D4278"/>
    <w:rsid w:val="009D50BC"/>
    <w:rsid w:val="009D5AF0"/>
    <w:rsid w:val="009D6910"/>
    <w:rsid w:val="009D7F95"/>
    <w:rsid w:val="009E2CE4"/>
    <w:rsid w:val="009E4CC1"/>
    <w:rsid w:val="009F2071"/>
    <w:rsid w:val="009F59D2"/>
    <w:rsid w:val="009F77EE"/>
    <w:rsid w:val="00A0104C"/>
    <w:rsid w:val="00A02E70"/>
    <w:rsid w:val="00A04002"/>
    <w:rsid w:val="00A05828"/>
    <w:rsid w:val="00A05881"/>
    <w:rsid w:val="00A06307"/>
    <w:rsid w:val="00A11933"/>
    <w:rsid w:val="00A1229E"/>
    <w:rsid w:val="00A1365D"/>
    <w:rsid w:val="00A16628"/>
    <w:rsid w:val="00A23805"/>
    <w:rsid w:val="00A274E9"/>
    <w:rsid w:val="00A30723"/>
    <w:rsid w:val="00A36A0E"/>
    <w:rsid w:val="00A402A5"/>
    <w:rsid w:val="00A40DCF"/>
    <w:rsid w:val="00A46421"/>
    <w:rsid w:val="00A5198C"/>
    <w:rsid w:val="00A5260A"/>
    <w:rsid w:val="00A61FA6"/>
    <w:rsid w:val="00A62569"/>
    <w:rsid w:val="00A6326D"/>
    <w:rsid w:val="00A63430"/>
    <w:rsid w:val="00A70793"/>
    <w:rsid w:val="00A7124C"/>
    <w:rsid w:val="00A83462"/>
    <w:rsid w:val="00A83754"/>
    <w:rsid w:val="00A85CF2"/>
    <w:rsid w:val="00A87C7F"/>
    <w:rsid w:val="00A9272B"/>
    <w:rsid w:val="00A92845"/>
    <w:rsid w:val="00A928BC"/>
    <w:rsid w:val="00A93951"/>
    <w:rsid w:val="00A9499A"/>
    <w:rsid w:val="00A94D74"/>
    <w:rsid w:val="00AA05C7"/>
    <w:rsid w:val="00AA06DC"/>
    <w:rsid w:val="00AA0871"/>
    <w:rsid w:val="00AA12C2"/>
    <w:rsid w:val="00AA30C8"/>
    <w:rsid w:val="00AA3426"/>
    <w:rsid w:val="00AA3CF8"/>
    <w:rsid w:val="00AA44B0"/>
    <w:rsid w:val="00AA7D75"/>
    <w:rsid w:val="00AB1565"/>
    <w:rsid w:val="00AB1BBF"/>
    <w:rsid w:val="00AB3219"/>
    <w:rsid w:val="00AB3BA3"/>
    <w:rsid w:val="00AC01AC"/>
    <w:rsid w:val="00AC2262"/>
    <w:rsid w:val="00AD01DE"/>
    <w:rsid w:val="00AD34F3"/>
    <w:rsid w:val="00AD49FC"/>
    <w:rsid w:val="00AD5AD4"/>
    <w:rsid w:val="00AD6094"/>
    <w:rsid w:val="00AD79B3"/>
    <w:rsid w:val="00AE2B78"/>
    <w:rsid w:val="00AE31C4"/>
    <w:rsid w:val="00AE6C5A"/>
    <w:rsid w:val="00AF0350"/>
    <w:rsid w:val="00AF152F"/>
    <w:rsid w:val="00AF2531"/>
    <w:rsid w:val="00AF2BE3"/>
    <w:rsid w:val="00AF4685"/>
    <w:rsid w:val="00B05164"/>
    <w:rsid w:val="00B11724"/>
    <w:rsid w:val="00B12CDD"/>
    <w:rsid w:val="00B134A6"/>
    <w:rsid w:val="00B17605"/>
    <w:rsid w:val="00B17788"/>
    <w:rsid w:val="00B177F4"/>
    <w:rsid w:val="00B179EB"/>
    <w:rsid w:val="00B17D75"/>
    <w:rsid w:val="00B17F4A"/>
    <w:rsid w:val="00B219BE"/>
    <w:rsid w:val="00B223DE"/>
    <w:rsid w:val="00B228B7"/>
    <w:rsid w:val="00B22B2F"/>
    <w:rsid w:val="00B23781"/>
    <w:rsid w:val="00B26784"/>
    <w:rsid w:val="00B26B75"/>
    <w:rsid w:val="00B27E6B"/>
    <w:rsid w:val="00B30963"/>
    <w:rsid w:val="00B309C1"/>
    <w:rsid w:val="00B33246"/>
    <w:rsid w:val="00B3373A"/>
    <w:rsid w:val="00B34396"/>
    <w:rsid w:val="00B4003A"/>
    <w:rsid w:val="00B406AF"/>
    <w:rsid w:val="00B40DEF"/>
    <w:rsid w:val="00B4392F"/>
    <w:rsid w:val="00B43C45"/>
    <w:rsid w:val="00B4427E"/>
    <w:rsid w:val="00B44C40"/>
    <w:rsid w:val="00B477FA"/>
    <w:rsid w:val="00B47C6E"/>
    <w:rsid w:val="00B500BF"/>
    <w:rsid w:val="00B50F60"/>
    <w:rsid w:val="00B557D4"/>
    <w:rsid w:val="00B55D4F"/>
    <w:rsid w:val="00B56722"/>
    <w:rsid w:val="00B56CC7"/>
    <w:rsid w:val="00B57E4A"/>
    <w:rsid w:val="00B61B96"/>
    <w:rsid w:val="00B62186"/>
    <w:rsid w:val="00B6260C"/>
    <w:rsid w:val="00B658D8"/>
    <w:rsid w:val="00B710BE"/>
    <w:rsid w:val="00B753DD"/>
    <w:rsid w:val="00B75C9E"/>
    <w:rsid w:val="00B83DFA"/>
    <w:rsid w:val="00B84690"/>
    <w:rsid w:val="00B87B26"/>
    <w:rsid w:val="00B900DB"/>
    <w:rsid w:val="00B902E8"/>
    <w:rsid w:val="00B90333"/>
    <w:rsid w:val="00B90336"/>
    <w:rsid w:val="00B92D7E"/>
    <w:rsid w:val="00B93BB6"/>
    <w:rsid w:val="00B93F82"/>
    <w:rsid w:val="00B94BE1"/>
    <w:rsid w:val="00B95CF8"/>
    <w:rsid w:val="00BA22CD"/>
    <w:rsid w:val="00BA376F"/>
    <w:rsid w:val="00BA73E0"/>
    <w:rsid w:val="00BA7CCC"/>
    <w:rsid w:val="00BA7F98"/>
    <w:rsid w:val="00BB2B3A"/>
    <w:rsid w:val="00BB5049"/>
    <w:rsid w:val="00BB5D04"/>
    <w:rsid w:val="00BB5DFA"/>
    <w:rsid w:val="00BB7F73"/>
    <w:rsid w:val="00BC3E0B"/>
    <w:rsid w:val="00BC5434"/>
    <w:rsid w:val="00BC5A39"/>
    <w:rsid w:val="00BC73B8"/>
    <w:rsid w:val="00BC772E"/>
    <w:rsid w:val="00BD1283"/>
    <w:rsid w:val="00BD29B4"/>
    <w:rsid w:val="00BD34CC"/>
    <w:rsid w:val="00BD35D7"/>
    <w:rsid w:val="00BD4619"/>
    <w:rsid w:val="00BD48D5"/>
    <w:rsid w:val="00BE25FB"/>
    <w:rsid w:val="00BE3012"/>
    <w:rsid w:val="00BE40C0"/>
    <w:rsid w:val="00BE63EE"/>
    <w:rsid w:val="00BE72D7"/>
    <w:rsid w:val="00BF1026"/>
    <w:rsid w:val="00BF2B33"/>
    <w:rsid w:val="00BF2F8A"/>
    <w:rsid w:val="00BF3254"/>
    <w:rsid w:val="00BF3ACE"/>
    <w:rsid w:val="00BF3F4B"/>
    <w:rsid w:val="00BF4A26"/>
    <w:rsid w:val="00BF4D76"/>
    <w:rsid w:val="00BF5AA1"/>
    <w:rsid w:val="00BF70FC"/>
    <w:rsid w:val="00C0585F"/>
    <w:rsid w:val="00C104DC"/>
    <w:rsid w:val="00C127C8"/>
    <w:rsid w:val="00C147B6"/>
    <w:rsid w:val="00C14B07"/>
    <w:rsid w:val="00C15853"/>
    <w:rsid w:val="00C1717F"/>
    <w:rsid w:val="00C17820"/>
    <w:rsid w:val="00C20511"/>
    <w:rsid w:val="00C20AE9"/>
    <w:rsid w:val="00C2219E"/>
    <w:rsid w:val="00C2227B"/>
    <w:rsid w:val="00C25A72"/>
    <w:rsid w:val="00C27F5E"/>
    <w:rsid w:val="00C3116F"/>
    <w:rsid w:val="00C31F09"/>
    <w:rsid w:val="00C32151"/>
    <w:rsid w:val="00C33EC7"/>
    <w:rsid w:val="00C40950"/>
    <w:rsid w:val="00C43106"/>
    <w:rsid w:val="00C4535E"/>
    <w:rsid w:val="00C5050F"/>
    <w:rsid w:val="00C52198"/>
    <w:rsid w:val="00C52463"/>
    <w:rsid w:val="00C5342D"/>
    <w:rsid w:val="00C553D1"/>
    <w:rsid w:val="00C577E7"/>
    <w:rsid w:val="00C60BF8"/>
    <w:rsid w:val="00C61D8D"/>
    <w:rsid w:val="00C61F12"/>
    <w:rsid w:val="00C62980"/>
    <w:rsid w:val="00C62C7B"/>
    <w:rsid w:val="00C634B5"/>
    <w:rsid w:val="00C63B33"/>
    <w:rsid w:val="00C71501"/>
    <w:rsid w:val="00C753D3"/>
    <w:rsid w:val="00C76D56"/>
    <w:rsid w:val="00C77FB7"/>
    <w:rsid w:val="00C81797"/>
    <w:rsid w:val="00C83FA6"/>
    <w:rsid w:val="00C85855"/>
    <w:rsid w:val="00C91243"/>
    <w:rsid w:val="00C93963"/>
    <w:rsid w:val="00C9742A"/>
    <w:rsid w:val="00C97B41"/>
    <w:rsid w:val="00CA0DC8"/>
    <w:rsid w:val="00CA1446"/>
    <w:rsid w:val="00CA413E"/>
    <w:rsid w:val="00CA75E3"/>
    <w:rsid w:val="00CA77DB"/>
    <w:rsid w:val="00CB066B"/>
    <w:rsid w:val="00CB5B4B"/>
    <w:rsid w:val="00CB6387"/>
    <w:rsid w:val="00CB6573"/>
    <w:rsid w:val="00CC0F7A"/>
    <w:rsid w:val="00CC4861"/>
    <w:rsid w:val="00CC5FF5"/>
    <w:rsid w:val="00CD2F1C"/>
    <w:rsid w:val="00CD4BE5"/>
    <w:rsid w:val="00CD747D"/>
    <w:rsid w:val="00CE131A"/>
    <w:rsid w:val="00CE4218"/>
    <w:rsid w:val="00CE5215"/>
    <w:rsid w:val="00CF18E8"/>
    <w:rsid w:val="00CF2AF4"/>
    <w:rsid w:val="00CF408F"/>
    <w:rsid w:val="00CF62CF"/>
    <w:rsid w:val="00CF6BBE"/>
    <w:rsid w:val="00CF7FCD"/>
    <w:rsid w:val="00D004D6"/>
    <w:rsid w:val="00D00596"/>
    <w:rsid w:val="00D03691"/>
    <w:rsid w:val="00D075B5"/>
    <w:rsid w:val="00D134FC"/>
    <w:rsid w:val="00D13BB2"/>
    <w:rsid w:val="00D15B66"/>
    <w:rsid w:val="00D1700F"/>
    <w:rsid w:val="00D239D5"/>
    <w:rsid w:val="00D260B5"/>
    <w:rsid w:val="00D30606"/>
    <w:rsid w:val="00D3089D"/>
    <w:rsid w:val="00D30CBF"/>
    <w:rsid w:val="00D32665"/>
    <w:rsid w:val="00D3447B"/>
    <w:rsid w:val="00D37949"/>
    <w:rsid w:val="00D41FFA"/>
    <w:rsid w:val="00D4213A"/>
    <w:rsid w:val="00D44EF3"/>
    <w:rsid w:val="00D470F2"/>
    <w:rsid w:val="00D52D13"/>
    <w:rsid w:val="00D53206"/>
    <w:rsid w:val="00D55B50"/>
    <w:rsid w:val="00D60A4C"/>
    <w:rsid w:val="00D63BF5"/>
    <w:rsid w:val="00D646EF"/>
    <w:rsid w:val="00D66224"/>
    <w:rsid w:val="00D66B74"/>
    <w:rsid w:val="00D67E85"/>
    <w:rsid w:val="00D7350D"/>
    <w:rsid w:val="00D73A9F"/>
    <w:rsid w:val="00D74F6C"/>
    <w:rsid w:val="00D8060E"/>
    <w:rsid w:val="00D80E02"/>
    <w:rsid w:val="00D81584"/>
    <w:rsid w:val="00D8334E"/>
    <w:rsid w:val="00D83E45"/>
    <w:rsid w:val="00D84251"/>
    <w:rsid w:val="00D85347"/>
    <w:rsid w:val="00D85EEB"/>
    <w:rsid w:val="00D85F1D"/>
    <w:rsid w:val="00D917B2"/>
    <w:rsid w:val="00D92E36"/>
    <w:rsid w:val="00D944F4"/>
    <w:rsid w:val="00D94D70"/>
    <w:rsid w:val="00D96A1E"/>
    <w:rsid w:val="00DA0A05"/>
    <w:rsid w:val="00DA5DC3"/>
    <w:rsid w:val="00DB10C6"/>
    <w:rsid w:val="00DB6F43"/>
    <w:rsid w:val="00DB71F4"/>
    <w:rsid w:val="00DC099F"/>
    <w:rsid w:val="00DC0EF7"/>
    <w:rsid w:val="00DC1357"/>
    <w:rsid w:val="00DC3463"/>
    <w:rsid w:val="00DD1B74"/>
    <w:rsid w:val="00DD1C7A"/>
    <w:rsid w:val="00DD288E"/>
    <w:rsid w:val="00DD35FC"/>
    <w:rsid w:val="00DD4631"/>
    <w:rsid w:val="00DD546A"/>
    <w:rsid w:val="00DD56B2"/>
    <w:rsid w:val="00DD6B42"/>
    <w:rsid w:val="00DE1925"/>
    <w:rsid w:val="00DE24D7"/>
    <w:rsid w:val="00DE2C22"/>
    <w:rsid w:val="00DE6546"/>
    <w:rsid w:val="00DE75EE"/>
    <w:rsid w:val="00DE7A25"/>
    <w:rsid w:val="00DF24FF"/>
    <w:rsid w:val="00DF5EAC"/>
    <w:rsid w:val="00DF7B12"/>
    <w:rsid w:val="00E049B3"/>
    <w:rsid w:val="00E050CF"/>
    <w:rsid w:val="00E06424"/>
    <w:rsid w:val="00E107B3"/>
    <w:rsid w:val="00E112CB"/>
    <w:rsid w:val="00E1360F"/>
    <w:rsid w:val="00E13D3E"/>
    <w:rsid w:val="00E150E4"/>
    <w:rsid w:val="00E15235"/>
    <w:rsid w:val="00E1530A"/>
    <w:rsid w:val="00E20BAD"/>
    <w:rsid w:val="00E23160"/>
    <w:rsid w:val="00E236CD"/>
    <w:rsid w:val="00E26830"/>
    <w:rsid w:val="00E31C76"/>
    <w:rsid w:val="00E332FE"/>
    <w:rsid w:val="00E345AA"/>
    <w:rsid w:val="00E35183"/>
    <w:rsid w:val="00E3562E"/>
    <w:rsid w:val="00E36D54"/>
    <w:rsid w:val="00E4048A"/>
    <w:rsid w:val="00E428A9"/>
    <w:rsid w:val="00E42E02"/>
    <w:rsid w:val="00E45B66"/>
    <w:rsid w:val="00E47E82"/>
    <w:rsid w:val="00E50974"/>
    <w:rsid w:val="00E51601"/>
    <w:rsid w:val="00E54475"/>
    <w:rsid w:val="00E60DB9"/>
    <w:rsid w:val="00E61A22"/>
    <w:rsid w:val="00E646BF"/>
    <w:rsid w:val="00E665B4"/>
    <w:rsid w:val="00E72078"/>
    <w:rsid w:val="00E728C8"/>
    <w:rsid w:val="00E73771"/>
    <w:rsid w:val="00E73E19"/>
    <w:rsid w:val="00E75E4F"/>
    <w:rsid w:val="00E811CF"/>
    <w:rsid w:val="00E85AE5"/>
    <w:rsid w:val="00E91F67"/>
    <w:rsid w:val="00E92487"/>
    <w:rsid w:val="00E93301"/>
    <w:rsid w:val="00E93EA2"/>
    <w:rsid w:val="00E94BE6"/>
    <w:rsid w:val="00E94D96"/>
    <w:rsid w:val="00EA0C89"/>
    <w:rsid w:val="00EA1DFD"/>
    <w:rsid w:val="00EA3841"/>
    <w:rsid w:val="00EA4B81"/>
    <w:rsid w:val="00EA63F5"/>
    <w:rsid w:val="00EB0AC9"/>
    <w:rsid w:val="00EB1D7F"/>
    <w:rsid w:val="00EB653B"/>
    <w:rsid w:val="00EB7CF3"/>
    <w:rsid w:val="00EC014E"/>
    <w:rsid w:val="00EC16D8"/>
    <w:rsid w:val="00EC329B"/>
    <w:rsid w:val="00EC494A"/>
    <w:rsid w:val="00EC6928"/>
    <w:rsid w:val="00ED17EF"/>
    <w:rsid w:val="00ED4863"/>
    <w:rsid w:val="00ED5AC6"/>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20F3D"/>
    <w:rsid w:val="00F22D56"/>
    <w:rsid w:val="00F23369"/>
    <w:rsid w:val="00F24B12"/>
    <w:rsid w:val="00F24C40"/>
    <w:rsid w:val="00F251BE"/>
    <w:rsid w:val="00F3147A"/>
    <w:rsid w:val="00F334B7"/>
    <w:rsid w:val="00F3460E"/>
    <w:rsid w:val="00F348D0"/>
    <w:rsid w:val="00F36223"/>
    <w:rsid w:val="00F369A2"/>
    <w:rsid w:val="00F4009F"/>
    <w:rsid w:val="00F405B7"/>
    <w:rsid w:val="00F40BFD"/>
    <w:rsid w:val="00F41922"/>
    <w:rsid w:val="00F423E3"/>
    <w:rsid w:val="00F42DF4"/>
    <w:rsid w:val="00F4609B"/>
    <w:rsid w:val="00F525D5"/>
    <w:rsid w:val="00F54498"/>
    <w:rsid w:val="00F5492B"/>
    <w:rsid w:val="00F54B2C"/>
    <w:rsid w:val="00F57D26"/>
    <w:rsid w:val="00F64B23"/>
    <w:rsid w:val="00F64EBA"/>
    <w:rsid w:val="00F66722"/>
    <w:rsid w:val="00F67301"/>
    <w:rsid w:val="00F679F5"/>
    <w:rsid w:val="00F7157A"/>
    <w:rsid w:val="00F73EB1"/>
    <w:rsid w:val="00F7485E"/>
    <w:rsid w:val="00F80E55"/>
    <w:rsid w:val="00F81385"/>
    <w:rsid w:val="00F81BF4"/>
    <w:rsid w:val="00F844D8"/>
    <w:rsid w:val="00F8466A"/>
    <w:rsid w:val="00F8508D"/>
    <w:rsid w:val="00F870F6"/>
    <w:rsid w:val="00F94FD5"/>
    <w:rsid w:val="00F96B59"/>
    <w:rsid w:val="00FA05EC"/>
    <w:rsid w:val="00FA5D26"/>
    <w:rsid w:val="00FA7AF3"/>
    <w:rsid w:val="00FB220D"/>
    <w:rsid w:val="00FB318C"/>
    <w:rsid w:val="00FB6FC5"/>
    <w:rsid w:val="00FC0BFB"/>
    <w:rsid w:val="00FC1185"/>
    <w:rsid w:val="00FC22A2"/>
    <w:rsid w:val="00FC29B4"/>
    <w:rsid w:val="00FC2A69"/>
    <w:rsid w:val="00FC2FAE"/>
    <w:rsid w:val="00FC3289"/>
    <w:rsid w:val="00FD2D34"/>
    <w:rsid w:val="00FE2BC3"/>
    <w:rsid w:val="00FE332E"/>
    <w:rsid w:val="00FE49F4"/>
    <w:rsid w:val="00FE4E3F"/>
    <w:rsid w:val="00FE6A89"/>
    <w:rsid w:val="00FF0318"/>
    <w:rsid w:val="00FF0607"/>
    <w:rsid w:val="00FF0A06"/>
    <w:rsid w:val="00FF24AE"/>
    <w:rsid w:val="00FF328E"/>
    <w:rsid w:val="00FF34F5"/>
    <w:rsid w:val="00FF4A57"/>
    <w:rsid w:val="00FF5D38"/>
    <w:rsid w:val="00FF5EC7"/>
    <w:rsid w:val="00FF67F3"/>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3</cp:revision>
  <cp:lastPrinted>2023-05-18T13:44:00Z</cp:lastPrinted>
  <dcterms:created xsi:type="dcterms:W3CDTF">2023-05-17T19:47:00Z</dcterms:created>
  <dcterms:modified xsi:type="dcterms:W3CDTF">2023-05-18T13:44:00Z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