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3D" w:rsidRDefault="00FC6A2C" w:rsidP="00F03C95">
      <w:pPr>
        <w:jc w:val="center"/>
        <w:rPr>
          <w:b/>
          <w:noProof/>
          <w:color w:val="00B050"/>
        </w:rPr>
      </w:pPr>
      <w:r w:rsidRPr="00007D65">
        <w:rPr>
          <w:b/>
          <w:noProof/>
          <w:color w:val="984806" w:themeColor="accent6" w:themeShade="80"/>
        </w:rPr>
        <w:t>E</w:t>
      </w:r>
      <w:r>
        <w:rPr>
          <w:b/>
          <w:noProof/>
          <w:color w:val="984806" w:themeColor="accent6" w:themeShade="80"/>
        </w:rPr>
        <w:t>ND-OF-</w:t>
      </w:r>
      <w:r w:rsidRPr="00007D65">
        <w:rPr>
          <w:b/>
          <w:noProof/>
          <w:color w:val="984806" w:themeColor="accent6" w:themeShade="80"/>
        </w:rPr>
        <w:t>YEAR/COURSE SUMMATIVE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7830"/>
      </w:tblGrid>
      <w:tr w:rsidR="00F03C95" w:rsidTr="00F03C95">
        <w:trPr>
          <w:trHeight w:val="287"/>
        </w:trPr>
        <w:tc>
          <w:tcPr>
            <w:tcW w:w="10638" w:type="dxa"/>
            <w:gridSpan w:val="2"/>
            <w:shd w:val="clear" w:color="auto" w:fill="D6E3BC" w:themeFill="accent3" w:themeFillTint="66"/>
          </w:tcPr>
          <w:p w:rsidR="00F03C95" w:rsidRDefault="00F03C95" w:rsidP="00F03C95">
            <w:pPr>
              <w:jc w:val="center"/>
              <w:rPr>
                <w:noProof/>
              </w:rPr>
            </w:pPr>
            <w:r>
              <w:rPr>
                <w:noProof/>
              </w:rPr>
              <w:t>PLC, district or state developed/common assessments</w:t>
            </w: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Definition</w:t>
            </w:r>
          </w:p>
        </w:tc>
        <w:tc>
          <w:tcPr>
            <w:tcW w:w="7830" w:type="dxa"/>
          </w:tcPr>
          <w:p w:rsidR="00E034FA" w:rsidRDefault="00E034FA" w:rsidP="00E034FA">
            <w:pPr>
              <w:autoSpaceDE w:val="0"/>
              <w:autoSpaceDN w:val="0"/>
              <w:adjustRightInd w:val="0"/>
              <w:rPr>
                <w:rFonts w:cs="GothamHTF-Light"/>
              </w:rPr>
            </w:pPr>
            <w:r>
              <w:rPr>
                <w:rFonts w:cs="GothamHTF-Light"/>
              </w:rPr>
              <w:t xml:space="preserve">End-Of-Year/Course </w:t>
            </w:r>
            <w:r w:rsidRPr="00E84794">
              <w:rPr>
                <w:rFonts w:cs="GothamHTF-Light"/>
              </w:rPr>
              <w:t xml:space="preserve">summative </w:t>
            </w:r>
            <w:r>
              <w:rPr>
                <w:rFonts w:cs="GothamHTF-Light"/>
              </w:rPr>
              <w:t xml:space="preserve">assessments </w:t>
            </w:r>
            <w:r w:rsidRPr="00E84794">
              <w:rPr>
                <w:rFonts w:cs="GothamHTF-Light"/>
              </w:rPr>
              <w:t>provide</w:t>
            </w:r>
            <w:r>
              <w:rPr>
                <w:rFonts w:cs="GothamHTF-Light"/>
              </w:rPr>
              <w:t xml:space="preserve"> </w:t>
            </w:r>
            <w:r w:rsidRPr="00E84794">
              <w:rPr>
                <w:rFonts w:cs="GothamHTF-Light"/>
              </w:rPr>
              <w:t>information regarding the level of student,</w:t>
            </w:r>
            <w:r>
              <w:rPr>
                <w:rFonts w:cs="GothamHTF-Light"/>
              </w:rPr>
              <w:t xml:space="preserve"> </w:t>
            </w:r>
            <w:r w:rsidRPr="00E84794">
              <w:rPr>
                <w:rFonts w:cs="GothamHTF-Light"/>
              </w:rPr>
              <w:t>school, or program success at an end point</w:t>
            </w:r>
            <w:r>
              <w:rPr>
                <w:rFonts w:cs="GothamHTF-Light"/>
              </w:rPr>
              <w:t xml:space="preserve"> </w:t>
            </w:r>
            <w:r w:rsidRPr="00E84794">
              <w:rPr>
                <w:rFonts w:cs="GothamHTF-Light"/>
              </w:rPr>
              <w:t>in time. Summative tests are administered</w:t>
            </w:r>
            <w:r>
              <w:rPr>
                <w:rFonts w:cs="GothamHTF-Light"/>
              </w:rPr>
              <w:t xml:space="preserve"> </w:t>
            </w:r>
            <w:r w:rsidRPr="00E84794">
              <w:rPr>
                <w:rFonts w:cs="GothamHTF-Light"/>
              </w:rPr>
              <w:t>after the conclusion of instruction. The</w:t>
            </w:r>
            <w:r>
              <w:rPr>
                <w:rFonts w:cs="GothamHTF-Light"/>
              </w:rPr>
              <w:t xml:space="preserve"> </w:t>
            </w:r>
            <w:r w:rsidRPr="00E84794">
              <w:rPr>
                <w:rFonts w:cs="GothamHTF-Light"/>
              </w:rPr>
              <w:t>results are used to fulfill summative</w:t>
            </w:r>
            <w:r>
              <w:rPr>
                <w:rFonts w:cs="GothamHTF-Light"/>
              </w:rPr>
              <w:t xml:space="preserve"> </w:t>
            </w:r>
            <w:r w:rsidRPr="00E84794">
              <w:rPr>
                <w:rFonts w:cs="GothamHTF-Light"/>
              </w:rPr>
              <w:t xml:space="preserve">functions, such as </w:t>
            </w:r>
            <w:r>
              <w:rPr>
                <w:rFonts w:cs="GothamHTF-Light"/>
              </w:rPr>
              <w:t xml:space="preserve">student mastery of course goals, determine the </w:t>
            </w:r>
            <w:r w:rsidRPr="00E84794">
              <w:rPr>
                <w:rFonts w:cs="GothamHTF-Light"/>
              </w:rPr>
              <w:t>effectiveness of a</w:t>
            </w:r>
            <w:r>
              <w:rPr>
                <w:rFonts w:cs="GothamHTF-Light"/>
              </w:rPr>
              <w:t xml:space="preserve"> </w:t>
            </w:r>
            <w:r w:rsidRPr="00E84794">
              <w:rPr>
                <w:rFonts w:cs="GothamHTF-Light"/>
              </w:rPr>
              <w:t>recently concluded educational program</w:t>
            </w:r>
            <w:r>
              <w:rPr>
                <w:rFonts w:cs="GothamHTF-Light"/>
              </w:rPr>
              <w:t xml:space="preserve">, and/or </w:t>
            </w:r>
            <w:r w:rsidRPr="00E84794">
              <w:rPr>
                <w:rFonts w:cs="GothamHTF-Light"/>
              </w:rPr>
              <w:t>meet</w:t>
            </w:r>
            <w:r>
              <w:rPr>
                <w:rFonts w:cs="GothamHTF-Light"/>
              </w:rPr>
              <w:t xml:space="preserve"> </w:t>
            </w:r>
            <w:r w:rsidRPr="00E84794">
              <w:rPr>
                <w:rFonts w:cs="GothamHTF-Light"/>
              </w:rPr>
              <w:t>local, state, and federal accountability</w:t>
            </w:r>
            <w:r>
              <w:rPr>
                <w:rFonts w:cs="GothamHTF-Light"/>
              </w:rPr>
              <w:t xml:space="preserve"> </w:t>
            </w:r>
            <w:r w:rsidRPr="00E84794">
              <w:rPr>
                <w:rFonts w:cs="GothamHTF-Light"/>
              </w:rPr>
              <w:t xml:space="preserve">requirements. </w:t>
            </w:r>
            <w:r>
              <w:rPr>
                <w:rFonts w:cs="GothamHTF-Light"/>
                <w:vertAlign w:val="superscript"/>
              </w:rPr>
              <w:t>2</w:t>
            </w:r>
          </w:p>
          <w:p w:rsidR="00F03C95" w:rsidRDefault="00F03C95" w:rsidP="00F03C95">
            <w:pPr>
              <w:spacing w:after="80"/>
              <w:jc w:val="center"/>
            </w:pP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Purpose</w:t>
            </w:r>
          </w:p>
        </w:tc>
        <w:tc>
          <w:tcPr>
            <w:tcW w:w="7830" w:type="dxa"/>
          </w:tcPr>
          <w:p w:rsidR="00E034FA" w:rsidRDefault="00E034FA" w:rsidP="00E034FA">
            <w:pPr>
              <w:ind w:right="209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Measure end-of-year/course </w:t>
            </w:r>
            <w:r w:rsidRPr="00E84794">
              <w:rPr>
                <w:rFonts w:eastAsia="Myriad Pro" w:cs="Myriad Pro"/>
              </w:rPr>
              <w:t>proficiency</w:t>
            </w:r>
          </w:p>
          <w:p w:rsidR="00E034FA" w:rsidRPr="00E034FA" w:rsidRDefault="00E034FA" w:rsidP="00E034FA">
            <w:pPr>
              <w:ind w:right="209"/>
              <w:rPr>
                <w:rFonts w:eastAsia="Myriad Pro" w:cs="Myriad Pro"/>
                <w:sz w:val="16"/>
                <w:szCs w:val="16"/>
              </w:rPr>
            </w:pPr>
          </w:p>
          <w:p w:rsidR="00E034FA" w:rsidRPr="00E84794" w:rsidRDefault="00E034FA" w:rsidP="00E034FA">
            <w:pPr>
              <w:ind w:right="-20"/>
              <w:rPr>
                <w:rFonts w:eastAsia="Myriad Pro" w:cs="Myriad Pro"/>
              </w:rPr>
            </w:pPr>
            <w:r w:rsidRPr="00E84794">
              <w:rPr>
                <w:rFonts w:eastAsia="Myriad Pro" w:cs="Myriad Pro"/>
                <w:spacing w:val="2"/>
              </w:rPr>
              <w:t>I</w:t>
            </w:r>
            <w:r w:rsidRPr="00E84794">
              <w:rPr>
                <w:rFonts w:eastAsia="Myriad Pro" w:cs="Myriad Pro"/>
              </w:rPr>
              <w:t>n</w:t>
            </w:r>
            <w:r w:rsidRPr="00E84794">
              <w:rPr>
                <w:rFonts w:eastAsia="Myriad Pro" w:cs="Myriad Pro"/>
                <w:spacing w:val="-3"/>
              </w:rPr>
              <w:t>f</w:t>
            </w:r>
            <w:r w:rsidRPr="00E84794">
              <w:rPr>
                <w:rFonts w:eastAsia="Myriad Pro" w:cs="Myriad Pro"/>
              </w:rPr>
              <w:t>o</w:t>
            </w:r>
            <w:r w:rsidRPr="00E84794">
              <w:rPr>
                <w:rFonts w:eastAsia="Myriad Pro" w:cs="Myriad Pro"/>
                <w:spacing w:val="1"/>
              </w:rPr>
              <w:t>r</w:t>
            </w:r>
            <w:r w:rsidRPr="00E84794">
              <w:rPr>
                <w:rFonts w:eastAsia="Myriad Pro" w:cs="Myriad Pro"/>
              </w:rPr>
              <w:t>m imp</w:t>
            </w:r>
            <w:r w:rsidRPr="00E84794">
              <w:rPr>
                <w:rFonts w:eastAsia="Myriad Pro" w:cs="Myriad Pro"/>
                <w:spacing w:val="-2"/>
              </w:rPr>
              <w:t>r</w:t>
            </w:r>
            <w:r w:rsidRPr="00E84794">
              <w:rPr>
                <w:rFonts w:eastAsia="Myriad Pro" w:cs="Myriad Pro"/>
                <w:spacing w:val="-1"/>
              </w:rPr>
              <w:t>o</w:t>
            </w:r>
            <w:r w:rsidRPr="00E84794">
              <w:rPr>
                <w:rFonts w:eastAsia="Myriad Pro" w:cs="Myriad Pro"/>
                <w:spacing w:val="-2"/>
              </w:rPr>
              <w:t>v</w:t>
            </w:r>
            <w:r w:rsidRPr="00E84794">
              <w:rPr>
                <w:rFonts w:eastAsia="Myriad Pro" w:cs="Myriad Pro"/>
              </w:rPr>
              <w:t>eme</w:t>
            </w:r>
            <w:r w:rsidRPr="00E84794">
              <w:rPr>
                <w:rFonts w:eastAsia="Myriad Pro" w:cs="Myriad Pro"/>
                <w:spacing w:val="-1"/>
              </w:rPr>
              <w:t>n</w:t>
            </w:r>
            <w:r w:rsidRPr="00E84794">
              <w:rPr>
                <w:rFonts w:eastAsia="Myriad Pro" w:cs="Myriad Pro"/>
              </w:rPr>
              <w:t>t st</w:t>
            </w:r>
            <w:r w:rsidRPr="00E84794">
              <w:rPr>
                <w:rFonts w:eastAsia="Myriad Pro" w:cs="Myriad Pro"/>
                <w:spacing w:val="-1"/>
              </w:rPr>
              <w:t>rat</w:t>
            </w:r>
            <w:r w:rsidRPr="00E84794">
              <w:rPr>
                <w:rFonts w:eastAsia="Myriad Pro" w:cs="Myriad Pro"/>
              </w:rPr>
              <w:t>e</w:t>
            </w:r>
            <w:r w:rsidRPr="00E84794">
              <w:rPr>
                <w:rFonts w:eastAsia="Myriad Pro" w:cs="Myriad Pro"/>
                <w:spacing w:val="-1"/>
              </w:rPr>
              <w:t>g</w:t>
            </w:r>
            <w:r w:rsidRPr="00E84794">
              <w:rPr>
                <w:rFonts w:eastAsia="Myriad Pro" w:cs="Myriad Pro"/>
              </w:rPr>
              <w:t xml:space="preserve">ies: </w:t>
            </w:r>
            <w:r>
              <w:rPr>
                <w:rFonts w:eastAsia="Myriad Pro" w:cs="Myriad Pro"/>
                <w:spacing w:val="-17"/>
              </w:rPr>
              <w:t>t</w:t>
            </w:r>
            <w:r w:rsidRPr="00E84794">
              <w:rPr>
                <w:rFonts w:eastAsia="Myriad Pro" w:cs="Myriad Pro"/>
                <w:spacing w:val="-3"/>
              </w:rPr>
              <w:t xml:space="preserve">eacher, </w:t>
            </w:r>
            <w:r w:rsidRPr="00D03B58">
              <w:rPr>
                <w:rFonts w:eastAsia="Myriad Pro" w:cs="Myriad Pro"/>
                <w:spacing w:val="-3"/>
              </w:rPr>
              <w:t>program,</w:t>
            </w:r>
            <w:r>
              <w:rPr>
                <w:rFonts w:eastAsia="Myriad Pro" w:cs="Myriad Pro"/>
                <w:spacing w:val="-3"/>
              </w:rPr>
              <w:t xml:space="preserve"> </w:t>
            </w:r>
            <w:r>
              <w:rPr>
                <w:rFonts w:eastAsia="Myriad Pro" w:cs="Myriad Pro"/>
                <w:spacing w:val="-2"/>
              </w:rPr>
              <w:t>s</w:t>
            </w:r>
            <w:r w:rsidRPr="00E84794">
              <w:rPr>
                <w:rFonts w:eastAsia="Myriad Pro" w:cs="Myriad Pro"/>
                <w:spacing w:val="-3"/>
              </w:rPr>
              <w:t>chool</w:t>
            </w:r>
            <w:r w:rsidRPr="00E84794">
              <w:rPr>
                <w:rFonts w:eastAsia="Myriad Pro" w:cs="Myriad Pro"/>
              </w:rPr>
              <w:t xml:space="preserve">, </w:t>
            </w:r>
            <w:r>
              <w:rPr>
                <w:rFonts w:eastAsia="Myriad Pro" w:cs="Myriad Pro"/>
                <w:spacing w:val="-3"/>
              </w:rPr>
              <w:t>d</w:t>
            </w:r>
            <w:r w:rsidRPr="00E84794">
              <w:rPr>
                <w:rFonts w:eastAsia="Myriad Pro" w:cs="Myriad Pro"/>
                <w:spacing w:val="-3"/>
              </w:rPr>
              <w:t>ist</w:t>
            </w:r>
            <w:r w:rsidRPr="00E84794">
              <w:rPr>
                <w:rFonts w:eastAsia="Myriad Pro" w:cs="Myriad Pro"/>
                <w:spacing w:val="-2"/>
              </w:rPr>
              <w:t>r</w:t>
            </w:r>
            <w:r w:rsidRPr="00E84794">
              <w:rPr>
                <w:rFonts w:eastAsia="Myriad Pro" w:cs="Myriad Pro"/>
                <w:spacing w:val="-3"/>
              </w:rPr>
              <w:t>i</w:t>
            </w:r>
            <w:r w:rsidRPr="00E84794">
              <w:rPr>
                <w:rFonts w:eastAsia="Myriad Pro" w:cs="Myriad Pro"/>
              </w:rPr>
              <w:t>ct, and s</w:t>
            </w:r>
            <w:r w:rsidRPr="00E84794">
              <w:rPr>
                <w:rFonts w:eastAsia="Myriad Pro" w:cs="Myriad Pro"/>
                <w:spacing w:val="-3"/>
              </w:rPr>
              <w:t>t</w:t>
            </w:r>
            <w:r w:rsidRPr="00E84794">
              <w:rPr>
                <w:rFonts w:eastAsia="Myriad Pro" w:cs="Myriad Pro"/>
                <w:spacing w:val="-4"/>
              </w:rPr>
              <w:t>at</w:t>
            </w:r>
            <w:r w:rsidRPr="00E84794">
              <w:rPr>
                <w:rFonts w:eastAsia="Myriad Pro" w:cs="Myriad Pro"/>
              </w:rPr>
              <w:t>e</w:t>
            </w:r>
          </w:p>
          <w:p w:rsidR="00E034FA" w:rsidRPr="00E034FA" w:rsidRDefault="00E034FA" w:rsidP="00E034FA">
            <w:pPr>
              <w:ind w:right="-20"/>
              <w:rPr>
                <w:rFonts w:eastAsia="Myriad Pro" w:cs="Myriad Pro"/>
                <w:spacing w:val="-2"/>
                <w:sz w:val="16"/>
                <w:szCs w:val="16"/>
              </w:rPr>
            </w:pPr>
          </w:p>
          <w:p w:rsidR="00E034FA" w:rsidRPr="00E84794" w:rsidRDefault="00E034FA" w:rsidP="00E034FA">
            <w:pPr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spacing w:val="-2"/>
              </w:rPr>
              <w:t>Meet a</w:t>
            </w:r>
            <w:r w:rsidRPr="00E84794">
              <w:rPr>
                <w:rFonts w:eastAsia="Myriad Pro" w:cs="Myriad Pro"/>
                <w:spacing w:val="-1"/>
              </w:rPr>
              <w:t>cc</w:t>
            </w:r>
            <w:r w:rsidRPr="00E84794">
              <w:rPr>
                <w:rFonts w:eastAsia="Myriad Pro" w:cs="Myriad Pro"/>
              </w:rPr>
              <w:t>ou</w:t>
            </w:r>
            <w:r w:rsidRPr="00E84794">
              <w:rPr>
                <w:rFonts w:eastAsia="Myriad Pro" w:cs="Myriad Pro"/>
                <w:spacing w:val="-1"/>
              </w:rPr>
              <w:t>n</w:t>
            </w:r>
            <w:r w:rsidRPr="00E84794">
              <w:rPr>
                <w:rFonts w:eastAsia="Myriad Pro" w:cs="Myriad Pro"/>
              </w:rPr>
              <w:t>tabili</w:t>
            </w:r>
            <w:r w:rsidRPr="00E84794">
              <w:rPr>
                <w:rFonts w:eastAsia="Myriad Pro" w:cs="Myriad Pro"/>
                <w:spacing w:val="2"/>
              </w:rPr>
              <w:t>t</w:t>
            </w:r>
            <w:r w:rsidRPr="00E84794">
              <w:rPr>
                <w:rFonts w:eastAsia="Myriad Pro" w:cs="Myriad Pro"/>
                <w:spacing w:val="5"/>
              </w:rPr>
              <w:t>y</w:t>
            </w:r>
            <w:r>
              <w:rPr>
                <w:rFonts w:eastAsia="Myriad Pro" w:cs="Myriad Pro"/>
                <w:spacing w:val="5"/>
              </w:rPr>
              <w:t xml:space="preserve"> requirements</w:t>
            </w:r>
            <w:r w:rsidRPr="00E84794">
              <w:rPr>
                <w:rFonts w:eastAsia="Myriad Pro" w:cs="Myriad Pro"/>
              </w:rPr>
              <w:t>:</w:t>
            </w:r>
          </w:p>
          <w:p w:rsidR="00E034FA" w:rsidRPr="00AC558E" w:rsidRDefault="00E034FA" w:rsidP="00E034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230" w:hanging="18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</w:rPr>
              <w:t>Gauge student achievement of standards</w:t>
            </w:r>
          </w:p>
          <w:p w:rsidR="00E034FA" w:rsidRPr="00AC558E" w:rsidRDefault="00E034FA" w:rsidP="00E034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230" w:hanging="18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</w:rPr>
              <w:t>Establish benchmark or starting point for school/district</w:t>
            </w:r>
          </w:p>
          <w:p w:rsidR="00E034FA" w:rsidRPr="00AC558E" w:rsidRDefault="00E034FA" w:rsidP="00E034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right="230" w:hanging="18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</w:rPr>
              <w:t>Gauge school/ district progress relative to student achievement and growth</w:t>
            </w:r>
          </w:p>
          <w:p w:rsidR="00F03C95" w:rsidRPr="00F03C95" w:rsidRDefault="00F03C95" w:rsidP="00F03C95">
            <w:pPr>
              <w:spacing w:after="80"/>
              <w:ind w:right="468"/>
              <w:rPr>
                <w:rFonts w:eastAsia="Myriad Pro" w:cs="Myriad Pro"/>
              </w:rPr>
            </w:pP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User</w:t>
            </w:r>
            <w:r w:rsidR="00DD0638">
              <w:rPr>
                <w:b/>
              </w:rPr>
              <w:t>s</w:t>
            </w:r>
            <w:r w:rsidRPr="00F03C95">
              <w:rPr>
                <w:b/>
              </w:rPr>
              <w:t xml:space="preserve"> of Results</w:t>
            </w:r>
          </w:p>
        </w:tc>
        <w:tc>
          <w:tcPr>
            <w:tcW w:w="7830" w:type="dxa"/>
          </w:tcPr>
          <w:p w:rsidR="00F03C95" w:rsidRPr="00E84794" w:rsidRDefault="00E034FA" w:rsidP="00F03C95">
            <w:pPr>
              <w:spacing w:after="80"/>
              <w:ind w:right="209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Teacher, s</w:t>
            </w:r>
            <w:r w:rsidRPr="00E84794">
              <w:rPr>
                <w:rFonts w:eastAsia="Myriad Pro" w:cs="Myriad Pro"/>
              </w:rPr>
              <w:t xml:space="preserve">tudent </w:t>
            </w:r>
            <w:r>
              <w:rPr>
                <w:rFonts w:eastAsia="Myriad Pro" w:cs="Myriad Pro"/>
              </w:rPr>
              <w:t>s</w:t>
            </w:r>
            <w:r w:rsidRPr="00E84794">
              <w:rPr>
                <w:rFonts w:eastAsia="Myriad Pro" w:cs="Myriad Pro"/>
              </w:rPr>
              <w:t xml:space="preserve">upport </w:t>
            </w:r>
            <w:r>
              <w:rPr>
                <w:rFonts w:eastAsia="Myriad Pro" w:cs="Myriad Pro"/>
              </w:rPr>
              <w:t>p</w:t>
            </w:r>
            <w:r w:rsidRPr="00E84794">
              <w:rPr>
                <w:rFonts w:eastAsia="Myriad Pro" w:cs="Myriad Pro"/>
              </w:rPr>
              <w:t>rofessional</w:t>
            </w:r>
            <w:r>
              <w:rPr>
                <w:rFonts w:eastAsia="Myriad Pro" w:cs="Myriad Pro"/>
              </w:rPr>
              <w:t xml:space="preserve">, </w:t>
            </w:r>
            <w:r w:rsidRPr="00E84794">
              <w:rPr>
                <w:rFonts w:eastAsia="Myriad Pro" w:cs="Myriad Pro"/>
                <w:spacing w:val="-11"/>
              </w:rPr>
              <w:t xml:space="preserve"> </w:t>
            </w:r>
            <w:r>
              <w:rPr>
                <w:rFonts w:eastAsia="Myriad Pro" w:cs="Myriad Pro"/>
                <w:spacing w:val="-11"/>
              </w:rPr>
              <w:t>school/di</w:t>
            </w:r>
            <w:r w:rsidRPr="00E84794">
              <w:rPr>
                <w:rFonts w:eastAsia="Myriad Pro" w:cs="Myriad Pro"/>
                <w:spacing w:val="-11"/>
              </w:rPr>
              <w:t>strict</w:t>
            </w:r>
            <w:r>
              <w:rPr>
                <w:rFonts w:eastAsia="Myriad Pro" w:cs="Myriad Pro"/>
                <w:spacing w:val="-2"/>
              </w:rPr>
              <w:t xml:space="preserve"> a</w:t>
            </w:r>
            <w:r w:rsidRPr="00E84794">
              <w:rPr>
                <w:rFonts w:eastAsia="Myriad Pro" w:cs="Myriad Pro"/>
              </w:rPr>
              <w:t>dminist</w:t>
            </w:r>
            <w:r w:rsidRPr="00E84794">
              <w:rPr>
                <w:rFonts w:eastAsia="Myriad Pro" w:cs="Myriad Pro"/>
                <w:spacing w:val="-1"/>
              </w:rPr>
              <w:t>rat</w:t>
            </w:r>
            <w:r w:rsidRPr="00E84794">
              <w:rPr>
                <w:rFonts w:eastAsia="Myriad Pro" w:cs="Myriad Pro"/>
              </w:rPr>
              <w:t>o</w:t>
            </w:r>
            <w:r w:rsidRPr="00E84794">
              <w:rPr>
                <w:rFonts w:eastAsia="Myriad Pro" w:cs="Myriad Pro"/>
                <w:spacing w:val="-11"/>
              </w:rPr>
              <w:t>r</w:t>
            </w:r>
            <w:r w:rsidRPr="00E84794">
              <w:rPr>
                <w:rFonts w:eastAsia="Myriad Pro" w:cs="Myriad Pro"/>
              </w:rPr>
              <w:t xml:space="preserve">, </w:t>
            </w:r>
            <w:r>
              <w:rPr>
                <w:rFonts w:eastAsia="Myriad Pro" w:cs="Myriad Pro"/>
              </w:rPr>
              <w:t>s</w:t>
            </w:r>
            <w:r w:rsidRPr="00E84794">
              <w:rPr>
                <w:rFonts w:eastAsia="Myriad Pro" w:cs="Myriad Pro"/>
              </w:rPr>
              <w:t>t</w:t>
            </w:r>
            <w:r w:rsidRPr="00E84794">
              <w:rPr>
                <w:rFonts w:eastAsia="Myriad Pro" w:cs="Myriad Pro"/>
                <w:spacing w:val="-1"/>
              </w:rPr>
              <w:t>at</w:t>
            </w:r>
            <w:r w:rsidRPr="00E84794">
              <w:rPr>
                <w:rFonts w:eastAsia="Myriad Pro" w:cs="Myriad Pro"/>
              </w:rPr>
              <w:t xml:space="preserve">e, </w:t>
            </w:r>
            <w:r>
              <w:rPr>
                <w:rFonts w:eastAsia="Myriad Pro" w:cs="Myriad Pro"/>
                <w:spacing w:val="-9"/>
              </w:rPr>
              <w:t>f</w:t>
            </w:r>
            <w:r w:rsidRPr="00E84794">
              <w:rPr>
                <w:rFonts w:eastAsia="Myriad Pro" w:cs="Myriad Pro"/>
              </w:rPr>
              <w:t>amil</w:t>
            </w:r>
            <w:r w:rsidRPr="00E84794">
              <w:rPr>
                <w:rFonts w:eastAsia="Myriad Pro" w:cs="Myriad Pro"/>
                <w:spacing w:val="-8"/>
              </w:rPr>
              <w:t>y</w:t>
            </w: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Frequency and Relationship to Instruction</w:t>
            </w:r>
          </w:p>
        </w:tc>
        <w:tc>
          <w:tcPr>
            <w:tcW w:w="7830" w:type="dxa"/>
          </w:tcPr>
          <w:p w:rsidR="00E034FA" w:rsidRPr="00E84794" w:rsidRDefault="00E034FA" w:rsidP="00E034FA">
            <w:pPr>
              <w:ind w:right="288"/>
              <w:rPr>
                <w:rFonts w:eastAsia="Myriad Pro" w:cs="Myriad Pro"/>
              </w:rPr>
            </w:pPr>
            <w:r>
              <w:rPr>
                <w:rFonts w:eastAsia="Myriad Pro" w:cs="Myriad Pro"/>
                <w:spacing w:val="-4"/>
              </w:rPr>
              <w:t>End-of-year, grade level, or course</w:t>
            </w:r>
          </w:p>
          <w:p w:rsidR="00F03C95" w:rsidRPr="00F03C95" w:rsidRDefault="00F03C95" w:rsidP="00F03C95">
            <w:pPr>
              <w:spacing w:after="80"/>
              <w:ind w:right="433"/>
              <w:rPr>
                <w:rFonts w:eastAsia="Myriad Pro" w:cs="Myriad Pro"/>
              </w:rPr>
            </w:pP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Methods: Obtaining Evidence of Learning</w:t>
            </w:r>
          </w:p>
        </w:tc>
        <w:tc>
          <w:tcPr>
            <w:tcW w:w="7830" w:type="dxa"/>
          </w:tcPr>
          <w:p w:rsidR="00E034FA" w:rsidRDefault="00E034FA" w:rsidP="00E034FA">
            <w:pPr>
              <w:ind w:right="-20"/>
              <w:rPr>
                <w:rFonts w:eastAsia="Myriad Pro" w:cs="Myriad Pro"/>
                <w:spacing w:val="-2"/>
              </w:rPr>
            </w:pPr>
            <w:r w:rsidRPr="00AC558E">
              <w:rPr>
                <w:rFonts w:eastAsia="Myriad Pro" w:cs="Myriad Pro"/>
                <w:spacing w:val="-3"/>
              </w:rPr>
              <w:t>S</w:t>
            </w:r>
            <w:r w:rsidRPr="00AC558E">
              <w:rPr>
                <w:rFonts w:eastAsia="Myriad Pro" w:cs="Myriad Pro"/>
                <w:spacing w:val="-2"/>
              </w:rPr>
              <w:t>t</w:t>
            </w:r>
            <w:r w:rsidRPr="00AC558E">
              <w:rPr>
                <w:rFonts w:eastAsia="Myriad Pro" w:cs="Myriad Pro"/>
                <w:spacing w:val="-3"/>
              </w:rPr>
              <w:t>at</w:t>
            </w:r>
            <w:r w:rsidRPr="00AC558E">
              <w:rPr>
                <w:rFonts w:eastAsia="Myriad Pro" w:cs="Myriad Pro"/>
              </w:rPr>
              <w:t>e</w:t>
            </w:r>
            <w:r w:rsidRPr="00AC558E">
              <w:rPr>
                <w:rFonts w:eastAsia="Myriad Pro" w:cs="Myriad Pro"/>
                <w:spacing w:val="-4"/>
              </w:rPr>
              <w:t xml:space="preserve"> </w:t>
            </w:r>
            <w:r w:rsidRPr="00AC558E">
              <w:rPr>
                <w:rFonts w:eastAsia="Myriad Pro" w:cs="Myriad Pro"/>
                <w:spacing w:val="-2"/>
              </w:rPr>
              <w:t>academic</w:t>
            </w:r>
            <w:r w:rsidRPr="00AC558E">
              <w:rPr>
                <w:rFonts w:eastAsia="Myriad Pro" w:cs="Myriad Pro"/>
                <w:spacing w:val="-4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a</w:t>
            </w:r>
            <w:r w:rsidRPr="00AC558E">
              <w:rPr>
                <w:rFonts w:eastAsia="Myriad Pro" w:cs="Myriad Pro"/>
                <w:spacing w:val="-2"/>
              </w:rPr>
              <w:t>ssessme</w:t>
            </w:r>
            <w:r w:rsidRPr="00AC558E">
              <w:rPr>
                <w:rFonts w:eastAsia="Myriad Pro" w:cs="Myriad Pro"/>
                <w:spacing w:val="-3"/>
              </w:rPr>
              <w:t>n</w:t>
            </w:r>
            <w:r w:rsidRPr="00AC558E">
              <w:rPr>
                <w:rFonts w:eastAsia="Myriad Pro" w:cs="Myriad Pro"/>
                <w:spacing w:val="-2"/>
              </w:rPr>
              <w:t>ts (English language arts, math, science)</w:t>
            </w:r>
          </w:p>
          <w:p w:rsidR="00E034FA" w:rsidRPr="00E034FA" w:rsidRDefault="00E034FA" w:rsidP="00E034FA">
            <w:pPr>
              <w:ind w:right="-20"/>
              <w:rPr>
                <w:rFonts w:eastAsia="Myriad Pro" w:cs="Myriad Pro"/>
                <w:sz w:val="12"/>
                <w:szCs w:val="12"/>
              </w:rPr>
            </w:pPr>
          </w:p>
          <w:p w:rsidR="00E034FA" w:rsidRDefault="00E034FA" w:rsidP="00E034FA">
            <w:pPr>
              <w:pStyle w:val="BodyText"/>
              <w:spacing w:before="0"/>
              <w:rPr>
                <w:color w:val="auto"/>
                <w:sz w:val="22"/>
                <w:szCs w:val="22"/>
              </w:rPr>
            </w:pPr>
            <w:r w:rsidRPr="00AC558E">
              <w:rPr>
                <w:color w:val="auto"/>
                <w:sz w:val="22"/>
                <w:szCs w:val="22"/>
              </w:rPr>
              <w:t>State English language proficiency test</w:t>
            </w:r>
          </w:p>
          <w:p w:rsidR="00E034FA" w:rsidRPr="00E034FA" w:rsidRDefault="00E034FA" w:rsidP="00E034FA">
            <w:pPr>
              <w:pStyle w:val="BodyText"/>
              <w:spacing w:before="0"/>
              <w:rPr>
                <w:color w:val="auto"/>
                <w:sz w:val="12"/>
                <w:szCs w:val="12"/>
              </w:rPr>
            </w:pPr>
          </w:p>
          <w:p w:rsidR="00E034FA" w:rsidRDefault="00E034FA" w:rsidP="00E034FA">
            <w:pPr>
              <w:pStyle w:val="BodyText"/>
              <w:spacing w:before="0"/>
              <w:rPr>
                <w:color w:val="auto"/>
                <w:sz w:val="22"/>
                <w:szCs w:val="22"/>
              </w:rPr>
            </w:pPr>
            <w:r w:rsidRPr="00AC558E">
              <w:rPr>
                <w:color w:val="auto"/>
                <w:sz w:val="22"/>
                <w:szCs w:val="22"/>
              </w:rPr>
              <w:t xml:space="preserve">Nationally recognized end-of-course </w:t>
            </w:r>
            <w:r w:rsidRPr="008D1A94">
              <w:rPr>
                <w:color w:val="auto"/>
                <w:sz w:val="22"/>
                <w:szCs w:val="22"/>
              </w:rPr>
              <w:t>exams or those used for college admission</w:t>
            </w:r>
          </w:p>
          <w:p w:rsidR="00E034FA" w:rsidRPr="00E034FA" w:rsidRDefault="00E034FA" w:rsidP="00E034FA">
            <w:pPr>
              <w:pStyle w:val="BodyText"/>
              <w:spacing w:before="0"/>
              <w:rPr>
                <w:color w:val="auto"/>
                <w:sz w:val="12"/>
                <w:szCs w:val="12"/>
              </w:rPr>
            </w:pPr>
          </w:p>
          <w:p w:rsidR="00E034FA" w:rsidRPr="00AC558E" w:rsidRDefault="00E034FA" w:rsidP="00E034FA">
            <w:pPr>
              <w:pStyle w:val="BodyText"/>
              <w:spacing w:before="0"/>
              <w:rPr>
                <w:color w:val="auto"/>
                <w:sz w:val="22"/>
                <w:szCs w:val="22"/>
              </w:rPr>
            </w:pPr>
            <w:r w:rsidRPr="00AC558E">
              <w:rPr>
                <w:color w:val="auto"/>
                <w:sz w:val="22"/>
                <w:szCs w:val="22"/>
              </w:rPr>
              <w:t>Locally developed</w:t>
            </w:r>
            <w:r>
              <w:rPr>
                <w:color w:val="auto"/>
                <w:sz w:val="22"/>
                <w:szCs w:val="22"/>
              </w:rPr>
              <w:t xml:space="preserve"> or </w:t>
            </w:r>
            <w:r w:rsidRPr="00AC558E">
              <w:rPr>
                <w:color w:val="auto"/>
                <w:sz w:val="22"/>
                <w:szCs w:val="22"/>
              </w:rPr>
              <w:t>selected end-of-</w:t>
            </w:r>
            <w:r>
              <w:rPr>
                <w:color w:val="auto"/>
                <w:sz w:val="22"/>
                <w:szCs w:val="22"/>
              </w:rPr>
              <w:t>year</w:t>
            </w:r>
            <w:r w:rsidRPr="00AC558E"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</w:rPr>
              <w:t>course</w:t>
            </w:r>
            <w:r w:rsidRPr="00AC558E">
              <w:rPr>
                <w:color w:val="auto"/>
                <w:sz w:val="22"/>
                <w:szCs w:val="22"/>
              </w:rPr>
              <w:t xml:space="preserve"> assessments</w:t>
            </w:r>
          </w:p>
          <w:p w:rsidR="00E034FA" w:rsidRPr="00E034FA" w:rsidRDefault="00E034FA" w:rsidP="00E034FA">
            <w:pPr>
              <w:pStyle w:val="Header"/>
              <w:tabs>
                <w:tab w:val="clear" w:pos="4680"/>
                <w:tab w:val="clear" w:pos="9360"/>
              </w:tabs>
              <w:rPr>
                <w:rFonts w:cs="AdvP49811"/>
                <w:sz w:val="12"/>
                <w:szCs w:val="12"/>
              </w:rPr>
            </w:pPr>
          </w:p>
          <w:p w:rsidR="00F03C95" w:rsidRPr="00F03C95" w:rsidRDefault="00E034FA" w:rsidP="00E034FA">
            <w:pPr>
              <w:spacing w:after="80"/>
              <w:ind w:right="433"/>
              <w:rPr>
                <w:rFonts w:cs="AdvP49811"/>
              </w:rPr>
            </w:pPr>
            <w:r w:rsidRPr="000D7346">
              <w:rPr>
                <w:rFonts w:cs="AdvP49811"/>
              </w:rPr>
              <w:t>Administered, scored, and interpreted in a consistent manner</w:t>
            </w: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Assessment Data</w:t>
            </w:r>
          </w:p>
        </w:tc>
        <w:tc>
          <w:tcPr>
            <w:tcW w:w="7830" w:type="dxa"/>
          </w:tcPr>
          <w:p w:rsidR="00E034FA" w:rsidRDefault="00E034FA" w:rsidP="00E034FA">
            <w:pPr>
              <w:ind w:right="438"/>
              <w:rPr>
                <w:rFonts w:eastAsia="Myriad Pro" w:cs="Myriad Pro"/>
                <w:spacing w:val="-4"/>
              </w:rPr>
            </w:pPr>
            <w:r>
              <w:rPr>
                <w:rFonts w:eastAsia="Myriad Pro" w:cs="Myriad Pro"/>
                <w:spacing w:val="-4"/>
              </w:rPr>
              <w:t>Quantitative data</w:t>
            </w:r>
          </w:p>
          <w:p w:rsidR="00E034FA" w:rsidRPr="00E034FA" w:rsidRDefault="00E034FA" w:rsidP="00E034FA">
            <w:pPr>
              <w:ind w:right="438"/>
              <w:rPr>
                <w:rFonts w:eastAsia="Myriad Pro" w:cs="Myriad Pro"/>
                <w:spacing w:val="-4"/>
                <w:sz w:val="12"/>
                <w:szCs w:val="12"/>
              </w:rPr>
            </w:pPr>
          </w:p>
          <w:p w:rsidR="00E034FA" w:rsidRDefault="00E034FA" w:rsidP="00E034FA">
            <w:pPr>
              <w:ind w:right="438"/>
              <w:rPr>
                <w:rFonts w:eastAsia="Myriad Pro" w:cs="Myriad Pro"/>
                <w:spacing w:val="-3"/>
              </w:rPr>
            </w:pPr>
            <w:r w:rsidRPr="00AC558E">
              <w:rPr>
                <w:rFonts w:eastAsia="Myriad Pro" w:cs="Myriad Pro"/>
                <w:spacing w:val="-4"/>
              </w:rPr>
              <w:t>S</w:t>
            </w:r>
            <w:r w:rsidRPr="00AC558E">
              <w:rPr>
                <w:rFonts w:eastAsia="Myriad Pro" w:cs="Myriad Pro"/>
                <w:spacing w:val="-3"/>
              </w:rPr>
              <w:t>t</w:t>
            </w:r>
            <w:r w:rsidRPr="00AC558E">
              <w:rPr>
                <w:rFonts w:eastAsia="Myriad Pro" w:cs="Myriad Pro"/>
                <w:spacing w:val="-4"/>
              </w:rPr>
              <w:t>a</w:t>
            </w:r>
            <w:r w:rsidRPr="00AC558E">
              <w:rPr>
                <w:rFonts w:eastAsia="Myriad Pro" w:cs="Myriad Pro"/>
                <w:spacing w:val="-3"/>
              </w:rPr>
              <w:t>tu</w:t>
            </w:r>
            <w:r w:rsidRPr="00AC558E">
              <w:rPr>
                <w:rFonts w:eastAsia="Myriad Pro" w:cs="Myriad Pro"/>
              </w:rPr>
              <w:t>s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</w:rPr>
              <w:t>f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stude</w:t>
            </w:r>
            <w:r w:rsidRPr="00AC558E">
              <w:rPr>
                <w:rFonts w:eastAsia="Myriad Pro" w:cs="Myriad Pro"/>
                <w:spacing w:val="-4"/>
              </w:rPr>
              <w:t>n</w:t>
            </w:r>
            <w:r w:rsidRPr="00AC558E">
              <w:rPr>
                <w:rFonts w:eastAsia="Myriad Pro" w:cs="Myriad Pro"/>
              </w:rPr>
              <w:t xml:space="preserve">t </w:t>
            </w:r>
            <w:r w:rsidRPr="00AC558E">
              <w:rPr>
                <w:rFonts w:eastAsia="Myriad Pro" w:cs="Myriad Pro"/>
                <w:spacing w:val="-3"/>
              </w:rPr>
              <w:t>achie</w:t>
            </w:r>
            <w:r w:rsidRPr="00AC558E">
              <w:rPr>
                <w:rFonts w:eastAsia="Myriad Pro" w:cs="Myriad Pro"/>
                <w:spacing w:val="-5"/>
              </w:rPr>
              <w:t>v</w:t>
            </w:r>
            <w:r w:rsidRPr="00AC558E">
              <w:rPr>
                <w:rFonts w:eastAsia="Myriad Pro" w:cs="Myriad Pro"/>
                <w:spacing w:val="-3"/>
              </w:rPr>
              <w:t>eme</w:t>
            </w:r>
            <w:r w:rsidRPr="00AC558E">
              <w:rPr>
                <w:rFonts w:eastAsia="Myriad Pro" w:cs="Myriad Pro"/>
                <w:spacing w:val="-4"/>
              </w:rPr>
              <w:t>n</w:t>
            </w:r>
            <w:r w:rsidRPr="00AC558E">
              <w:rPr>
                <w:rFonts w:eastAsia="Myriad Pro" w:cs="Myriad Pro"/>
              </w:rPr>
              <w:t>t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 xml:space="preserve">with 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espe</w:t>
            </w:r>
            <w:r w:rsidRPr="00AC558E">
              <w:rPr>
                <w:rFonts w:eastAsia="Myriad Pro" w:cs="Myriad Pro"/>
              </w:rPr>
              <w:t>ct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4"/>
              </w:rPr>
              <w:t>t</w:t>
            </w:r>
            <w:r w:rsidRPr="00AC558E">
              <w:rPr>
                <w:rFonts w:eastAsia="Myriad Pro" w:cs="Myriad Pro"/>
              </w:rPr>
              <w:t>o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standa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ds</w:t>
            </w:r>
          </w:p>
          <w:p w:rsidR="00E034FA" w:rsidRPr="00E034FA" w:rsidRDefault="00E034FA" w:rsidP="00E034FA">
            <w:pPr>
              <w:ind w:right="438"/>
              <w:rPr>
                <w:rFonts w:eastAsia="Myriad Pro" w:cs="Myriad Pro"/>
                <w:sz w:val="12"/>
                <w:szCs w:val="12"/>
              </w:rPr>
            </w:pPr>
          </w:p>
          <w:p w:rsidR="00E034FA" w:rsidRDefault="00E034FA" w:rsidP="00E034FA">
            <w:pPr>
              <w:ind w:right="305"/>
              <w:rPr>
                <w:rFonts w:eastAsia="Myriad Pro" w:cs="Myriad Pro"/>
                <w:spacing w:val="-3"/>
              </w:rPr>
            </w:pPr>
            <w:r w:rsidRPr="00AC558E">
              <w:rPr>
                <w:rFonts w:eastAsia="Myriad Pro" w:cs="Myriad Pro"/>
                <w:spacing w:val="-2"/>
              </w:rPr>
              <w:t>M</w:t>
            </w:r>
            <w:r w:rsidRPr="00AC558E">
              <w:rPr>
                <w:rFonts w:eastAsia="Myriad Pro" w:cs="Myriad Pro"/>
                <w:spacing w:val="-5"/>
              </w:rPr>
              <w:t>a</w:t>
            </w:r>
            <w:r w:rsidRPr="00AC558E">
              <w:rPr>
                <w:rFonts w:eastAsia="Myriad Pro" w:cs="Myriad Pro"/>
              </w:rPr>
              <w:t>y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b</w:t>
            </w:r>
            <w:r w:rsidRPr="00AC558E">
              <w:rPr>
                <w:rFonts w:eastAsia="Myriad Pro" w:cs="Myriad Pro"/>
              </w:rPr>
              <w:t>e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abl</w:t>
            </w:r>
            <w:r w:rsidRPr="00AC558E">
              <w:rPr>
                <w:rFonts w:eastAsia="Myriad Pro" w:cs="Myriad Pro"/>
              </w:rPr>
              <w:t>e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4"/>
              </w:rPr>
              <w:t>t</w:t>
            </w:r>
            <w:r w:rsidRPr="00AC558E">
              <w:rPr>
                <w:rFonts w:eastAsia="Myriad Pro" w:cs="Myriad Pro"/>
              </w:rPr>
              <w:t xml:space="preserve">o </w:t>
            </w:r>
            <w:r w:rsidRPr="00AC558E">
              <w:rPr>
                <w:rFonts w:eastAsia="Myriad Pro" w:cs="Myriad Pro"/>
                <w:spacing w:val="-3"/>
              </w:rPr>
              <w:t>p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4"/>
              </w:rPr>
              <w:t>o</w:t>
            </w:r>
            <w:r w:rsidRPr="00AC558E">
              <w:rPr>
                <w:rFonts w:eastAsia="Myriad Pro" w:cs="Myriad Pro"/>
                <w:spacing w:val="-3"/>
              </w:rPr>
              <w:t>vid</w:t>
            </w:r>
            <w:r w:rsidRPr="00AC558E">
              <w:rPr>
                <w:rFonts w:eastAsia="Myriad Pro" w:cs="Myriad Pro"/>
              </w:rPr>
              <w:t>e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el</w:t>
            </w:r>
            <w:r w:rsidRPr="00AC558E">
              <w:rPr>
                <w:rFonts w:eastAsia="Myriad Pro" w:cs="Myriad Pro"/>
                <w:spacing w:val="-4"/>
              </w:rPr>
              <w:t>a</w:t>
            </w:r>
            <w:r w:rsidRPr="00AC558E">
              <w:rPr>
                <w:rFonts w:eastAsia="Myriad Pro" w:cs="Myriad Pro"/>
                <w:spacing w:val="-3"/>
              </w:rPr>
              <w:t>ti</w:t>
            </w:r>
            <w:r w:rsidRPr="00AC558E">
              <w:rPr>
                <w:rFonts w:eastAsia="Myriad Pro" w:cs="Myriad Pro"/>
                <w:spacing w:val="-5"/>
              </w:rPr>
              <w:t>v</w:t>
            </w:r>
            <w:r w:rsidRPr="00AC558E">
              <w:rPr>
                <w:rFonts w:eastAsia="Myriad Pro" w:cs="Myriad Pro"/>
              </w:rPr>
              <w:t xml:space="preserve">e </w:t>
            </w:r>
            <w:r w:rsidRPr="00AC558E">
              <w:rPr>
                <w:rFonts w:eastAsia="Myriad Pro" w:cs="Myriad Pro"/>
                <w:spacing w:val="-4"/>
              </w:rPr>
              <w:t>g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4"/>
              </w:rPr>
              <w:t>o</w:t>
            </w:r>
            <w:r w:rsidRPr="00AC558E">
              <w:rPr>
                <w:rFonts w:eastAsia="Myriad Pro" w:cs="Myriad Pro"/>
                <w:spacing w:val="-3"/>
              </w:rPr>
              <w:t>wt</w:t>
            </w:r>
            <w:r w:rsidRPr="00AC558E">
              <w:rPr>
                <w:rFonts w:eastAsia="Myriad Pro" w:cs="Myriad Pro"/>
              </w:rPr>
              <w:t>h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in</w:t>
            </w:r>
            <w:r w:rsidRPr="00AC558E">
              <w:rPr>
                <w:rFonts w:eastAsia="Myriad Pro" w:cs="Myriad Pro"/>
                <w:spacing w:val="-6"/>
              </w:rPr>
              <w:t>f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  <w:spacing w:val="-2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m</w:t>
            </w:r>
            <w:r w:rsidRPr="00AC558E">
              <w:rPr>
                <w:rFonts w:eastAsia="Myriad Pro" w:cs="Myriad Pro"/>
                <w:spacing w:val="-4"/>
              </w:rPr>
              <w:t>a</w:t>
            </w:r>
            <w:r w:rsidRPr="00AC558E">
              <w:rPr>
                <w:rFonts w:eastAsia="Myriad Pro" w:cs="Myriad Pro"/>
                <w:spacing w:val="-3"/>
              </w:rPr>
              <w:t xml:space="preserve">tion </w:t>
            </w:r>
            <w:r w:rsidRPr="00AC558E">
              <w:rPr>
                <w:rFonts w:eastAsia="Myriad Pro" w:cs="Myriad Pro"/>
                <w:spacing w:val="-6"/>
              </w:rPr>
              <w:t>f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</w:rPr>
              <w:t>r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stude</w:t>
            </w:r>
            <w:r w:rsidRPr="00AC558E">
              <w:rPr>
                <w:rFonts w:eastAsia="Myriad Pro" w:cs="Myriad Pro"/>
                <w:spacing w:val="-4"/>
              </w:rPr>
              <w:t>n</w:t>
            </w:r>
            <w:r w:rsidRPr="00AC558E">
              <w:rPr>
                <w:rFonts w:eastAsia="Myriad Pro" w:cs="Myriad Pro"/>
                <w:spacing w:val="-3"/>
              </w:rPr>
              <w:t>t</w:t>
            </w:r>
            <w:r w:rsidRPr="00AC558E">
              <w:rPr>
                <w:rFonts w:eastAsia="Myriad Pro" w:cs="Myriad Pro"/>
              </w:rPr>
              <w:t>s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and schools</w:t>
            </w:r>
          </w:p>
          <w:p w:rsidR="00E034FA" w:rsidRPr="00E034FA" w:rsidRDefault="00E034FA" w:rsidP="00E034FA">
            <w:pPr>
              <w:ind w:right="305"/>
              <w:rPr>
                <w:rFonts w:eastAsia="Myriad Pro" w:cs="Myriad Pro"/>
                <w:sz w:val="16"/>
                <w:szCs w:val="16"/>
              </w:rPr>
            </w:pPr>
          </w:p>
          <w:p w:rsidR="00E034FA" w:rsidRPr="00AC558E" w:rsidRDefault="00E034FA" w:rsidP="00E034FA">
            <w:pPr>
              <w:ind w:right="329"/>
              <w:rPr>
                <w:rFonts w:eastAsia="Myriad Pro" w:cs="Myriad Pro"/>
              </w:rPr>
            </w:pPr>
            <w:r>
              <w:rPr>
                <w:rFonts w:eastAsia="Myriad Pro" w:cs="Myriad Pro"/>
                <w:spacing w:val="-4"/>
              </w:rPr>
              <w:t>Common or s</w:t>
            </w:r>
            <w:r w:rsidRPr="00AC558E">
              <w:rPr>
                <w:rFonts w:eastAsia="Myriad Pro" w:cs="Myriad Pro"/>
                <w:spacing w:val="-3"/>
              </w:rPr>
              <w:t>tanda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di</w:t>
            </w:r>
            <w:r w:rsidRPr="00AC558E">
              <w:rPr>
                <w:rFonts w:eastAsia="Myriad Pro" w:cs="Myriad Pro"/>
                <w:spacing w:val="-4"/>
              </w:rPr>
              <w:t>z</w:t>
            </w:r>
            <w:r w:rsidRPr="00AC558E">
              <w:rPr>
                <w:rFonts w:eastAsia="Myriad Pro" w:cs="Myriad Pro"/>
                <w:spacing w:val="-3"/>
              </w:rPr>
              <w:t>e</w:t>
            </w:r>
            <w:r w:rsidRPr="00AC558E">
              <w:rPr>
                <w:rFonts w:eastAsia="Myriad Pro" w:cs="Myriad Pro"/>
              </w:rPr>
              <w:t>d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4"/>
              </w:rPr>
              <w:t>t</w:t>
            </w:r>
            <w:r w:rsidRPr="00AC558E">
              <w:rPr>
                <w:rFonts w:eastAsia="Myriad Pro" w:cs="Myriad Pro"/>
                <w:spacing w:val="-3"/>
              </w:rPr>
              <w:t xml:space="preserve">est 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esult</w:t>
            </w:r>
            <w:r w:rsidRPr="00AC558E">
              <w:rPr>
                <w:rFonts w:eastAsia="Myriad Pro" w:cs="Myriad Pro"/>
              </w:rPr>
              <w:t>s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ag</w:t>
            </w:r>
            <w:r w:rsidRPr="00AC558E">
              <w:rPr>
                <w:rFonts w:eastAsia="Myriad Pro" w:cs="Myriad Pro"/>
                <w:spacing w:val="-4"/>
              </w:rPr>
              <w:t>g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eg</w:t>
            </w:r>
            <w:r w:rsidRPr="00AC558E">
              <w:rPr>
                <w:rFonts w:eastAsia="Myriad Pro" w:cs="Myriad Pro"/>
                <w:spacing w:val="-4"/>
              </w:rPr>
              <w:t>at</w:t>
            </w:r>
            <w:r w:rsidRPr="00AC558E">
              <w:rPr>
                <w:rFonts w:eastAsia="Myriad Pro" w:cs="Myriad Pro"/>
                <w:spacing w:val="-3"/>
              </w:rPr>
              <w:t>ed an</w:t>
            </w:r>
            <w:r w:rsidRPr="00AC558E">
              <w:rPr>
                <w:rFonts w:eastAsia="Myriad Pro" w:cs="Myriad Pro"/>
              </w:rPr>
              <w:t>d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disag</w:t>
            </w:r>
            <w:r w:rsidRPr="00AC558E">
              <w:rPr>
                <w:rFonts w:eastAsia="Myriad Pro" w:cs="Myriad Pro"/>
                <w:spacing w:val="-4"/>
              </w:rPr>
              <w:t>g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eg</w:t>
            </w:r>
            <w:r w:rsidRPr="00AC558E">
              <w:rPr>
                <w:rFonts w:eastAsia="Myriad Pro" w:cs="Myriad Pro"/>
                <w:spacing w:val="-4"/>
              </w:rPr>
              <w:t>at</w:t>
            </w:r>
            <w:r w:rsidRPr="00AC558E">
              <w:rPr>
                <w:rFonts w:eastAsia="Myriad Pro" w:cs="Myriad Pro"/>
                <w:spacing w:val="-3"/>
              </w:rPr>
              <w:t>ed:</w:t>
            </w:r>
          </w:p>
          <w:p w:rsidR="00E034FA" w:rsidRPr="00AC558E" w:rsidRDefault="00E034FA" w:rsidP="00E034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right="346" w:hanging="141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-10"/>
              </w:rPr>
              <w:t>T</w:t>
            </w:r>
            <w:r w:rsidRPr="00AC558E">
              <w:rPr>
                <w:rFonts w:eastAsia="Myriad Pro" w:cs="Myriad Pro"/>
                <w:spacing w:val="-4"/>
              </w:rPr>
              <w:t>r</w:t>
            </w:r>
            <w:r w:rsidRPr="00AC558E">
              <w:rPr>
                <w:rFonts w:eastAsia="Myriad Pro" w:cs="Myriad Pro"/>
                <w:spacing w:val="-2"/>
              </w:rPr>
              <w:t>ends/p</w:t>
            </w:r>
            <w:r w:rsidRPr="00AC558E">
              <w:rPr>
                <w:rFonts w:eastAsia="Myriad Pro" w:cs="Myriad Pro"/>
                <w:spacing w:val="-3"/>
              </w:rPr>
              <w:t>a</w:t>
            </w:r>
            <w:r w:rsidRPr="00AC558E">
              <w:rPr>
                <w:rFonts w:eastAsia="Myriad Pro" w:cs="Myriad Pro"/>
                <w:spacing w:val="-2"/>
              </w:rPr>
              <w:t>t</w:t>
            </w:r>
            <w:r w:rsidRPr="00AC558E">
              <w:rPr>
                <w:rFonts w:eastAsia="Myriad Pro" w:cs="Myriad Pro"/>
                <w:spacing w:val="-3"/>
              </w:rPr>
              <w:t>t</w:t>
            </w:r>
            <w:r w:rsidRPr="00AC558E">
              <w:rPr>
                <w:rFonts w:eastAsia="Myriad Pro" w:cs="Myriad Pro"/>
                <w:spacing w:val="-2"/>
              </w:rPr>
              <w:t>e</w:t>
            </w:r>
            <w:r w:rsidRPr="00AC558E">
              <w:rPr>
                <w:rFonts w:eastAsia="Myriad Pro" w:cs="Myriad Pro"/>
                <w:spacing w:val="-1"/>
              </w:rPr>
              <w:t>r</w:t>
            </w:r>
            <w:r w:rsidRPr="00AC558E">
              <w:rPr>
                <w:rFonts w:eastAsia="Myriad Pro" w:cs="Myriad Pro"/>
                <w:spacing w:val="-2"/>
              </w:rPr>
              <w:t>ns i</w:t>
            </w:r>
            <w:r w:rsidRPr="00AC558E">
              <w:rPr>
                <w:rFonts w:eastAsia="Myriad Pro" w:cs="Myriad Pro"/>
              </w:rPr>
              <w:t>n</w:t>
            </w:r>
            <w:r w:rsidRPr="00AC558E">
              <w:rPr>
                <w:rFonts w:eastAsia="Myriad Pro" w:cs="Myriad Pro"/>
                <w:spacing w:val="-4"/>
              </w:rPr>
              <w:t xml:space="preserve"> </w:t>
            </w:r>
            <w:r w:rsidRPr="00AC558E">
              <w:rPr>
                <w:rFonts w:eastAsia="Myriad Pro" w:cs="Myriad Pro"/>
                <w:spacing w:val="-2"/>
              </w:rPr>
              <w:t>stude</w:t>
            </w:r>
            <w:r w:rsidRPr="00AC558E">
              <w:rPr>
                <w:rFonts w:eastAsia="Myriad Pro" w:cs="Myriad Pro"/>
                <w:spacing w:val="-3"/>
              </w:rPr>
              <w:t>n</w:t>
            </w:r>
            <w:r w:rsidRPr="00AC558E">
              <w:rPr>
                <w:rFonts w:eastAsia="Myriad Pro" w:cs="Myriad Pro"/>
              </w:rPr>
              <w:t xml:space="preserve">t </w:t>
            </w:r>
            <w:r w:rsidRPr="00AC558E">
              <w:rPr>
                <w:rFonts w:eastAsia="Myriad Pro" w:cs="Myriad Pro"/>
                <w:spacing w:val="-2"/>
              </w:rPr>
              <w:t>pe</w:t>
            </w:r>
            <w:r w:rsidRPr="00AC558E">
              <w:rPr>
                <w:rFonts w:eastAsia="Myriad Pro" w:cs="Myriad Pro"/>
                <w:spacing w:val="4"/>
              </w:rPr>
              <w:t>r</w:t>
            </w:r>
            <w:r w:rsidRPr="00AC558E">
              <w:rPr>
                <w:rFonts w:eastAsia="Myriad Pro" w:cs="Myriad Pro"/>
                <w:spacing w:val="-4"/>
              </w:rPr>
              <w:t>f</w:t>
            </w:r>
            <w:r w:rsidRPr="00AC558E">
              <w:rPr>
                <w:rFonts w:eastAsia="Myriad Pro" w:cs="Myriad Pro"/>
                <w:spacing w:val="-2"/>
              </w:rPr>
              <w:t>o</w:t>
            </w:r>
            <w:r w:rsidRPr="00AC558E">
              <w:rPr>
                <w:rFonts w:eastAsia="Myriad Pro" w:cs="Myriad Pro"/>
                <w:spacing w:val="-1"/>
              </w:rPr>
              <w:t>r</w:t>
            </w:r>
            <w:r w:rsidRPr="00AC558E">
              <w:rPr>
                <w:rFonts w:eastAsia="Myriad Pro" w:cs="Myriad Pro"/>
                <w:spacing w:val="-2"/>
              </w:rPr>
              <w:t>man</w:t>
            </w:r>
            <w:r w:rsidRPr="00AC558E">
              <w:rPr>
                <w:rFonts w:eastAsia="Myriad Pro" w:cs="Myriad Pro"/>
                <w:spacing w:val="-3"/>
              </w:rPr>
              <w:t>c</w:t>
            </w:r>
            <w:r w:rsidRPr="00AC558E">
              <w:rPr>
                <w:rFonts w:eastAsia="Myriad Pro" w:cs="Myriad Pro"/>
              </w:rPr>
              <w:t>e</w:t>
            </w:r>
          </w:p>
          <w:p w:rsidR="00E034FA" w:rsidRPr="00AC558E" w:rsidRDefault="00E034FA" w:rsidP="00E034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right="346" w:hanging="141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-1"/>
              </w:rPr>
              <w:t>R</w:t>
            </w:r>
            <w:r w:rsidRPr="00AC558E">
              <w:rPr>
                <w:rFonts w:eastAsia="Myriad Pro" w:cs="Myriad Pro"/>
                <w:spacing w:val="-2"/>
              </w:rPr>
              <w:t>el</w:t>
            </w:r>
            <w:r w:rsidRPr="00AC558E">
              <w:rPr>
                <w:rFonts w:eastAsia="Myriad Pro" w:cs="Myriad Pro"/>
                <w:spacing w:val="-3"/>
              </w:rPr>
              <w:t>a</w:t>
            </w:r>
            <w:r w:rsidRPr="00AC558E">
              <w:rPr>
                <w:rFonts w:eastAsia="Myriad Pro" w:cs="Myriad Pro"/>
                <w:spacing w:val="-2"/>
              </w:rPr>
              <w:t>ti</w:t>
            </w:r>
            <w:r w:rsidRPr="00AC558E">
              <w:rPr>
                <w:rFonts w:eastAsia="Myriad Pro" w:cs="Myriad Pro"/>
                <w:spacing w:val="-4"/>
              </w:rPr>
              <w:t>v</w:t>
            </w:r>
            <w:r w:rsidRPr="00AC558E">
              <w:rPr>
                <w:rFonts w:eastAsia="Myriad Pro" w:cs="Myriad Pro"/>
              </w:rPr>
              <w:t xml:space="preserve">e </w:t>
            </w:r>
            <w:r w:rsidRPr="00AC558E">
              <w:rPr>
                <w:rFonts w:eastAsia="Myriad Pro" w:cs="Myriad Pro"/>
                <w:spacing w:val="-2"/>
              </w:rPr>
              <w:t>pe</w:t>
            </w:r>
            <w:r w:rsidRPr="00AC558E">
              <w:rPr>
                <w:rFonts w:eastAsia="Myriad Pro" w:cs="Myriad Pro"/>
                <w:spacing w:val="4"/>
              </w:rPr>
              <w:t>r</w:t>
            </w:r>
            <w:r w:rsidRPr="00AC558E">
              <w:rPr>
                <w:rFonts w:eastAsia="Myriad Pro" w:cs="Myriad Pro"/>
                <w:spacing w:val="-4"/>
              </w:rPr>
              <w:t>f</w:t>
            </w:r>
            <w:r w:rsidRPr="00AC558E">
              <w:rPr>
                <w:rFonts w:eastAsia="Myriad Pro" w:cs="Myriad Pro"/>
                <w:spacing w:val="-2"/>
              </w:rPr>
              <w:t>o</w:t>
            </w:r>
            <w:r w:rsidRPr="00AC558E">
              <w:rPr>
                <w:rFonts w:eastAsia="Myriad Pro" w:cs="Myriad Pro"/>
                <w:spacing w:val="-1"/>
              </w:rPr>
              <w:t>r</w:t>
            </w:r>
            <w:r w:rsidRPr="00AC558E">
              <w:rPr>
                <w:rFonts w:eastAsia="Myriad Pro" w:cs="Myriad Pro"/>
                <w:spacing w:val="-2"/>
              </w:rPr>
              <w:t>man</w:t>
            </w:r>
            <w:r w:rsidRPr="00AC558E">
              <w:rPr>
                <w:rFonts w:eastAsia="Myriad Pro" w:cs="Myriad Pro"/>
                <w:spacing w:val="-3"/>
              </w:rPr>
              <w:t>c</w:t>
            </w:r>
            <w:r w:rsidRPr="00AC558E">
              <w:rPr>
                <w:rFonts w:eastAsia="Myriad Pro" w:cs="Myriad Pro"/>
                <w:spacing w:val="-2"/>
              </w:rPr>
              <w:t>es o</w:t>
            </w:r>
            <w:r w:rsidRPr="00AC558E">
              <w:rPr>
                <w:rFonts w:eastAsia="Myriad Pro" w:cs="Myriad Pro"/>
              </w:rPr>
              <w:t>f</w:t>
            </w:r>
            <w:r w:rsidRPr="00AC558E">
              <w:rPr>
                <w:rFonts w:eastAsia="Myriad Pro" w:cs="Myriad Pro"/>
                <w:spacing w:val="-4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c</w:t>
            </w:r>
            <w:r w:rsidRPr="00AC558E">
              <w:rPr>
                <w:rFonts w:eastAsia="Myriad Pro" w:cs="Myriad Pro"/>
                <w:spacing w:val="-2"/>
              </w:rPr>
              <w:t>oho</w:t>
            </w:r>
            <w:r w:rsidRPr="00AC558E">
              <w:rPr>
                <w:rFonts w:eastAsia="Myriad Pro" w:cs="Myriad Pro"/>
                <w:spacing w:val="3"/>
              </w:rPr>
              <w:t>r</w:t>
            </w:r>
            <w:r w:rsidRPr="00AC558E">
              <w:rPr>
                <w:rFonts w:eastAsia="Myriad Pro" w:cs="Myriad Pro"/>
                <w:spacing w:val="-2"/>
              </w:rPr>
              <w:t>t</w:t>
            </w:r>
            <w:r w:rsidRPr="00AC558E">
              <w:rPr>
                <w:rFonts w:eastAsia="Myriad Pro" w:cs="Myriad Pro"/>
                <w:spacing w:val="-4"/>
              </w:rPr>
              <w:t>s</w:t>
            </w:r>
            <w:r w:rsidRPr="00AC558E">
              <w:rPr>
                <w:rFonts w:eastAsia="Myriad Pro" w:cs="Myriad Pro"/>
              </w:rPr>
              <w:t xml:space="preserve">, </w:t>
            </w:r>
            <w:r w:rsidRPr="00AC558E">
              <w:rPr>
                <w:rFonts w:eastAsia="Myriad Pro" w:cs="Myriad Pro"/>
                <w:spacing w:val="-2"/>
              </w:rPr>
              <w:t>sub</w:t>
            </w:r>
            <w:r w:rsidRPr="00AC558E">
              <w:rPr>
                <w:rFonts w:eastAsia="Myriad Pro" w:cs="Myriad Pro"/>
                <w:spacing w:val="-3"/>
              </w:rPr>
              <w:t>g</w:t>
            </w:r>
            <w:r w:rsidRPr="00AC558E">
              <w:rPr>
                <w:rFonts w:eastAsia="Myriad Pro" w:cs="Myriad Pro"/>
                <w:spacing w:val="-4"/>
              </w:rPr>
              <w:t>r</w:t>
            </w:r>
            <w:r w:rsidRPr="00AC558E">
              <w:rPr>
                <w:rFonts w:eastAsia="Myriad Pro" w:cs="Myriad Pro"/>
                <w:spacing w:val="-2"/>
              </w:rPr>
              <w:t>oup</w:t>
            </w:r>
            <w:r w:rsidRPr="00AC558E">
              <w:rPr>
                <w:rFonts w:eastAsia="Myriad Pro" w:cs="Myriad Pro"/>
                <w:spacing w:val="-4"/>
              </w:rPr>
              <w:t>s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4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gr</w:t>
            </w:r>
            <w:r w:rsidRPr="00AC558E">
              <w:rPr>
                <w:rFonts w:eastAsia="Myriad Pro" w:cs="Myriad Pro"/>
                <w:spacing w:val="-2"/>
              </w:rPr>
              <w:t>ade le</w:t>
            </w:r>
            <w:r w:rsidRPr="00AC558E">
              <w:rPr>
                <w:rFonts w:eastAsia="Myriad Pro" w:cs="Myriad Pro"/>
                <w:spacing w:val="-4"/>
              </w:rPr>
              <w:t>v</w:t>
            </w:r>
            <w:r w:rsidRPr="00AC558E">
              <w:rPr>
                <w:rFonts w:eastAsia="Myriad Pro" w:cs="Myriad Pro"/>
                <w:spacing w:val="-2"/>
              </w:rPr>
              <w:t>el</w:t>
            </w:r>
            <w:r w:rsidRPr="00AC558E">
              <w:rPr>
                <w:rFonts w:eastAsia="Myriad Pro" w:cs="Myriad Pro"/>
                <w:spacing w:val="-4"/>
              </w:rPr>
              <w:t>s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4"/>
              </w:rPr>
              <w:t xml:space="preserve"> </w:t>
            </w:r>
            <w:r w:rsidRPr="00AC558E">
              <w:rPr>
                <w:rFonts w:eastAsia="Myriad Pro" w:cs="Myriad Pro"/>
                <w:spacing w:val="-2"/>
              </w:rPr>
              <w:t>subje</w:t>
            </w:r>
            <w:r w:rsidRPr="00AC558E">
              <w:rPr>
                <w:rFonts w:eastAsia="Myriad Pro" w:cs="Myriad Pro"/>
                <w:spacing w:val="1"/>
              </w:rPr>
              <w:t>c</w:t>
            </w:r>
            <w:r w:rsidRPr="00AC558E">
              <w:rPr>
                <w:rFonts w:eastAsia="Myriad Pro" w:cs="Myriad Pro"/>
              </w:rPr>
              <w:t xml:space="preserve">t </w:t>
            </w:r>
            <w:r w:rsidRPr="00AC558E">
              <w:rPr>
                <w:rFonts w:eastAsia="Myriad Pro" w:cs="Myriad Pro"/>
                <w:spacing w:val="-2"/>
              </w:rPr>
              <w:t>a</w:t>
            </w:r>
            <w:r w:rsidRPr="00AC558E">
              <w:rPr>
                <w:rFonts w:eastAsia="Myriad Pro" w:cs="Myriad Pro"/>
                <w:spacing w:val="-4"/>
              </w:rPr>
              <w:t>r</w:t>
            </w:r>
            <w:r w:rsidRPr="00AC558E">
              <w:rPr>
                <w:rFonts w:eastAsia="Myriad Pro" w:cs="Myriad Pro"/>
                <w:spacing w:val="-2"/>
              </w:rPr>
              <w:t>eas</w:t>
            </w:r>
          </w:p>
          <w:p w:rsidR="00F03C95" w:rsidRPr="00AC558E" w:rsidRDefault="00E034FA" w:rsidP="00E034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right="346" w:hanging="141"/>
              <w:rPr>
                <w:rFonts w:eastAsia="Myriad Pro" w:cs="Myriad Pro"/>
                <w:spacing w:val="-17"/>
              </w:rPr>
            </w:pPr>
            <w:r w:rsidRPr="00AC558E">
              <w:rPr>
                <w:rFonts w:eastAsia="Myriad Pro" w:cs="Myriad Pro"/>
                <w:spacing w:val="-1"/>
              </w:rPr>
              <w:t>R</w:t>
            </w:r>
            <w:r w:rsidRPr="00AC558E">
              <w:rPr>
                <w:rFonts w:eastAsia="Myriad Pro" w:cs="Myriad Pro"/>
                <w:spacing w:val="-2"/>
              </w:rPr>
              <w:t>el</w:t>
            </w:r>
            <w:r w:rsidRPr="00AC558E">
              <w:rPr>
                <w:rFonts w:eastAsia="Myriad Pro" w:cs="Myriad Pro"/>
                <w:spacing w:val="-3"/>
              </w:rPr>
              <w:t>a</w:t>
            </w:r>
            <w:r w:rsidRPr="00AC558E">
              <w:rPr>
                <w:rFonts w:eastAsia="Myriad Pro" w:cs="Myriad Pro"/>
                <w:spacing w:val="-2"/>
              </w:rPr>
              <w:t>ti</w:t>
            </w:r>
            <w:r w:rsidRPr="00AC558E">
              <w:rPr>
                <w:rFonts w:eastAsia="Myriad Pro" w:cs="Myriad Pro"/>
                <w:spacing w:val="-4"/>
              </w:rPr>
              <w:t>v</w:t>
            </w:r>
            <w:r w:rsidRPr="00AC558E">
              <w:rPr>
                <w:rFonts w:eastAsia="Myriad Pro" w:cs="Myriad Pro"/>
              </w:rPr>
              <w:t xml:space="preserve">e </w:t>
            </w:r>
            <w:r w:rsidRPr="00AC558E">
              <w:rPr>
                <w:rFonts w:eastAsia="Myriad Pro" w:cs="Myriad Pro"/>
                <w:spacing w:val="-2"/>
              </w:rPr>
              <w:t>pe</w:t>
            </w:r>
            <w:r w:rsidRPr="00AC558E">
              <w:rPr>
                <w:rFonts w:eastAsia="Myriad Pro" w:cs="Myriad Pro"/>
                <w:spacing w:val="4"/>
              </w:rPr>
              <w:t>r</w:t>
            </w:r>
            <w:r w:rsidRPr="00AC558E">
              <w:rPr>
                <w:rFonts w:eastAsia="Myriad Pro" w:cs="Myriad Pro"/>
                <w:spacing w:val="-4"/>
              </w:rPr>
              <w:t>f</w:t>
            </w:r>
            <w:r w:rsidRPr="00AC558E">
              <w:rPr>
                <w:rFonts w:eastAsia="Myriad Pro" w:cs="Myriad Pro"/>
                <w:spacing w:val="-2"/>
              </w:rPr>
              <w:t>o</w:t>
            </w:r>
            <w:r w:rsidRPr="00AC558E">
              <w:rPr>
                <w:rFonts w:eastAsia="Myriad Pro" w:cs="Myriad Pro"/>
                <w:spacing w:val="-1"/>
              </w:rPr>
              <w:t>r</w:t>
            </w:r>
            <w:r w:rsidRPr="00AC558E">
              <w:rPr>
                <w:rFonts w:eastAsia="Myriad Pro" w:cs="Myriad Pro"/>
                <w:spacing w:val="-2"/>
              </w:rPr>
              <w:t>man</w:t>
            </w:r>
            <w:r w:rsidRPr="00AC558E">
              <w:rPr>
                <w:rFonts w:eastAsia="Myriad Pro" w:cs="Myriad Pro"/>
                <w:spacing w:val="-3"/>
              </w:rPr>
              <w:t>c</w:t>
            </w:r>
            <w:r w:rsidRPr="00AC558E">
              <w:rPr>
                <w:rFonts w:eastAsia="Myriad Pro" w:cs="Myriad Pro"/>
              </w:rPr>
              <w:t>e</w:t>
            </w:r>
            <w:r w:rsidRPr="00AC558E">
              <w:rPr>
                <w:rFonts w:eastAsia="Myriad Pro" w:cs="Myriad Pro"/>
                <w:spacing w:val="-4"/>
              </w:rPr>
              <w:t xml:space="preserve"> </w:t>
            </w:r>
            <w:r w:rsidRPr="00AC558E">
              <w:rPr>
                <w:rFonts w:eastAsia="Myriad Pro" w:cs="Myriad Pro"/>
                <w:spacing w:val="-2"/>
              </w:rPr>
              <w:t xml:space="preserve">of </w:t>
            </w:r>
            <w:r w:rsidRPr="00AC558E">
              <w:rPr>
                <w:rFonts w:eastAsia="Myriad Pro" w:cs="Myriad Pro"/>
                <w:spacing w:val="-3"/>
              </w:rPr>
              <w:t>t</w:t>
            </w:r>
            <w:r w:rsidRPr="00AC558E">
              <w:rPr>
                <w:rFonts w:eastAsia="Myriad Pro" w:cs="Myriad Pro"/>
                <w:spacing w:val="-2"/>
              </w:rPr>
              <w:t>eacher</w:t>
            </w:r>
            <w:r w:rsidRPr="00AC558E">
              <w:rPr>
                <w:rFonts w:eastAsia="Myriad Pro" w:cs="Myriad Pro"/>
                <w:spacing w:val="-4"/>
              </w:rPr>
              <w:t>s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4"/>
              </w:rPr>
              <w:t xml:space="preserve"> </w:t>
            </w:r>
            <w:r w:rsidRPr="00AC558E">
              <w:rPr>
                <w:rFonts w:eastAsia="Myriad Pro" w:cs="Myriad Pro"/>
                <w:spacing w:val="-2"/>
              </w:rPr>
              <w:t>school</w:t>
            </w:r>
            <w:r w:rsidRPr="00AC558E">
              <w:rPr>
                <w:rFonts w:eastAsia="Myriad Pro" w:cs="Myriad Pro"/>
                <w:spacing w:val="-4"/>
              </w:rPr>
              <w:t>s</w:t>
            </w:r>
            <w:r w:rsidRPr="00AC558E">
              <w:rPr>
                <w:rFonts w:eastAsia="Myriad Pro" w:cs="Myriad Pro"/>
              </w:rPr>
              <w:t xml:space="preserve">, </w:t>
            </w:r>
            <w:r w:rsidRPr="00AC558E">
              <w:rPr>
                <w:rFonts w:eastAsia="Myriad Pro" w:cs="Myriad Pro"/>
                <w:spacing w:val="-2"/>
              </w:rPr>
              <w:t>dist</w:t>
            </w:r>
            <w:r w:rsidRPr="00AC558E">
              <w:rPr>
                <w:rFonts w:eastAsia="Myriad Pro" w:cs="Myriad Pro"/>
                <w:spacing w:val="-1"/>
              </w:rPr>
              <w:t>r</w:t>
            </w:r>
            <w:r w:rsidRPr="00AC558E">
              <w:rPr>
                <w:rFonts w:eastAsia="Myriad Pro" w:cs="Myriad Pro"/>
                <w:spacing w:val="-2"/>
              </w:rPr>
              <w:t>i</w:t>
            </w:r>
            <w:r w:rsidRPr="00AC558E">
              <w:rPr>
                <w:rFonts w:eastAsia="Myriad Pro" w:cs="Myriad Pro"/>
                <w:spacing w:val="1"/>
              </w:rPr>
              <w:t>c</w:t>
            </w:r>
            <w:r w:rsidRPr="00AC558E">
              <w:rPr>
                <w:rFonts w:eastAsia="Myriad Pro" w:cs="Myriad Pro"/>
                <w:spacing w:val="-2"/>
              </w:rPr>
              <w:t>ts</w:t>
            </w:r>
            <w:bookmarkStart w:id="0" w:name="_GoBack"/>
            <w:bookmarkEnd w:id="0"/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Actions Based on Data</w:t>
            </w:r>
          </w:p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  <w:sz w:val="18"/>
              </w:rPr>
              <w:t>S=Student, T=Teacher, SSP=Student Support Professional, A=Administrator (School/District), ST=State, F=Family</w:t>
            </w:r>
          </w:p>
        </w:tc>
        <w:tc>
          <w:tcPr>
            <w:tcW w:w="7830" w:type="dxa"/>
          </w:tcPr>
          <w:p w:rsidR="00E034FA" w:rsidRPr="00E034FA" w:rsidRDefault="00E034FA" w:rsidP="00E034FA">
            <w:pPr>
              <w:ind w:right="288"/>
              <w:rPr>
                <w:rFonts w:eastAsia="Myriad Pro" w:cs="Myriad Pro"/>
                <w:sz w:val="12"/>
                <w:szCs w:val="12"/>
              </w:rPr>
            </w:pPr>
            <w:r w:rsidRPr="00AC558E">
              <w:rPr>
                <w:rFonts w:eastAsia="Myriad Pro" w:cs="Myriad Pro"/>
              </w:rPr>
              <w:t xml:space="preserve">Report on the status and progress of student achievement </w:t>
            </w:r>
            <w:r>
              <w:rPr>
                <w:rFonts w:eastAsia="Myriad Pro" w:cs="Myriad Pro"/>
              </w:rPr>
              <w:t xml:space="preserve"> </w:t>
            </w:r>
            <w:r w:rsidRPr="00AC558E">
              <w:rPr>
                <w:rFonts w:eastAsia="Myriad Pro" w:cs="Myriad Pro"/>
              </w:rPr>
              <w:t>(T, SSP, A, ST)</w:t>
            </w:r>
            <w:r w:rsidRPr="00AC558E">
              <w:rPr>
                <w:rFonts w:eastAsia="Myriad Pro" w:cs="Myriad Pro"/>
              </w:rPr>
              <w:br/>
            </w:r>
          </w:p>
          <w:p w:rsidR="00E034FA" w:rsidRDefault="00E034FA" w:rsidP="00E034FA">
            <w:pPr>
              <w:ind w:right="288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</w:rPr>
              <w:t>Gauge student, school, district, an</w:t>
            </w:r>
            <w:r>
              <w:rPr>
                <w:rFonts w:eastAsia="Myriad Pro" w:cs="Myriad Pro"/>
              </w:rPr>
              <w:t xml:space="preserve">d state year- to-year progress  </w:t>
            </w:r>
            <w:r w:rsidRPr="00AC558E">
              <w:rPr>
                <w:rFonts w:eastAsia="Myriad Pro" w:cs="Myriad Pro"/>
              </w:rPr>
              <w:t>(A, ST)</w:t>
            </w:r>
          </w:p>
          <w:p w:rsidR="00E034FA" w:rsidRPr="00E034FA" w:rsidRDefault="00E034FA" w:rsidP="00E034FA">
            <w:pPr>
              <w:ind w:right="288"/>
              <w:rPr>
                <w:rFonts w:eastAsia="Myriad Pro" w:cs="Myriad Pro"/>
                <w:sz w:val="12"/>
                <w:szCs w:val="12"/>
              </w:rPr>
            </w:pPr>
          </w:p>
          <w:p w:rsidR="00E034FA" w:rsidRDefault="00E034FA" w:rsidP="00E034FA">
            <w:pPr>
              <w:ind w:right="288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Use for improvement planning  (</w:t>
            </w:r>
            <w:r w:rsidRPr="00AC558E">
              <w:rPr>
                <w:rFonts w:eastAsia="Myriad Pro" w:cs="Myriad Pro"/>
              </w:rPr>
              <w:t>T, SSP, A, ST, F)</w:t>
            </w:r>
          </w:p>
          <w:p w:rsidR="00E034FA" w:rsidRPr="00E034FA" w:rsidRDefault="00E034FA" w:rsidP="00E034FA">
            <w:pPr>
              <w:ind w:right="288"/>
              <w:rPr>
                <w:rFonts w:eastAsia="Myriad Pro" w:cs="Myriad Pro"/>
                <w:sz w:val="14"/>
                <w:szCs w:val="14"/>
              </w:rPr>
            </w:pPr>
          </w:p>
          <w:p w:rsidR="00E034FA" w:rsidRPr="00E034FA" w:rsidRDefault="00E034FA" w:rsidP="00E034FA">
            <w:pPr>
              <w:ind w:right="288"/>
              <w:rPr>
                <w:rFonts w:eastAsia="Myriad Pro" w:cs="Myriad Pro"/>
                <w:sz w:val="14"/>
                <w:szCs w:val="14"/>
              </w:rPr>
            </w:pPr>
            <w:r>
              <w:rPr>
                <w:rFonts w:eastAsia="Myriad Pro" w:cs="Myriad Pro"/>
              </w:rPr>
              <w:t>Use for a</w:t>
            </w:r>
            <w:r w:rsidRPr="00AC558E">
              <w:rPr>
                <w:rFonts w:eastAsia="Myriad Pro" w:cs="Myriad Pro"/>
              </w:rPr>
              <w:t>ccreditation (A, ST)</w:t>
            </w:r>
            <w:r>
              <w:rPr>
                <w:rFonts w:eastAsia="Myriad Pro" w:cs="Myriad Pro"/>
              </w:rPr>
              <w:br/>
            </w:r>
          </w:p>
          <w:p w:rsidR="00E034FA" w:rsidRPr="00E034FA" w:rsidRDefault="00E034FA" w:rsidP="00E034FA">
            <w:pPr>
              <w:ind w:right="288"/>
              <w:rPr>
                <w:rFonts w:eastAsia="Myriad Pro" w:cs="Myriad Pro"/>
                <w:sz w:val="14"/>
                <w:szCs w:val="14"/>
              </w:rPr>
            </w:pPr>
            <w:r>
              <w:rPr>
                <w:rFonts w:eastAsia="Myriad Pro" w:cs="Myriad Pro"/>
              </w:rPr>
              <w:t>Use for student and school accountability (A, ST,</w:t>
            </w:r>
            <w:r w:rsidRPr="00AC558E">
              <w:rPr>
                <w:rFonts w:eastAsia="Myriad Pro" w:cs="Myriad Pro"/>
              </w:rPr>
              <w:t xml:space="preserve"> F)</w:t>
            </w:r>
            <w:r>
              <w:rPr>
                <w:rFonts w:eastAsia="Myriad Pro" w:cs="Myriad Pro"/>
              </w:rPr>
              <w:br/>
            </w:r>
          </w:p>
          <w:p w:rsidR="00E034FA" w:rsidRDefault="00E034FA" w:rsidP="00E034FA">
            <w:pPr>
              <w:ind w:right="288"/>
              <w:rPr>
                <w:rFonts w:eastAsia="Myriad Pro" w:cs="Myriad Pro"/>
                <w:spacing w:val="-3"/>
              </w:rPr>
            </w:pPr>
            <w:r>
              <w:rPr>
                <w:rFonts w:eastAsia="Myriad Pro" w:cs="Myriad Pro"/>
                <w:spacing w:val="-12"/>
              </w:rPr>
              <w:t>F</w:t>
            </w:r>
            <w:r w:rsidRPr="00AC558E">
              <w:rPr>
                <w:rFonts w:eastAsia="Myriad Pro" w:cs="Myriad Pro"/>
                <w:spacing w:val="-3"/>
              </w:rPr>
              <w:t>amil</w:t>
            </w:r>
            <w:r w:rsidRPr="00AC558E">
              <w:rPr>
                <w:rFonts w:eastAsia="Myriad Pro" w:cs="Myriad Pro"/>
              </w:rPr>
              <w:t>y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</w:rPr>
              <w:t>r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stude</w:t>
            </w:r>
            <w:r w:rsidRPr="00AC558E">
              <w:rPr>
                <w:rFonts w:eastAsia="Myriad Pro" w:cs="Myriad Pro"/>
                <w:spacing w:val="-4"/>
              </w:rPr>
              <w:t>n</w:t>
            </w:r>
            <w:r w:rsidRPr="00AC558E">
              <w:rPr>
                <w:rFonts w:eastAsia="Myriad Pro" w:cs="Myriad Pro"/>
              </w:rPr>
              <w:t>t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a</w:t>
            </w:r>
            <w:r w:rsidRPr="00AC558E">
              <w:rPr>
                <w:rFonts w:eastAsia="Myriad Pro" w:cs="Myriad Pro"/>
              </w:rPr>
              <w:t>c</w:t>
            </w:r>
            <w:r w:rsidRPr="00AC558E">
              <w:rPr>
                <w:rFonts w:eastAsia="Myriad Pro" w:cs="Myriad Pro"/>
                <w:spacing w:val="-3"/>
              </w:rPr>
              <w:t>tion</w:t>
            </w:r>
            <w:r>
              <w:rPr>
                <w:rFonts w:eastAsia="Myriad Pro" w:cs="Myriad Pro"/>
                <w:spacing w:val="-3"/>
              </w:rPr>
              <w:t>,</w:t>
            </w:r>
            <w:r w:rsidRPr="00AC558E">
              <w:rPr>
                <w:rFonts w:eastAsia="Myriad Pro" w:cs="Myriad Pro"/>
                <w:spacing w:val="-3"/>
              </w:rPr>
              <w:t xml:space="preserve"> base</w:t>
            </w:r>
            <w:r w:rsidRPr="00AC558E">
              <w:rPr>
                <w:rFonts w:eastAsia="Myriad Pro" w:cs="Myriad Pro"/>
              </w:rPr>
              <w:t>d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</w:rPr>
              <w:t>n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esult</w:t>
            </w:r>
            <w:r w:rsidRPr="00AC558E">
              <w:rPr>
                <w:rFonts w:eastAsia="Myriad Pro" w:cs="Myriad Pro"/>
              </w:rPr>
              <w:t>s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(S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F)</w:t>
            </w:r>
          </w:p>
          <w:p w:rsidR="00E034FA" w:rsidRPr="008D1A94" w:rsidRDefault="00E034FA" w:rsidP="00E034FA">
            <w:pPr>
              <w:ind w:right="288"/>
              <w:rPr>
                <w:rFonts w:eastAsia="Myriad Pro" w:cs="Myriad Pro"/>
                <w:spacing w:val="-3"/>
                <w:sz w:val="12"/>
                <w:szCs w:val="12"/>
              </w:rPr>
            </w:pPr>
          </w:p>
          <w:p w:rsidR="00F03C95" w:rsidRDefault="00E034FA" w:rsidP="00E034FA">
            <w:pPr>
              <w:spacing w:after="80"/>
              <w:ind w:right="374"/>
              <w:rPr>
                <w:rFonts w:eastAsia="Myriad Pro" w:cs="Myriad Pro"/>
                <w:spacing w:val="-4"/>
              </w:rPr>
            </w:pPr>
            <w:r w:rsidRPr="008D1A94">
              <w:rPr>
                <w:rFonts w:eastAsia="Myriad Pro" w:cs="Myriad Pro"/>
                <w:spacing w:val="-5"/>
              </w:rPr>
              <w:t>Accountability</w:t>
            </w:r>
            <w:r>
              <w:rPr>
                <w:rFonts w:eastAsia="Myriad Pro" w:cs="Myriad Pro"/>
                <w:spacing w:val="-5"/>
              </w:rPr>
              <w:t xml:space="preserve"> - </w:t>
            </w:r>
            <w:r w:rsidRPr="00AC558E">
              <w:rPr>
                <w:rFonts w:eastAsia="Myriad Pro" w:cs="Myriad Pro"/>
                <w:spacing w:val="-5"/>
              </w:rPr>
              <w:t>P</w:t>
            </w:r>
            <w:r w:rsidRPr="00AC558E">
              <w:rPr>
                <w:rFonts w:eastAsia="Myriad Pro" w:cs="Myriad Pro"/>
                <w:spacing w:val="-4"/>
              </w:rPr>
              <w:t>r</w:t>
            </w:r>
            <w:r w:rsidRPr="00AC558E">
              <w:rPr>
                <w:rFonts w:eastAsia="Myriad Pro" w:cs="Myriad Pro"/>
                <w:spacing w:val="-2"/>
              </w:rPr>
              <w:t>o</w:t>
            </w:r>
            <w:r w:rsidRPr="00AC558E">
              <w:rPr>
                <w:rFonts w:eastAsia="Myriad Pro" w:cs="Myriad Pro"/>
                <w:spacing w:val="-3"/>
              </w:rPr>
              <w:t>g</w:t>
            </w:r>
            <w:r w:rsidRPr="00AC558E">
              <w:rPr>
                <w:rFonts w:eastAsia="Myriad Pro" w:cs="Myriad Pro"/>
                <w:spacing w:val="-4"/>
              </w:rPr>
              <w:t>r</w:t>
            </w:r>
            <w:r w:rsidRPr="00AC558E">
              <w:rPr>
                <w:rFonts w:eastAsia="Myriad Pro" w:cs="Myriad Pro"/>
                <w:spacing w:val="-2"/>
              </w:rPr>
              <w:t>es</w:t>
            </w:r>
            <w:r w:rsidRPr="00AC558E">
              <w:rPr>
                <w:rFonts w:eastAsia="Myriad Pro" w:cs="Myriad Pro"/>
              </w:rPr>
              <w:t>s</w:t>
            </w:r>
            <w:r w:rsidRPr="00AC558E">
              <w:rPr>
                <w:rFonts w:eastAsia="Myriad Pro" w:cs="Myriad Pro"/>
                <w:spacing w:val="-4"/>
              </w:rPr>
              <w:t xml:space="preserve"> </w:t>
            </w:r>
            <w:r w:rsidRPr="00AC558E">
              <w:rPr>
                <w:rFonts w:eastAsia="Myriad Pro" w:cs="Myriad Pro"/>
                <w:spacing w:val="-2"/>
              </w:rPr>
              <w:t>i</w:t>
            </w:r>
            <w:r w:rsidRPr="00AC558E">
              <w:rPr>
                <w:rFonts w:eastAsia="Myriad Pro" w:cs="Myriad Pro"/>
              </w:rPr>
              <w:t>n</w:t>
            </w:r>
            <w:r w:rsidRPr="00AC558E">
              <w:rPr>
                <w:rFonts w:eastAsia="Myriad Pro" w:cs="Myriad Pro"/>
                <w:spacing w:val="-4"/>
              </w:rPr>
              <w:t xml:space="preserve"> </w:t>
            </w:r>
            <w:r w:rsidRPr="00AC558E">
              <w:rPr>
                <w:rFonts w:eastAsia="Myriad Pro" w:cs="Myriad Pro"/>
                <w:spacing w:val="-2"/>
              </w:rPr>
              <w:t>closing achie</w:t>
            </w:r>
            <w:r w:rsidRPr="00AC558E">
              <w:rPr>
                <w:rFonts w:eastAsia="Myriad Pro" w:cs="Myriad Pro"/>
                <w:spacing w:val="-4"/>
              </w:rPr>
              <w:t>v</w:t>
            </w:r>
            <w:r w:rsidRPr="00AC558E">
              <w:rPr>
                <w:rFonts w:eastAsia="Myriad Pro" w:cs="Myriad Pro"/>
                <w:spacing w:val="-2"/>
              </w:rPr>
              <w:t>eme</w:t>
            </w:r>
            <w:r w:rsidRPr="00AC558E">
              <w:rPr>
                <w:rFonts w:eastAsia="Myriad Pro" w:cs="Myriad Pro"/>
                <w:spacing w:val="-3"/>
              </w:rPr>
              <w:t>n</w:t>
            </w:r>
            <w:r w:rsidRPr="00AC558E">
              <w:rPr>
                <w:rFonts w:eastAsia="Myriad Pro" w:cs="Myriad Pro"/>
              </w:rPr>
              <w:t>t</w:t>
            </w:r>
            <w:r w:rsidRPr="00AC558E">
              <w:rPr>
                <w:rFonts w:eastAsia="Myriad Pro" w:cs="Myriad Pro"/>
                <w:spacing w:val="-4"/>
              </w:rPr>
              <w:t xml:space="preserve"> </w:t>
            </w:r>
            <w:r w:rsidRPr="00AC558E">
              <w:rPr>
                <w:rFonts w:eastAsia="Myriad Pro" w:cs="Myriad Pro"/>
                <w:spacing w:val="-2"/>
              </w:rPr>
              <w:t>gap</w:t>
            </w:r>
            <w:r>
              <w:rPr>
                <w:rFonts w:eastAsia="Myriad Pro" w:cs="Myriad Pro"/>
                <w:spacing w:val="-2"/>
              </w:rPr>
              <w:t xml:space="preserve"> (A,ST)</w:t>
            </w:r>
            <w:r w:rsidR="00F03C95">
              <w:rPr>
                <w:rFonts w:eastAsia="Myriad Pro" w:cs="Myriad Pro"/>
                <w:spacing w:val="-2"/>
              </w:rPr>
              <w:t>Review</w:t>
            </w:r>
            <w:r w:rsidR="00F03C95" w:rsidRPr="00AC558E">
              <w:rPr>
                <w:rFonts w:eastAsia="Myriad Pro" w:cs="Myriad Pro"/>
                <w:spacing w:val="-2"/>
              </w:rPr>
              <w:t xml:space="preserve"> student performance at individual, classroom</w:t>
            </w:r>
            <w:r w:rsidR="00F03C95">
              <w:rPr>
                <w:rFonts w:eastAsia="Myriad Pro" w:cs="Myriad Pro"/>
                <w:spacing w:val="-2"/>
              </w:rPr>
              <w:t>,</w:t>
            </w:r>
            <w:r w:rsidR="00F03C95" w:rsidRPr="00AC558E">
              <w:rPr>
                <w:rFonts w:eastAsia="Myriad Pro" w:cs="Myriad Pro"/>
                <w:spacing w:val="-2"/>
              </w:rPr>
              <w:t xml:space="preserve"> school</w:t>
            </w:r>
            <w:r w:rsidR="00F03C95">
              <w:rPr>
                <w:rFonts w:eastAsia="Myriad Pro" w:cs="Myriad Pro"/>
                <w:spacing w:val="-2"/>
              </w:rPr>
              <w:t>,</w:t>
            </w:r>
            <w:r w:rsidR="00F03C95" w:rsidRPr="00AC558E">
              <w:rPr>
                <w:rFonts w:eastAsia="Myriad Pro" w:cs="Myriad Pro"/>
                <w:spacing w:val="-2"/>
              </w:rPr>
              <w:t xml:space="preserve"> and/or district levels to support on-going improvement planning </w:t>
            </w:r>
            <w:r w:rsidR="00F03C95">
              <w:rPr>
                <w:rFonts w:eastAsia="Myriad Pro" w:cs="Myriad Pro"/>
                <w:spacing w:val="-2"/>
              </w:rPr>
              <w:t xml:space="preserve"> (</w:t>
            </w:r>
            <w:r w:rsidR="00F03C95" w:rsidRPr="00AC558E">
              <w:rPr>
                <w:rFonts w:eastAsia="Myriad Pro" w:cs="Myriad Pro"/>
                <w:spacing w:val="-2"/>
              </w:rPr>
              <w:t>T, SSP, A, ST)</w:t>
            </w:r>
          </w:p>
        </w:tc>
      </w:tr>
    </w:tbl>
    <w:p w:rsidR="00F03C95" w:rsidRDefault="00F03C95" w:rsidP="00F03C95"/>
    <w:sectPr w:rsidR="00F03C95" w:rsidSect="00F03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HT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4981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C3E37"/>
    <w:multiLevelType w:val="hybridMultilevel"/>
    <w:tmpl w:val="F66AE700"/>
    <w:lvl w:ilvl="0" w:tplc="B95686AA">
      <w:numFmt w:val="bullet"/>
      <w:lvlText w:val="•"/>
      <w:lvlJc w:val="left"/>
      <w:pPr>
        <w:ind w:left="395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32638"/>
    <w:multiLevelType w:val="hybridMultilevel"/>
    <w:tmpl w:val="B3B22608"/>
    <w:lvl w:ilvl="0" w:tplc="B95686AA">
      <w:numFmt w:val="bullet"/>
      <w:lvlText w:val="•"/>
      <w:lvlJc w:val="left"/>
      <w:pPr>
        <w:ind w:left="716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>
    <w:nsid w:val="6E283EDC"/>
    <w:multiLevelType w:val="hybridMultilevel"/>
    <w:tmpl w:val="8D8E0002"/>
    <w:lvl w:ilvl="0" w:tplc="B95686AA">
      <w:numFmt w:val="bullet"/>
      <w:lvlText w:val="•"/>
      <w:lvlJc w:val="left"/>
      <w:pPr>
        <w:ind w:left="395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95"/>
    <w:rsid w:val="004D1C3D"/>
    <w:rsid w:val="00DD0638"/>
    <w:rsid w:val="00E034FA"/>
    <w:rsid w:val="00F03C95"/>
    <w:rsid w:val="00F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95"/>
  </w:style>
  <w:style w:type="paragraph" w:styleId="ListParagraph">
    <w:name w:val="List Paragraph"/>
    <w:basedOn w:val="Normal"/>
    <w:uiPriority w:val="34"/>
    <w:qFormat/>
    <w:rsid w:val="00F03C95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034FA"/>
    <w:pPr>
      <w:spacing w:before="90" w:after="0" w:line="240" w:lineRule="auto"/>
      <w:ind w:right="288"/>
    </w:pPr>
    <w:rPr>
      <w:rFonts w:eastAsia="Myriad Pro" w:cs="Myriad Pro"/>
      <w:color w:val="414042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034FA"/>
    <w:rPr>
      <w:rFonts w:eastAsia="Myriad Pro" w:cs="Myriad Pro"/>
      <w:color w:val="4140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95"/>
  </w:style>
  <w:style w:type="paragraph" w:styleId="ListParagraph">
    <w:name w:val="List Paragraph"/>
    <w:basedOn w:val="Normal"/>
    <w:uiPriority w:val="34"/>
    <w:qFormat/>
    <w:rsid w:val="00F03C95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034FA"/>
    <w:pPr>
      <w:spacing w:before="90" w:after="0" w:line="240" w:lineRule="auto"/>
      <w:ind w:right="288"/>
    </w:pPr>
    <w:rPr>
      <w:rFonts w:eastAsia="Myriad Pro" w:cs="Myriad Pro"/>
      <w:color w:val="414042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034FA"/>
    <w:rPr>
      <w:rFonts w:eastAsia="Myriad Pro" w:cs="Myriad Pro"/>
      <w:color w:val="4140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Fazio, Tracy</dc:creator>
  <cp:lastModifiedBy>Mast, Suzi</cp:lastModifiedBy>
  <cp:revision>3</cp:revision>
  <cp:lastPrinted>2017-07-26T15:15:00Z</cp:lastPrinted>
  <dcterms:created xsi:type="dcterms:W3CDTF">2017-07-26T17:41:00Z</dcterms:created>
  <dcterms:modified xsi:type="dcterms:W3CDTF">2017-07-26T17:45:00Z</dcterms:modified>
</cp:coreProperties>
</file>