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597DA" w14:textId="455A194D" w:rsidR="004B1921" w:rsidRDefault="005C7365">
      <w:r>
        <w:rPr>
          <w:noProof/>
        </w:rPr>
        <w:drawing>
          <wp:anchor distT="0" distB="0" distL="114300" distR="114300" simplePos="0" relativeHeight="251653632" behindDoc="1" locked="0" layoutInCell="1" allowOverlap="1" wp14:anchorId="6D8C275B" wp14:editId="32EC3E37">
            <wp:simplePos x="0" y="0"/>
            <wp:positionH relativeFrom="margin">
              <wp:posOffset>4257675</wp:posOffset>
            </wp:positionH>
            <wp:positionV relativeFrom="margin">
              <wp:posOffset>-533400</wp:posOffset>
            </wp:positionV>
            <wp:extent cx="1842135" cy="18383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9794" b="89691" l="4633" r="92278">
                                  <a14:foregroundMark x1="30502" y1="31443" x2="30502" y2="31443"/>
                                  <a14:foregroundMark x1="32432" y1="26289" x2="33977" y2="25258"/>
                                  <a14:foregroundMark x1="38610" y1="21134" x2="38610" y2="21134"/>
                                  <a14:foregroundMark x1="39768" y1="21134" x2="44402" y2="20619"/>
                                  <a14:foregroundMark x1="16602" y1="28351" x2="57143" y2="19072"/>
                                  <a14:foregroundMark x1="57143" y1="19072" x2="79151" y2="35567"/>
                                  <a14:foregroundMark x1="58301" y1="20619" x2="86873" y2="34021"/>
                                  <a14:foregroundMark x1="86873" y1="34021" x2="80309" y2="64948"/>
                                  <a14:foregroundMark x1="80309" y1="64948" x2="55598" y2="80928"/>
                                  <a14:foregroundMark x1="55598" y1="80928" x2="54440" y2="80412"/>
                                  <a14:foregroundMark x1="35135" y1="78351" x2="11969" y2="67010"/>
                                  <a14:foregroundMark x1="11969" y1="67010" x2="8494" y2="34536"/>
                                  <a14:foregroundMark x1="8494" y1="34536" x2="15444" y2="29381"/>
                                  <a14:foregroundMark x1="39768" y1="18557" x2="10811" y2="31443"/>
                                  <a14:foregroundMark x1="10811" y1="31443" x2="5405" y2="57732"/>
                                  <a14:foregroundMark x1="5405" y1="57732" x2="6950" y2="62371"/>
                                  <a14:foregroundMark x1="6178" y1="52062" x2="11197" y2="32474"/>
                                  <a14:foregroundMark x1="34363" y1="18557" x2="9266" y2="34536"/>
                                  <a14:foregroundMark x1="9266" y1="34536" x2="6178" y2="42784"/>
                                  <a14:foregroundMark x1="66409" y1="20103" x2="89575" y2="35567"/>
                                  <a14:foregroundMark x1="89575" y1="35567" x2="87259" y2="63402"/>
                                  <a14:foregroundMark x1="87259" y1="63402" x2="77606" y2="71649"/>
                                  <a14:foregroundMark x1="88803" y1="59278" x2="88803" y2="40206"/>
                                  <a14:foregroundMark x1="25869" y1="22165" x2="25869" y2="22165"/>
                                  <a14:foregroundMark x1="25483" y1="20103" x2="25483" y2="20103"/>
                                  <a14:foregroundMark x1="38224" y1="16495" x2="38224" y2="16495"/>
                                  <a14:foregroundMark x1="15058" y1="26289" x2="15058" y2="26289"/>
                                  <a14:foregroundMark x1="11969" y1="28866" x2="11969" y2="28866"/>
                                  <a14:foregroundMark x1="5019" y1="37113" x2="5019" y2="37113"/>
                                  <a14:foregroundMark x1="83784" y1="26804" x2="83784" y2="26804"/>
                                  <a14:foregroundMark x1="92278" y1="48969" x2="92278" y2="48969"/>
                                  <a14:foregroundMark x1="91892" y1="39175" x2="91892" y2="39175"/>
                                  <a14:foregroundMark x1="92278" y1="52577" x2="92278" y2="52577"/>
                                  <a14:foregroundMark x1="89961" y1="58247" x2="89961" y2="5824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58965">
                      <a:off x="0" y="0"/>
                      <a:ext cx="1842135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D01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4656" behindDoc="0" locked="0" layoutInCell="1" allowOverlap="1" wp14:anchorId="4D7BBF7C" wp14:editId="38E9F387">
            <wp:simplePos x="0" y="0"/>
            <wp:positionH relativeFrom="margin">
              <wp:posOffset>-327660</wp:posOffset>
            </wp:positionH>
            <wp:positionV relativeFrom="paragraph">
              <wp:posOffset>-396240</wp:posOffset>
            </wp:positionV>
            <wp:extent cx="3916680" cy="127889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321D4B" w14:textId="1D2D01F8" w:rsidR="004B1921" w:rsidRPr="00166A54" w:rsidRDefault="004B1921">
      <w:pPr>
        <w:rPr>
          <w:sz w:val="28"/>
          <w:szCs w:val="28"/>
        </w:rPr>
      </w:pPr>
    </w:p>
    <w:p w14:paraId="7D6D70E2" w14:textId="6CCDF3D1" w:rsidR="00612007" w:rsidRDefault="00612007">
      <w:pPr>
        <w:rPr>
          <w:rFonts w:ascii="Arial" w:hAnsi="Arial" w:cs="Arial"/>
          <w:b/>
          <w:bCs/>
          <w:sz w:val="28"/>
          <w:szCs w:val="28"/>
        </w:rPr>
      </w:pPr>
    </w:p>
    <w:p w14:paraId="74C3F4D1" w14:textId="68CF71F4" w:rsidR="005325EC" w:rsidRDefault="00EB061E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5C9CD05A" wp14:editId="0BFA8812">
            <wp:simplePos x="0" y="0"/>
            <wp:positionH relativeFrom="margin">
              <wp:posOffset>3686175</wp:posOffset>
            </wp:positionH>
            <wp:positionV relativeFrom="margin">
              <wp:posOffset>1533525</wp:posOffset>
            </wp:positionV>
            <wp:extent cx="2971800" cy="904875"/>
            <wp:effectExtent l="0" t="0" r="0" b="9525"/>
            <wp:wrapSquare wrapText="bothSides"/>
            <wp:docPr id="3" name="Picture 3" descr="Strategic Alignment — The Key to Organizational Success | by Jim Rettew |  CivicMakers |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ategic Alignment — The Key to Organizational Success | by Jim Rettew |  CivicMakers | Medi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C2D0B">
        <w:rPr>
          <w:rFonts w:ascii="Arial" w:hAnsi="Arial" w:cs="Arial"/>
          <w:sz w:val="24"/>
          <w:szCs w:val="24"/>
        </w:rPr>
        <w:t>Elevate is a</w:t>
      </w:r>
      <w:r w:rsidR="004B1921">
        <w:rPr>
          <w:rFonts w:ascii="Arial" w:hAnsi="Arial" w:cs="Arial"/>
          <w:sz w:val="24"/>
          <w:szCs w:val="24"/>
        </w:rPr>
        <w:t xml:space="preserve"> </w:t>
      </w:r>
      <w:r w:rsidR="00B440BC">
        <w:rPr>
          <w:rFonts w:ascii="Arial" w:hAnsi="Arial" w:cs="Arial"/>
          <w:sz w:val="24"/>
          <w:szCs w:val="24"/>
        </w:rPr>
        <w:t>highly successful</w:t>
      </w:r>
      <w:r w:rsidR="00F55756">
        <w:rPr>
          <w:rFonts w:ascii="Arial" w:hAnsi="Arial" w:cs="Arial"/>
          <w:sz w:val="24"/>
          <w:szCs w:val="24"/>
        </w:rPr>
        <w:t>, evidence-based</w:t>
      </w:r>
      <w:r w:rsidR="00B440BC">
        <w:rPr>
          <w:rFonts w:ascii="Arial" w:hAnsi="Arial" w:cs="Arial"/>
          <w:sz w:val="24"/>
          <w:szCs w:val="24"/>
        </w:rPr>
        <w:t xml:space="preserve"> </w:t>
      </w:r>
      <w:r w:rsidR="004B1921">
        <w:rPr>
          <w:rFonts w:ascii="Arial" w:hAnsi="Arial" w:cs="Arial"/>
          <w:sz w:val="24"/>
          <w:szCs w:val="24"/>
        </w:rPr>
        <w:t>two-year Systemic Leadership Development Program for LEA and school leadership teams</w:t>
      </w:r>
      <w:r w:rsidR="00F30C16">
        <w:rPr>
          <w:rFonts w:ascii="Arial" w:hAnsi="Arial" w:cs="Arial"/>
          <w:sz w:val="24"/>
          <w:szCs w:val="24"/>
        </w:rPr>
        <w:t xml:space="preserve"> to learn, plan and implement positive</w:t>
      </w:r>
      <w:r w:rsidR="001A5F31">
        <w:rPr>
          <w:rFonts w:ascii="Arial" w:hAnsi="Arial" w:cs="Arial"/>
          <w:sz w:val="24"/>
          <w:szCs w:val="24"/>
        </w:rPr>
        <w:t>, systemic</w:t>
      </w:r>
      <w:r w:rsidR="00F30C16">
        <w:rPr>
          <w:rFonts w:ascii="Arial" w:hAnsi="Arial" w:cs="Arial"/>
          <w:sz w:val="24"/>
          <w:szCs w:val="24"/>
        </w:rPr>
        <w:t xml:space="preserve"> change together</w:t>
      </w:r>
      <w:r w:rsidR="00DC2D0B">
        <w:rPr>
          <w:rFonts w:ascii="Arial" w:hAnsi="Arial" w:cs="Arial"/>
          <w:sz w:val="24"/>
          <w:szCs w:val="24"/>
        </w:rPr>
        <w:t>.</w:t>
      </w:r>
      <w:r w:rsidR="00D42C05">
        <w:rPr>
          <w:rFonts w:ascii="Arial" w:hAnsi="Arial" w:cs="Arial"/>
          <w:sz w:val="24"/>
          <w:szCs w:val="24"/>
        </w:rPr>
        <w:t xml:space="preserve"> </w:t>
      </w:r>
      <w:r w:rsidR="00CB5B42">
        <w:rPr>
          <w:rFonts w:ascii="Arial" w:hAnsi="Arial" w:cs="Arial"/>
          <w:sz w:val="24"/>
          <w:szCs w:val="24"/>
        </w:rPr>
        <w:t>Some convening</w:t>
      </w:r>
      <w:r w:rsidR="00D42C05">
        <w:rPr>
          <w:rFonts w:ascii="Arial" w:hAnsi="Arial" w:cs="Arial"/>
          <w:sz w:val="24"/>
          <w:szCs w:val="24"/>
        </w:rPr>
        <w:t>s are</w:t>
      </w:r>
      <w:r w:rsidR="00F104D1">
        <w:rPr>
          <w:rFonts w:ascii="Arial" w:hAnsi="Arial" w:cs="Arial"/>
          <w:sz w:val="24"/>
          <w:szCs w:val="24"/>
        </w:rPr>
        <w:t xml:space="preserve"> virtual and</w:t>
      </w:r>
      <w:r w:rsidR="00D42C05">
        <w:rPr>
          <w:rFonts w:ascii="Arial" w:hAnsi="Arial" w:cs="Arial"/>
          <w:sz w:val="24"/>
          <w:szCs w:val="24"/>
        </w:rPr>
        <w:t xml:space="preserve"> some are </w:t>
      </w:r>
      <w:r w:rsidR="00F104D1">
        <w:rPr>
          <w:rFonts w:ascii="Arial" w:hAnsi="Arial" w:cs="Arial"/>
          <w:sz w:val="24"/>
          <w:szCs w:val="24"/>
        </w:rPr>
        <w:t>in person.</w:t>
      </w:r>
    </w:p>
    <w:p w14:paraId="34C41C55" w14:textId="12D184F4" w:rsidR="004B1921" w:rsidRPr="005325EC" w:rsidRDefault="00DC2D0B">
      <w:pPr>
        <w:rPr>
          <w:rFonts w:ascii="Arial" w:hAnsi="Arial" w:cs="Arial"/>
          <w:b/>
          <w:bCs/>
          <w:sz w:val="28"/>
          <w:szCs w:val="28"/>
        </w:rPr>
      </w:pPr>
      <w:r w:rsidRPr="005325EC">
        <w:rPr>
          <w:rFonts w:ascii="Arial" w:hAnsi="Arial" w:cs="Arial"/>
          <w:b/>
          <w:bCs/>
          <w:sz w:val="28"/>
          <w:szCs w:val="28"/>
        </w:rPr>
        <w:t>Elevate offers:</w:t>
      </w:r>
      <w:r w:rsidR="00EB061E" w:rsidRPr="00EB061E">
        <w:rPr>
          <w:noProof/>
        </w:rPr>
        <w:t xml:space="preserve"> </w:t>
      </w:r>
    </w:p>
    <w:p w14:paraId="484718D3" w14:textId="77777777" w:rsidR="00564857" w:rsidRPr="00EB061E" w:rsidRDefault="00F30C16" w:rsidP="006D2F07">
      <w:pPr>
        <w:pStyle w:val="ListParagraph"/>
        <w:numPr>
          <w:ilvl w:val="0"/>
          <w:numId w:val="9"/>
        </w:numPr>
        <w:spacing w:line="276" w:lineRule="auto"/>
        <w:ind w:left="360"/>
        <w:rPr>
          <w:rFonts w:ascii="Arial" w:hAnsi="Arial" w:cs="Arial"/>
        </w:rPr>
      </w:pPr>
      <w:r w:rsidRPr="00EB061E">
        <w:rPr>
          <w:rFonts w:ascii="Arial" w:hAnsi="Arial" w:cs="Arial"/>
        </w:rPr>
        <w:t xml:space="preserve">Equity focused, strength-based leadership </w:t>
      </w:r>
    </w:p>
    <w:p w14:paraId="2B44B5F0" w14:textId="0C75EB23" w:rsidR="00F30C16" w:rsidRPr="00EB061E" w:rsidRDefault="00D50A88" w:rsidP="006D2F07">
      <w:pPr>
        <w:pStyle w:val="ListParagraph"/>
        <w:numPr>
          <w:ilvl w:val="0"/>
          <w:numId w:val="9"/>
        </w:numPr>
        <w:spacing w:line="276" w:lineRule="auto"/>
        <w:ind w:left="360"/>
      </w:pPr>
      <w:r w:rsidRPr="00EB061E">
        <w:rPr>
          <w:rFonts w:ascii="Arial" w:hAnsi="Arial" w:cs="Arial"/>
        </w:rPr>
        <w:t>I</w:t>
      </w:r>
      <w:r w:rsidR="00325056" w:rsidRPr="00EB061E">
        <w:rPr>
          <w:rFonts w:ascii="Arial" w:hAnsi="Arial" w:cs="Arial"/>
        </w:rPr>
        <w:t>mprovement levers</w:t>
      </w:r>
      <w:r w:rsidR="00F30C16" w:rsidRPr="00EB061E">
        <w:rPr>
          <w:rFonts w:ascii="Arial" w:hAnsi="Arial" w:cs="Arial"/>
        </w:rPr>
        <w:t xml:space="preserve"> of Culture</w:t>
      </w:r>
      <w:r w:rsidR="00242CB7">
        <w:rPr>
          <w:rFonts w:ascii="Arial" w:hAnsi="Arial" w:cs="Arial"/>
        </w:rPr>
        <w:t>;</w:t>
      </w:r>
      <w:r w:rsidR="0046533E">
        <w:rPr>
          <w:rFonts w:ascii="Arial" w:hAnsi="Arial" w:cs="Arial"/>
        </w:rPr>
        <w:t xml:space="preserve"> </w:t>
      </w:r>
      <w:r w:rsidR="0046533E" w:rsidRPr="00EB061E">
        <w:rPr>
          <w:rFonts w:ascii="Arial" w:hAnsi="Arial" w:cs="Arial"/>
        </w:rPr>
        <w:t>Talent Management</w:t>
      </w:r>
      <w:r w:rsidR="00242CB7">
        <w:rPr>
          <w:rFonts w:ascii="Arial" w:hAnsi="Arial" w:cs="Arial"/>
        </w:rPr>
        <w:t>;</w:t>
      </w:r>
      <w:r w:rsidR="00F30C16" w:rsidRPr="00EB061E">
        <w:rPr>
          <w:rFonts w:ascii="Arial" w:hAnsi="Arial" w:cs="Arial"/>
        </w:rPr>
        <w:t xml:space="preserve"> </w:t>
      </w:r>
      <w:r w:rsidR="0046533E">
        <w:rPr>
          <w:rFonts w:ascii="Arial" w:hAnsi="Arial" w:cs="Arial"/>
        </w:rPr>
        <w:t xml:space="preserve">and </w:t>
      </w:r>
      <w:r w:rsidR="00F30C16" w:rsidRPr="00EB061E">
        <w:rPr>
          <w:rFonts w:ascii="Arial" w:hAnsi="Arial" w:cs="Arial"/>
        </w:rPr>
        <w:t>Instructional Infrastructure</w:t>
      </w:r>
      <w:r w:rsidR="00242CB7">
        <w:rPr>
          <w:rFonts w:ascii="Arial" w:hAnsi="Arial" w:cs="Arial"/>
        </w:rPr>
        <w:t>,</w:t>
      </w:r>
      <w:r w:rsidR="00F30C16" w:rsidRPr="00EB061E">
        <w:rPr>
          <w:rFonts w:ascii="Arial" w:hAnsi="Arial" w:cs="Arial"/>
        </w:rPr>
        <w:t xml:space="preserve"> </w:t>
      </w:r>
      <w:r w:rsidR="006D2F07">
        <w:rPr>
          <w:rFonts w:ascii="Arial" w:hAnsi="Arial" w:cs="Arial"/>
        </w:rPr>
        <w:t>curriculum</w:t>
      </w:r>
      <w:r w:rsidR="00242CB7">
        <w:rPr>
          <w:rFonts w:ascii="Arial" w:hAnsi="Arial" w:cs="Arial"/>
        </w:rPr>
        <w:t xml:space="preserve">, instruction, </w:t>
      </w:r>
      <w:r w:rsidR="006D2F07">
        <w:rPr>
          <w:rFonts w:ascii="Arial" w:hAnsi="Arial" w:cs="Arial"/>
        </w:rPr>
        <w:t>assessment</w:t>
      </w:r>
      <w:r w:rsidR="00242CB7">
        <w:rPr>
          <w:rFonts w:ascii="Arial" w:hAnsi="Arial" w:cs="Arial"/>
        </w:rPr>
        <w:t xml:space="preserve">, </w:t>
      </w:r>
      <w:r w:rsidR="006D2F07">
        <w:rPr>
          <w:rFonts w:ascii="Arial" w:hAnsi="Arial" w:cs="Arial"/>
        </w:rPr>
        <w:t>observation</w:t>
      </w:r>
      <w:r w:rsidR="00242CB7">
        <w:rPr>
          <w:rFonts w:ascii="Arial" w:hAnsi="Arial" w:cs="Arial"/>
        </w:rPr>
        <w:t xml:space="preserve"> and feedback and data drive instruction and decision making</w:t>
      </w:r>
    </w:p>
    <w:p w14:paraId="539D6208" w14:textId="22EDAE06" w:rsidR="00B440BC" w:rsidRPr="00EB061E" w:rsidRDefault="006910DF" w:rsidP="006D2F07">
      <w:pPr>
        <w:pStyle w:val="ListParagraph"/>
        <w:numPr>
          <w:ilvl w:val="0"/>
          <w:numId w:val="9"/>
        </w:numPr>
        <w:spacing w:line="276" w:lineRule="auto"/>
        <w:ind w:left="360"/>
        <w:rPr>
          <w:rFonts w:ascii="Arial" w:hAnsi="Arial" w:cs="Arial"/>
        </w:rPr>
      </w:pPr>
      <w:r w:rsidRPr="00EB061E">
        <w:rPr>
          <w:rFonts w:ascii="Arial" w:hAnsi="Arial" w:cs="Arial"/>
        </w:rPr>
        <w:t xml:space="preserve">Systems </w:t>
      </w:r>
      <w:r w:rsidR="00B440BC" w:rsidRPr="00EB061E">
        <w:rPr>
          <w:rFonts w:ascii="Arial" w:hAnsi="Arial" w:cs="Arial"/>
        </w:rPr>
        <w:t>change theory</w:t>
      </w:r>
      <w:r w:rsidRPr="00EB061E">
        <w:rPr>
          <w:rFonts w:ascii="Arial" w:hAnsi="Arial" w:cs="Arial"/>
        </w:rPr>
        <w:t xml:space="preserve"> coupled with </w:t>
      </w:r>
      <w:r w:rsidR="00F55756" w:rsidRPr="00EB061E">
        <w:rPr>
          <w:rFonts w:ascii="Arial" w:hAnsi="Arial" w:cs="Arial"/>
        </w:rPr>
        <w:t>I</w:t>
      </w:r>
      <w:r w:rsidRPr="00EB061E">
        <w:rPr>
          <w:rFonts w:ascii="Arial" w:hAnsi="Arial" w:cs="Arial"/>
        </w:rPr>
        <w:t xml:space="preserve">mplementation </w:t>
      </w:r>
      <w:r w:rsidR="00F55756" w:rsidRPr="00EB061E">
        <w:rPr>
          <w:rFonts w:ascii="Arial" w:hAnsi="Arial" w:cs="Arial"/>
        </w:rPr>
        <w:t>S</w:t>
      </w:r>
      <w:r w:rsidRPr="00EB061E">
        <w:rPr>
          <w:rFonts w:ascii="Arial" w:hAnsi="Arial" w:cs="Arial"/>
        </w:rPr>
        <w:t>cience</w:t>
      </w:r>
      <w:r w:rsidR="00F55756" w:rsidRPr="00EB061E">
        <w:rPr>
          <w:rFonts w:ascii="Arial" w:hAnsi="Arial" w:cs="Arial"/>
        </w:rPr>
        <w:t xml:space="preserve"> and Improvement Science</w:t>
      </w:r>
    </w:p>
    <w:p w14:paraId="1339E563" w14:textId="302531D7" w:rsidR="00DC2D0B" w:rsidRPr="00EB061E" w:rsidRDefault="00DC2D0B" w:rsidP="006D2F07">
      <w:pPr>
        <w:pStyle w:val="ListParagraph"/>
        <w:numPr>
          <w:ilvl w:val="0"/>
          <w:numId w:val="9"/>
        </w:numPr>
        <w:spacing w:line="276" w:lineRule="auto"/>
        <w:ind w:left="360"/>
        <w:rPr>
          <w:rFonts w:ascii="Arial" w:hAnsi="Arial" w:cs="Arial"/>
        </w:rPr>
      </w:pPr>
      <w:r w:rsidRPr="00EB061E">
        <w:rPr>
          <w:rFonts w:ascii="Arial" w:hAnsi="Arial" w:cs="Arial"/>
        </w:rPr>
        <w:t>Integration of Social Emotional Learning and Multi-Tiered Systems of Support</w:t>
      </w:r>
    </w:p>
    <w:p w14:paraId="5E30296F" w14:textId="6F8D2F3B" w:rsidR="006910DF" w:rsidRPr="00EB061E" w:rsidRDefault="006910DF" w:rsidP="006D2F07">
      <w:pPr>
        <w:pStyle w:val="ListParagraph"/>
        <w:numPr>
          <w:ilvl w:val="0"/>
          <w:numId w:val="9"/>
        </w:numPr>
        <w:spacing w:line="276" w:lineRule="auto"/>
        <w:ind w:left="360"/>
        <w:rPr>
          <w:rFonts w:ascii="Arial" w:hAnsi="Arial" w:cs="Arial"/>
        </w:rPr>
      </w:pPr>
      <w:r w:rsidRPr="00EB061E">
        <w:rPr>
          <w:rFonts w:ascii="Arial" w:hAnsi="Arial" w:cs="Arial"/>
        </w:rPr>
        <w:t xml:space="preserve">Teaming </w:t>
      </w:r>
      <w:r w:rsidR="009E1E53" w:rsidRPr="00EB061E">
        <w:rPr>
          <w:rFonts w:ascii="Arial" w:hAnsi="Arial" w:cs="Arial"/>
        </w:rPr>
        <w:t xml:space="preserve">structures </w:t>
      </w:r>
      <w:r w:rsidRPr="00EB061E">
        <w:rPr>
          <w:rFonts w:ascii="Arial" w:hAnsi="Arial" w:cs="Arial"/>
        </w:rPr>
        <w:t>and collective efficacy</w:t>
      </w:r>
    </w:p>
    <w:p w14:paraId="1659E65E" w14:textId="536D6A57" w:rsidR="005325EC" w:rsidRPr="00EB061E" w:rsidRDefault="005325EC" w:rsidP="006D2F07">
      <w:pPr>
        <w:pStyle w:val="ListParagraph"/>
        <w:numPr>
          <w:ilvl w:val="0"/>
          <w:numId w:val="9"/>
        </w:numPr>
        <w:spacing w:line="276" w:lineRule="auto"/>
        <w:ind w:left="360"/>
        <w:rPr>
          <w:rFonts w:ascii="Arial" w:hAnsi="Arial" w:cs="Arial"/>
        </w:rPr>
      </w:pPr>
      <w:r w:rsidRPr="00EB061E">
        <w:rPr>
          <w:rFonts w:ascii="Arial" w:hAnsi="Arial" w:cs="Arial"/>
        </w:rPr>
        <w:t>Ongoing mentorship and support for site leaders</w:t>
      </w:r>
    </w:p>
    <w:p w14:paraId="7E105B54" w14:textId="0D37EC61" w:rsidR="00176DCE" w:rsidRPr="005325EC" w:rsidRDefault="00176DCE" w:rsidP="006D2F07">
      <w:pPr>
        <w:pStyle w:val="ListParagraph"/>
        <w:numPr>
          <w:ilvl w:val="0"/>
          <w:numId w:val="9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EB061E">
        <w:rPr>
          <w:rFonts w:ascii="Arial" w:hAnsi="Arial" w:cs="Arial"/>
        </w:rPr>
        <w:t>Networking opportunities</w:t>
      </w:r>
    </w:p>
    <w:p w14:paraId="62A2C384" w14:textId="3573F604" w:rsidR="00B440BC" w:rsidRPr="00166A54" w:rsidRDefault="00EB061E">
      <w:pPr>
        <w:rPr>
          <w:rFonts w:ascii="Arial" w:hAnsi="Arial" w:cs="Arial"/>
          <w:b/>
          <w:bCs/>
          <w:sz w:val="28"/>
          <w:szCs w:val="28"/>
        </w:rPr>
      </w:pPr>
      <w:r w:rsidRPr="00FD0667">
        <w:rPr>
          <w:noProof/>
        </w:rPr>
        <w:drawing>
          <wp:anchor distT="0" distB="0" distL="114300" distR="114300" simplePos="0" relativeHeight="251663360" behindDoc="0" locked="0" layoutInCell="1" allowOverlap="1" wp14:anchorId="669D6FE9" wp14:editId="06F900D4">
            <wp:simplePos x="0" y="0"/>
            <wp:positionH relativeFrom="margin">
              <wp:posOffset>-200025</wp:posOffset>
            </wp:positionH>
            <wp:positionV relativeFrom="paragraph">
              <wp:posOffset>222885</wp:posOffset>
            </wp:positionV>
            <wp:extent cx="882015" cy="13335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133350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0BC" w:rsidRPr="00166A54">
        <w:rPr>
          <w:rFonts w:ascii="Arial" w:hAnsi="Arial" w:cs="Arial"/>
          <w:b/>
          <w:bCs/>
          <w:sz w:val="28"/>
          <w:szCs w:val="28"/>
        </w:rPr>
        <w:t xml:space="preserve">Gaining </w:t>
      </w:r>
      <w:r w:rsidR="001A0592">
        <w:rPr>
          <w:rFonts w:ascii="Arial" w:hAnsi="Arial" w:cs="Arial"/>
          <w:b/>
          <w:bCs/>
          <w:sz w:val="28"/>
          <w:szCs w:val="28"/>
        </w:rPr>
        <w:t>K</w:t>
      </w:r>
      <w:r w:rsidR="00B440BC" w:rsidRPr="00166A54">
        <w:rPr>
          <w:rFonts w:ascii="Arial" w:hAnsi="Arial" w:cs="Arial"/>
          <w:b/>
          <w:bCs/>
          <w:sz w:val="28"/>
          <w:szCs w:val="28"/>
        </w:rPr>
        <w:t>nowledge</w:t>
      </w:r>
    </w:p>
    <w:p w14:paraId="4662E8CC" w14:textId="2D987D95" w:rsidR="00F30C16" w:rsidRPr="00125D83" w:rsidRDefault="00F30C16" w:rsidP="00125D83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125D83">
        <w:rPr>
          <w:rFonts w:ascii="Arial" w:hAnsi="Arial" w:cs="Arial"/>
        </w:rPr>
        <w:t>LEA Team Bootcamp</w:t>
      </w:r>
    </w:p>
    <w:p w14:paraId="0CA6B35B" w14:textId="356995AC" w:rsidR="00F30C16" w:rsidRPr="00125D83" w:rsidRDefault="00F30C16" w:rsidP="00125D83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125D83">
        <w:rPr>
          <w:rFonts w:ascii="Arial" w:hAnsi="Arial" w:cs="Arial"/>
        </w:rPr>
        <w:t xml:space="preserve">Four three-day convenings </w:t>
      </w:r>
      <w:r w:rsidR="002B78EF" w:rsidRPr="00125D83">
        <w:rPr>
          <w:rFonts w:ascii="Arial" w:hAnsi="Arial" w:cs="Arial"/>
        </w:rPr>
        <w:t>each</w:t>
      </w:r>
      <w:r w:rsidRPr="00125D83">
        <w:rPr>
          <w:rFonts w:ascii="Arial" w:hAnsi="Arial" w:cs="Arial"/>
        </w:rPr>
        <w:t xml:space="preserve"> year</w:t>
      </w:r>
    </w:p>
    <w:p w14:paraId="424FACF6" w14:textId="0338277C" w:rsidR="00564857" w:rsidRPr="00125D83" w:rsidRDefault="00564857" w:rsidP="00125D83">
      <w:pPr>
        <w:pStyle w:val="NoSpacing"/>
        <w:numPr>
          <w:ilvl w:val="0"/>
          <w:numId w:val="11"/>
        </w:numPr>
        <w:ind w:left="1440"/>
        <w:rPr>
          <w:rFonts w:ascii="Arial" w:hAnsi="Arial" w:cs="Arial"/>
        </w:rPr>
      </w:pPr>
      <w:r w:rsidRPr="00125D83">
        <w:rPr>
          <w:rFonts w:ascii="Arial" w:hAnsi="Arial" w:cs="Arial"/>
        </w:rPr>
        <w:t xml:space="preserve">Scope and sequence </w:t>
      </w:r>
      <w:r w:rsidR="00452AD9" w:rsidRPr="00125D83">
        <w:rPr>
          <w:rFonts w:ascii="Arial" w:hAnsi="Arial" w:cs="Arial"/>
        </w:rPr>
        <w:t>for three</w:t>
      </w:r>
      <w:r w:rsidR="00B5596F">
        <w:rPr>
          <w:rFonts w:ascii="Arial" w:hAnsi="Arial" w:cs="Arial"/>
        </w:rPr>
        <w:t xml:space="preserve"> improvement</w:t>
      </w:r>
      <w:r w:rsidR="00452AD9" w:rsidRPr="00125D83">
        <w:rPr>
          <w:rFonts w:ascii="Arial" w:hAnsi="Arial" w:cs="Arial"/>
        </w:rPr>
        <w:t xml:space="preserve"> levers</w:t>
      </w:r>
      <w:r w:rsidR="00A861B2" w:rsidRPr="00125D83">
        <w:rPr>
          <w:rFonts w:ascii="Arial" w:hAnsi="Arial" w:cs="Arial"/>
        </w:rPr>
        <w:t xml:space="preserve"> and their components</w:t>
      </w:r>
      <w:r w:rsidR="00452AD9" w:rsidRPr="00125D83">
        <w:rPr>
          <w:rFonts w:ascii="Arial" w:hAnsi="Arial" w:cs="Arial"/>
        </w:rPr>
        <w:t xml:space="preserve">, </w:t>
      </w:r>
      <w:r w:rsidR="00A05B08" w:rsidRPr="00125D83">
        <w:rPr>
          <w:rFonts w:ascii="Arial" w:hAnsi="Arial" w:cs="Arial"/>
        </w:rPr>
        <w:t>change process, equity</w:t>
      </w:r>
      <w:r w:rsidR="00ED00F8" w:rsidRPr="00125D83">
        <w:rPr>
          <w:rFonts w:ascii="Arial" w:hAnsi="Arial" w:cs="Arial"/>
        </w:rPr>
        <w:t>,</w:t>
      </w:r>
      <w:r w:rsidR="00A05B08" w:rsidRPr="00125D83">
        <w:rPr>
          <w:rFonts w:ascii="Arial" w:hAnsi="Arial" w:cs="Arial"/>
        </w:rPr>
        <w:t xml:space="preserve"> and </w:t>
      </w:r>
      <w:r w:rsidR="00452AD9" w:rsidRPr="00125D83">
        <w:rPr>
          <w:rFonts w:ascii="Arial" w:hAnsi="Arial" w:cs="Arial"/>
        </w:rPr>
        <w:t>strengths</w:t>
      </w:r>
      <w:r w:rsidR="00A861B2" w:rsidRPr="00125D83">
        <w:rPr>
          <w:rFonts w:ascii="Arial" w:hAnsi="Arial" w:cs="Arial"/>
        </w:rPr>
        <w:t>-based</w:t>
      </w:r>
      <w:r w:rsidR="00452AD9" w:rsidRPr="00125D83">
        <w:rPr>
          <w:rFonts w:ascii="Arial" w:hAnsi="Arial" w:cs="Arial"/>
        </w:rPr>
        <w:t xml:space="preserve"> leadership </w:t>
      </w:r>
    </w:p>
    <w:p w14:paraId="51E6905C" w14:textId="59CECC4C" w:rsidR="00F30C16" w:rsidRPr="00125D83" w:rsidRDefault="00F30C16" w:rsidP="00125D83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125D83">
        <w:rPr>
          <w:rFonts w:ascii="Arial" w:hAnsi="Arial" w:cs="Arial"/>
        </w:rPr>
        <w:t xml:space="preserve">National </w:t>
      </w:r>
      <w:r w:rsidR="00A76AFE" w:rsidRPr="00125D83">
        <w:rPr>
          <w:rFonts w:ascii="Arial" w:hAnsi="Arial" w:cs="Arial"/>
        </w:rPr>
        <w:t xml:space="preserve">and local </w:t>
      </w:r>
      <w:r w:rsidRPr="00125D83">
        <w:rPr>
          <w:rFonts w:ascii="Arial" w:hAnsi="Arial" w:cs="Arial"/>
        </w:rPr>
        <w:t>presenters</w:t>
      </w:r>
      <w:r w:rsidR="00DC2D0B" w:rsidRPr="00125D83">
        <w:rPr>
          <w:rFonts w:ascii="Arial" w:hAnsi="Arial" w:cs="Arial"/>
        </w:rPr>
        <w:t xml:space="preserve"> and Case Studies</w:t>
      </w:r>
    </w:p>
    <w:p w14:paraId="2BFF59F4" w14:textId="10650E9C" w:rsidR="005325EC" w:rsidRPr="00125D83" w:rsidRDefault="002D22BB" w:rsidP="00125D83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125D83">
        <w:rPr>
          <w:rFonts w:ascii="Arial" w:hAnsi="Arial" w:cs="Arial"/>
        </w:rPr>
        <w:t>Panorama partnership</w:t>
      </w:r>
      <w:r w:rsidR="00DA67E8" w:rsidRPr="00125D83">
        <w:rPr>
          <w:rFonts w:ascii="Arial" w:hAnsi="Arial" w:cs="Arial"/>
        </w:rPr>
        <w:t xml:space="preserve"> with staff and student voice surveys</w:t>
      </w:r>
      <w:r w:rsidRPr="00125D83">
        <w:rPr>
          <w:rFonts w:ascii="Arial" w:hAnsi="Arial" w:cs="Arial"/>
        </w:rPr>
        <w:t xml:space="preserve"> </w:t>
      </w:r>
    </w:p>
    <w:p w14:paraId="2AA43B4D" w14:textId="73B939AE" w:rsidR="00E06523" w:rsidRPr="00125D83" w:rsidRDefault="00E06523" w:rsidP="00125D83">
      <w:pPr>
        <w:pStyle w:val="NoSpacing"/>
        <w:numPr>
          <w:ilvl w:val="0"/>
          <w:numId w:val="11"/>
        </w:numPr>
      </w:pPr>
      <w:r w:rsidRPr="00125D83">
        <w:rPr>
          <w:rFonts w:ascii="Arial" w:hAnsi="Arial" w:cs="Arial"/>
        </w:rPr>
        <w:t xml:space="preserve">Team </w:t>
      </w:r>
      <w:r w:rsidR="00016A4F" w:rsidRPr="00125D83">
        <w:rPr>
          <w:rFonts w:ascii="Arial" w:hAnsi="Arial" w:cs="Arial"/>
        </w:rPr>
        <w:t xml:space="preserve">time for learning, discussing, </w:t>
      </w:r>
      <w:r w:rsidR="00BC3842" w:rsidRPr="00125D83">
        <w:rPr>
          <w:rFonts w:ascii="Arial" w:hAnsi="Arial" w:cs="Arial"/>
        </w:rPr>
        <w:t xml:space="preserve">and </w:t>
      </w:r>
      <w:r w:rsidR="00E0119A" w:rsidRPr="00125D83">
        <w:rPr>
          <w:rFonts w:ascii="Arial" w:hAnsi="Arial" w:cs="Arial"/>
        </w:rPr>
        <w:t>plann</w:t>
      </w:r>
      <w:r w:rsidR="00BC3842" w:rsidRPr="00125D83">
        <w:rPr>
          <w:rFonts w:ascii="Arial" w:hAnsi="Arial" w:cs="Arial"/>
        </w:rPr>
        <w:t>ing next steps</w:t>
      </w:r>
    </w:p>
    <w:p w14:paraId="5D0F372E" w14:textId="583CBFF5" w:rsidR="005325EC" w:rsidRDefault="005325EC" w:rsidP="005325EC">
      <w:pPr>
        <w:pStyle w:val="ListParagraph"/>
        <w:spacing w:line="276" w:lineRule="auto"/>
        <w:ind w:left="2160"/>
        <w:rPr>
          <w:rFonts w:ascii="Arial" w:hAnsi="Arial" w:cs="Arial"/>
          <w:sz w:val="24"/>
          <w:szCs w:val="24"/>
        </w:rPr>
      </w:pPr>
    </w:p>
    <w:p w14:paraId="68E8E74F" w14:textId="6D806BCE" w:rsidR="00B440BC" w:rsidRPr="00125D83" w:rsidRDefault="00EB061E" w:rsidP="00125D83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3B782B5" wp14:editId="4DAF5EA1">
            <wp:simplePos x="0" y="0"/>
            <wp:positionH relativeFrom="margin">
              <wp:posOffset>4848225</wp:posOffset>
            </wp:positionH>
            <wp:positionV relativeFrom="margin">
              <wp:posOffset>4972050</wp:posOffset>
            </wp:positionV>
            <wp:extent cx="2058035" cy="1295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1295400"/>
                    </a:xfrm>
                    <a:prstGeom prst="rect">
                      <a:avLst/>
                    </a:prstGeom>
                    <a:noFill/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0592" w:rsidRPr="00125D83">
        <w:rPr>
          <w:rFonts w:ascii="Arial" w:hAnsi="Arial" w:cs="Arial"/>
          <w:b/>
          <w:bCs/>
          <w:sz w:val="28"/>
          <w:szCs w:val="28"/>
        </w:rPr>
        <w:t>Taking Action</w:t>
      </w:r>
      <w:r w:rsidR="0014633C" w:rsidRPr="00125D8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8D2C1BE" w14:textId="4284D7EE" w:rsidR="00F55756" w:rsidRPr="00B1775D" w:rsidRDefault="006910DF" w:rsidP="006D2F07">
      <w:pPr>
        <w:pStyle w:val="NoSpacing"/>
        <w:numPr>
          <w:ilvl w:val="0"/>
          <w:numId w:val="12"/>
        </w:numPr>
        <w:ind w:left="360"/>
        <w:rPr>
          <w:rFonts w:ascii="Arial" w:hAnsi="Arial" w:cs="Arial"/>
        </w:rPr>
      </w:pPr>
      <w:r w:rsidRPr="00B1775D">
        <w:rPr>
          <w:rFonts w:ascii="Arial" w:hAnsi="Arial" w:cs="Arial"/>
        </w:rPr>
        <w:t xml:space="preserve">Utilize ELEVATE </w:t>
      </w:r>
      <w:r w:rsidR="00B22D2A" w:rsidRPr="00B1775D">
        <w:rPr>
          <w:rFonts w:ascii="Arial" w:hAnsi="Arial" w:cs="Arial"/>
        </w:rPr>
        <w:t xml:space="preserve">evidence-based, best practices </w:t>
      </w:r>
      <w:r w:rsidR="00692394">
        <w:rPr>
          <w:rFonts w:ascii="Arial" w:hAnsi="Arial" w:cs="Arial"/>
        </w:rPr>
        <w:t xml:space="preserve">improvement lever </w:t>
      </w:r>
      <w:r w:rsidRPr="00B1775D">
        <w:rPr>
          <w:rFonts w:ascii="Arial" w:hAnsi="Arial" w:cs="Arial"/>
        </w:rPr>
        <w:t xml:space="preserve">continua to build capacity in the three </w:t>
      </w:r>
      <w:r w:rsidR="00CF52A9" w:rsidRPr="00B1775D">
        <w:rPr>
          <w:rFonts w:ascii="Arial" w:hAnsi="Arial" w:cs="Arial"/>
        </w:rPr>
        <w:t xml:space="preserve">school improvement </w:t>
      </w:r>
      <w:r w:rsidRPr="00B1775D">
        <w:rPr>
          <w:rFonts w:ascii="Arial" w:hAnsi="Arial" w:cs="Arial"/>
        </w:rPr>
        <w:t>levers to impact system transformation to improve student outcomes</w:t>
      </w:r>
    </w:p>
    <w:p w14:paraId="404D5797" w14:textId="611942CB" w:rsidR="00F55756" w:rsidRPr="00B1775D" w:rsidRDefault="00F55756" w:rsidP="006D2F07">
      <w:pPr>
        <w:pStyle w:val="NoSpacing"/>
        <w:numPr>
          <w:ilvl w:val="0"/>
          <w:numId w:val="12"/>
        </w:numPr>
        <w:ind w:left="360"/>
        <w:rPr>
          <w:rFonts w:ascii="Arial" w:hAnsi="Arial" w:cs="Arial"/>
        </w:rPr>
      </w:pPr>
      <w:r w:rsidRPr="00B1775D">
        <w:rPr>
          <w:rFonts w:ascii="Arial" w:hAnsi="Arial" w:cs="Arial"/>
        </w:rPr>
        <w:t>Eliminate the Knowing-Doing Gap</w:t>
      </w:r>
    </w:p>
    <w:p w14:paraId="21245085" w14:textId="3FAFBA6C" w:rsidR="00DA67E8" w:rsidRPr="00B1775D" w:rsidRDefault="00DA67E8" w:rsidP="006D2F07">
      <w:pPr>
        <w:pStyle w:val="NoSpacing"/>
        <w:numPr>
          <w:ilvl w:val="0"/>
          <w:numId w:val="12"/>
        </w:numPr>
        <w:ind w:left="360"/>
        <w:rPr>
          <w:rFonts w:ascii="Arial" w:hAnsi="Arial" w:cs="Arial"/>
        </w:rPr>
      </w:pPr>
      <w:r w:rsidRPr="00B1775D">
        <w:rPr>
          <w:rFonts w:ascii="Arial" w:hAnsi="Arial" w:cs="Arial"/>
        </w:rPr>
        <w:t xml:space="preserve">Utilize Panorama surveys to develop teacher and staff well-being, build supports for the whole child and create welcoming, inclusive </w:t>
      </w:r>
      <w:r w:rsidR="009B6D77" w:rsidRPr="00B1775D">
        <w:rPr>
          <w:rFonts w:ascii="Arial" w:hAnsi="Arial" w:cs="Arial"/>
        </w:rPr>
        <w:t xml:space="preserve">learning </w:t>
      </w:r>
      <w:r w:rsidRPr="00B1775D">
        <w:rPr>
          <w:rFonts w:ascii="Arial" w:hAnsi="Arial" w:cs="Arial"/>
        </w:rPr>
        <w:t xml:space="preserve">environments where all students </w:t>
      </w:r>
      <w:r w:rsidR="009B6D77" w:rsidRPr="00B1775D">
        <w:rPr>
          <w:rFonts w:ascii="Arial" w:hAnsi="Arial" w:cs="Arial"/>
        </w:rPr>
        <w:t xml:space="preserve">belong and </w:t>
      </w:r>
      <w:r w:rsidRPr="00B1775D">
        <w:rPr>
          <w:rFonts w:ascii="Arial" w:hAnsi="Arial" w:cs="Arial"/>
        </w:rPr>
        <w:t>thrive</w:t>
      </w:r>
    </w:p>
    <w:p w14:paraId="35AF4184" w14:textId="09007D50" w:rsidR="005325EC" w:rsidRPr="00B1775D" w:rsidRDefault="0010082C" w:rsidP="006D2F07">
      <w:pPr>
        <w:pStyle w:val="NoSpacing"/>
        <w:numPr>
          <w:ilvl w:val="0"/>
          <w:numId w:val="12"/>
        </w:numPr>
        <w:ind w:left="360"/>
        <w:rPr>
          <w:rFonts w:ascii="Arial" w:hAnsi="Arial" w:cs="Arial"/>
        </w:rPr>
      </w:pPr>
      <w:r w:rsidRPr="00B1775D">
        <w:rPr>
          <w:rFonts w:ascii="Arial" w:hAnsi="Arial" w:cs="Arial"/>
        </w:rPr>
        <w:t>Develop and i</w:t>
      </w:r>
      <w:r w:rsidR="00B440BC" w:rsidRPr="00B1775D">
        <w:rPr>
          <w:rFonts w:ascii="Arial" w:hAnsi="Arial" w:cs="Arial"/>
        </w:rPr>
        <w:t xml:space="preserve">mplement </w:t>
      </w:r>
      <w:r w:rsidRPr="00B1775D">
        <w:rPr>
          <w:rFonts w:ascii="Arial" w:hAnsi="Arial" w:cs="Arial"/>
        </w:rPr>
        <w:t>implementation</w:t>
      </w:r>
      <w:r w:rsidR="006910DF" w:rsidRPr="00B1775D">
        <w:rPr>
          <w:rFonts w:ascii="Arial" w:hAnsi="Arial" w:cs="Arial"/>
        </w:rPr>
        <w:t xml:space="preserve"> </w:t>
      </w:r>
      <w:r w:rsidR="00B440BC" w:rsidRPr="00B1775D">
        <w:rPr>
          <w:rFonts w:ascii="Arial" w:hAnsi="Arial" w:cs="Arial"/>
        </w:rPr>
        <w:t>plan</w:t>
      </w:r>
      <w:r w:rsidR="00EC4A12">
        <w:rPr>
          <w:rFonts w:ascii="Arial" w:hAnsi="Arial" w:cs="Arial"/>
        </w:rPr>
        <w:t>s</w:t>
      </w:r>
      <w:r w:rsidR="00B440BC" w:rsidRPr="00B1775D">
        <w:rPr>
          <w:rFonts w:ascii="Arial" w:hAnsi="Arial" w:cs="Arial"/>
        </w:rPr>
        <w:t xml:space="preserve"> based on Integrated action plan and systemic and systematic change</w:t>
      </w:r>
    </w:p>
    <w:p w14:paraId="6419D4C0" w14:textId="23136614" w:rsidR="00EB061E" w:rsidRDefault="009E1E53" w:rsidP="006D2F07">
      <w:pPr>
        <w:pStyle w:val="NoSpacing"/>
        <w:numPr>
          <w:ilvl w:val="0"/>
          <w:numId w:val="12"/>
        </w:numPr>
        <w:ind w:left="360"/>
        <w:rPr>
          <w:rFonts w:ascii="Arial" w:hAnsi="Arial" w:cs="Arial"/>
        </w:rPr>
      </w:pPr>
      <w:r w:rsidRPr="00B1775D">
        <w:rPr>
          <w:rFonts w:ascii="Arial" w:hAnsi="Arial" w:cs="Arial"/>
        </w:rPr>
        <w:t xml:space="preserve">Transform and </w:t>
      </w:r>
      <w:r w:rsidR="005325EC" w:rsidRPr="00B1775D">
        <w:rPr>
          <w:rFonts w:ascii="Arial" w:hAnsi="Arial" w:cs="Arial"/>
        </w:rPr>
        <w:t>s</w:t>
      </w:r>
      <w:r w:rsidRPr="00B1775D">
        <w:rPr>
          <w:rFonts w:ascii="Arial" w:hAnsi="Arial" w:cs="Arial"/>
        </w:rPr>
        <w:t>ustain effectives systems in LEA and school</w:t>
      </w:r>
      <w:r w:rsidR="005325EC" w:rsidRPr="00B1775D">
        <w:rPr>
          <w:rFonts w:ascii="Arial" w:hAnsi="Arial" w:cs="Arial"/>
        </w:rPr>
        <w:t>s</w:t>
      </w:r>
    </w:p>
    <w:p w14:paraId="1C3790AB" w14:textId="77777777" w:rsidR="00B1775D" w:rsidRPr="00B1775D" w:rsidRDefault="00B1775D" w:rsidP="00B1775D">
      <w:pPr>
        <w:pStyle w:val="NoSpacing"/>
        <w:ind w:left="720"/>
        <w:rPr>
          <w:rFonts w:ascii="Arial" w:hAnsi="Arial" w:cs="Arial"/>
        </w:rPr>
      </w:pPr>
    </w:p>
    <w:p w14:paraId="7E464242" w14:textId="3778AEF7" w:rsidR="005325EC" w:rsidRPr="00EB061E" w:rsidRDefault="000516A7" w:rsidP="00EB061E">
      <w:pPr>
        <w:pStyle w:val="NoSpacing"/>
        <w:rPr>
          <w:rFonts w:ascii="Corbel" w:hAnsi="Corbel"/>
          <w:i/>
          <w:iCs/>
          <w:sz w:val="28"/>
          <w:szCs w:val="28"/>
        </w:rPr>
      </w:pPr>
      <w:r w:rsidRPr="00EB061E">
        <w:rPr>
          <w:rFonts w:ascii="Corbel" w:hAnsi="Corbel"/>
          <w:i/>
          <w:iCs/>
          <w:sz w:val="28"/>
          <w:szCs w:val="28"/>
        </w:rPr>
        <w:t>“Courage is contag</w:t>
      </w:r>
      <w:r w:rsidR="00BF5EDA" w:rsidRPr="00EB061E">
        <w:rPr>
          <w:rFonts w:ascii="Corbel" w:hAnsi="Corbel"/>
          <w:i/>
          <w:iCs/>
          <w:sz w:val="28"/>
          <w:szCs w:val="28"/>
        </w:rPr>
        <w:t>ious. A critical mass of brave leaders is the foundation of an intentionally courageous culture. Every time we are brave with our lives, we make people around us a little braver and our organizations bolder and stronger."</w:t>
      </w:r>
      <w:r w:rsidR="00EB061E" w:rsidRPr="00EB061E">
        <w:rPr>
          <w:rFonts w:ascii="Corbel" w:hAnsi="Corbel"/>
          <w:i/>
          <w:iCs/>
          <w:sz w:val="28"/>
          <w:szCs w:val="28"/>
        </w:rPr>
        <w:t xml:space="preserve">   </w:t>
      </w:r>
      <w:r w:rsidR="00EB061E">
        <w:rPr>
          <w:rFonts w:ascii="Corbel" w:hAnsi="Corbel"/>
          <w:i/>
          <w:iCs/>
          <w:sz w:val="28"/>
          <w:szCs w:val="28"/>
        </w:rPr>
        <w:t xml:space="preserve">                                                    </w:t>
      </w:r>
      <w:r w:rsidR="00EB061E" w:rsidRPr="00EB061E">
        <w:rPr>
          <w:rFonts w:ascii="Corbel" w:hAnsi="Corbel"/>
          <w:i/>
          <w:iCs/>
          <w:sz w:val="28"/>
          <w:szCs w:val="28"/>
        </w:rPr>
        <w:t>Brene’ Brown</w:t>
      </w:r>
    </w:p>
    <w:p w14:paraId="1920880C" w14:textId="6AD31988" w:rsidR="005325EC" w:rsidRDefault="005325EC" w:rsidP="005325EC">
      <w:pPr>
        <w:pStyle w:val="ListParagraph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18969C3D" w14:textId="77777777" w:rsidR="00EB061E" w:rsidRPr="00985C5C" w:rsidRDefault="00EB061E" w:rsidP="00985C5C">
      <w:pPr>
        <w:spacing w:line="276" w:lineRule="auto"/>
        <w:rPr>
          <w:rFonts w:ascii="Arial" w:hAnsi="Arial" w:cs="Arial"/>
          <w:sz w:val="24"/>
          <w:szCs w:val="24"/>
        </w:rPr>
      </w:pPr>
    </w:p>
    <w:p w14:paraId="5FDEAD54" w14:textId="18C9E586" w:rsidR="00F30C16" w:rsidRPr="00EB061E" w:rsidRDefault="009E1E53" w:rsidP="00EB061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B061E">
        <w:rPr>
          <w:rFonts w:ascii="Arial" w:hAnsi="Arial" w:cs="Arial"/>
          <w:sz w:val="24"/>
          <w:szCs w:val="24"/>
        </w:rPr>
        <w:t xml:space="preserve">Funding </w:t>
      </w:r>
      <w:r w:rsidR="005C7365" w:rsidRPr="00EB061E">
        <w:rPr>
          <w:rFonts w:ascii="Arial" w:hAnsi="Arial" w:cs="Arial"/>
          <w:sz w:val="24"/>
          <w:szCs w:val="24"/>
        </w:rPr>
        <w:t xml:space="preserve">is </w:t>
      </w:r>
      <w:r w:rsidRPr="00EB061E">
        <w:rPr>
          <w:rFonts w:ascii="Arial" w:hAnsi="Arial" w:cs="Arial"/>
          <w:sz w:val="24"/>
          <w:szCs w:val="24"/>
        </w:rPr>
        <w:t>available for LEAs with CSI and/or TSI</w:t>
      </w:r>
      <w:r w:rsidR="005C7365" w:rsidRPr="00EB061E">
        <w:rPr>
          <w:rFonts w:ascii="Arial" w:hAnsi="Arial" w:cs="Arial"/>
          <w:sz w:val="24"/>
          <w:szCs w:val="24"/>
        </w:rPr>
        <w:t xml:space="preserve"> school</w:t>
      </w:r>
      <w:r w:rsidR="005325EC" w:rsidRPr="00EB061E">
        <w:rPr>
          <w:rFonts w:ascii="Arial" w:hAnsi="Arial" w:cs="Arial"/>
          <w:sz w:val="24"/>
          <w:szCs w:val="24"/>
        </w:rPr>
        <w:t>s</w:t>
      </w:r>
    </w:p>
    <w:p w14:paraId="4A916886" w14:textId="467488C3" w:rsidR="0092581B" w:rsidRPr="00EB061E" w:rsidRDefault="0092581B" w:rsidP="00EB061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B061E">
        <w:rPr>
          <w:rFonts w:ascii="Arial" w:hAnsi="Arial" w:cs="Arial"/>
          <w:sz w:val="24"/>
          <w:szCs w:val="24"/>
        </w:rPr>
        <w:t xml:space="preserve">Contact: </w:t>
      </w:r>
      <w:r w:rsidR="0033638F" w:rsidRPr="00EB061E">
        <w:rPr>
          <w:rFonts w:ascii="Arial" w:hAnsi="Arial" w:cs="Arial"/>
          <w:sz w:val="24"/>
          <w:szCs w:val="24"/>
        </w:rPr>
        <w:t>Christina Aldrich</w:t>
      </w:r>
      <w:r w:rsidR="00EC3623" w:rsidRPr="00EB061E">
        <w:rPr>
          <w:rFonts w:ascii="Arial" w:hAnsi="Arial" w:cs="Arial"/>
          <w:b/>
          <w:bCs/>
          <w:sz w:val="24"/>
          <w:szCs w:val="24"/>
        </w:rPr>
        <w:sym w:font="Symbol" w:char="F0BD"/>
      </w:r>
      <w:r w:rsidR="00E55EEF" w:rsidRPr="00EB061E">
        <w:rPr>
          <w:rFonts w:ascii="Arial" w:hAnsi="Arial" w:cs="Arial"/>
          <w:sz w:val="24"/>
          <w:szCs w:val="24"/>
        </w:rPr>
        <w:t>christina.aldrich</w:t>
      </w:r>
      <w:r w:rsidR="00340EBB" w:rsidRPr="00EB061E">
        <w:rPr>
          <w:rFonts w:ascii="Arial" w:hAnsi="Arial" w:cs="Arial"/>
          <w:sz w:val="24"/>
          <w:szCs w:val="24"/>
        </w:rPr>
        <w:t>@azed.gov</w:t>
      </w:r>
      <w:r w:rsidR="00340EBB" w:rsidRPr="00EB061E">
        <w:rPr>
          <w:rFonts w:ascii="Arial" w:hAnsi="Arial" w:cs="Arial"/>
          <w:b/>
          <w:bCs/>
          <w:sz w:val="24"/>
          <w:szCs w:val="24"/>
        </w:rPr>
        <w:sym w:font="Symbol" w:char="F0BD"/>
      </w:r>
      <w:r w:rsidR="00340EBB" w:rsidRPr="00EB061E">
        <w:rPr>
          <w:rFonts w:ascii="Arial" w:hAnsi="Arial" w:cs="Arial"/>
          <w:sz w:val="24"/>
          <w:szCs w:val="24"/>
        </w:rPr>
        <w:t>602</w:t>
      </w:r>
      <w:r w:rsidR="00C33DE0" w:rsidRPr="00EB061E">
        <w:rPr>
          <w:rFonts w:ascii="Arial" w:hAnsi="Arial" w:cs="Arial"/>
          <w:sz w:val="24"/>
          <w:szCs w:val="24"/>
        </w:rPr>
        <w:t>-</w:t>
      </w:r>
      <w:r w:rsidR="00BA6405" w:rsidRPr="00EB061E">
        <w:rPr>
          <w:rFonts w:ascii="Arial" w:hAnsi="Arial" w:cs="Arial"/>
          <w:sz w:val="24"/>
          <w:szCs w:val="24"/>
        </w:rPr>
        <w:t>364-2</w:t>
      </w:r>
      <w:r w:rsidR="00CC3F45" w:rsidRPr="00EB061E">
        <w:rPr>
          <w:rFonts w:ascii="Arial" w:hAnsi="Arial" w:cs="Arial"/>
          <w:sz w:val="24"/>
          <w:szCs w:val="24"/>
        </w:rPr>
        <w:t>202</w:t>
      </w:r>
    </w:p>
    <w:sectPr w:rsidR="0092581B" w:rsidRPr="00EB061E" w:rsidSect="00B505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0BC3"/>
    <w:multiLevelType w:val="hybridMultilevel"/>
    <w:tmpl w:val="EBBE69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A5AFF"/>
    <w:multiLevelType w:val="hybridMultilevel"/>
    <w:tmpl w:val="7FC87F3A"/>
    <w:lvl w:ilvl="0" w:tplc="9FB43E4C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F3E42"/>
    <w:multiLevelType w:val="hybridMultilevel"/>
    <w:tmpl w:val="64D4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72800"/>
    <w:multiLevelType w:val="hybridMultilevel"/>
    <w:tmpl w:val="900224A4"/>
    <w:lvl w:ilvl="0" w:tplc="9FB43E4C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06955"/>
    <w:multiLevelType w:val="hybridMultilevel"/>
    <w:tmpl w:val="572A7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67D81"/>
    <w:multiLevelType w:val="hybridMultilevel"/>
    <w:tmpl w:val="0AC8ED40"/>
    <w:lvl w:ilvl="0" w:tplc="9FB43E4C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7688F"/>
    <w:multiLevelType w:val="hybridMultilevel"/>
    <w:tmpl w:val="0018F9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645B4"/>
    <w:multiLevelType w:val="hybridMultilevel"/>
    <w:tmpl w:val="B06A5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10AF4"/>
    <w:multiLevelType w:val="hybridMultilevel"/>
    <w:tmpl w:val="E67A96B2"/>
    <w:lvl w:ilvl="0" w:tplc="9FB43E4C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F0896"/>
    <w:multiLevelType w:val="hybridMultilevel"/>
    <w:tmpl w:val="1B9E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344DE"/>
    <w:multiLevelType w:val="hybridMultilevel"/>
    <w:tmpl w:val="5C0CD2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2204B"/>
    <w:multiLevelType w:val="hybridMultilevel"/>
    <w:tmpl w:val="4C8E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0"/>
  </w:num>
  <w:num w:numId="9">
    <w:abstractNumId w:val="3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21"/>
    <w:rsid w:val="00016A4F"/>
    <w:rsid w:val="00047D01"/>
    <w:rsid w:val="000516A7"/>
    <w:rsid w:val="00076EE8"/>
    <w:rsid w:val="00097FDA"/>
    <w:rsid w:val="000A6FAD"/>
    <w:rsid w:val="0010082C"/>
    <w:rsid w:val="00125D83"/>
    <w:rsid w:val="0014633C"/>
    <w:rsid w:val="00166A54"/>
    <w:rsid w:val="00176DCE"/>
    <w:rsid w:val="001A0592"/>
    <w:rsid w:val="001A0B7B"/>
    <w:rsid w:val="001A5F31"/>
    <w:rsid w:val="001C00D6"/>
    <w:rsid w:val="00240AFB"/>
    <w:rsid w:val="00242CB7"/>
    <w:rsid w:val="002B78EF"/>
    <w:rsid w:val="002D22BB"/>
    <w:rsid w:val="00325056"/>
    <w:rsid w:val="0033638F"/>
    <w:rsid w:val="00340EBB"/>
    <w:rsid w:val="003F1471"/>
    <w:rsid w:val="004443F3"/>
    <w:rsid w:val="00452AD9"/>
    <w:rsid w:val="0046533E"/>
    <w:rsid w:val="004B1921"/>
    <w:rsid w:val="005136B6"/>
    <w:rsid w:val="005325EC"/>
    <w:rsid w:val="00564857"/>
    <w:rsid w:val="005C7365"/>
    <w:rsid w:val="005D4806"/>
    <w:rsid w:val="005F4408"/>
    <w:rsid w:val="00612007"/>
    <w:rsid w:val="00676A8C"/>
    <w:rsid w:val="006910DF"/>
    <w:rsid w:val="00692394"/>
    <w:rsid w:val="006D2F07"/>
    <w:rsid w:val="0075000B"/>
    <w:rsid w:val="008923DD"/>
    <w:rsid w:val="008A08D8"/>
    <w:rsid w:val="009125A8"/>
    <w:rsid w:val="0092581B"/>
    <w:rsid w:val="009268CE"/>
    <w:rsid w:val="00931E53"/>
    <w:rsid w:val="00966E45"/>
    <w:rsid w:val="00985C5C"/>
    <w:rsid w:val="009B6D77"/>
    <w:rsid w:val="009D7F72"/>
    <w:rsid w:val="009E1E53"/>
    <w:rsid w:val="009E652E"/>
    <w:rsid w:val="00A05B08"/>
    <w:rsid w:val="00A37187"/>
    <w:rsid w:val="00A76AFE"/>
    <w:rsid w:val="00A861B2"/>
    <w:rsid w:val="00B051A8"/>
    <w:rsid w:val="00B1775D"/>
    <w:rsid w:val="00B21F19"/>
    <w:rsid w:val="00B22D2A"/>
    <w:rsid w:val="00B440BC"/>
    <w:rsid w:val="00B50512"/>
    <w:rsid w:val="00B5596F"/>
    <w:rsid w:val="00BA6405"/>
    <w:rsid w:val="00BC3842"/>
    <w:rsid w:val="00BF5EDA"/>
    <w:rsid w:val="00C33DE0"/>
    <w:rsid w:val="00CB5B42"/>
    <w:rsid w:val="00CC3F45"/>
    <w:rsid w:val="00CF52A9"/>
    <w:rsid w:val="00D161A7"/>
    <w:rsid w:val="00D41DC6"/>
    <w:rsid w:val="00D42C05"/>
    <w:rsid w:val="00D50A88"/>
    <w:rsid w:val="00DA67E8"/>
    <w:rsid w:val="00DC2D0B"/>
    <w:rsid w:val="00DD1D03"/>
    <w:rsid w:val="00E0119A"/>
    <w:rsid w:val="00E06523"/>
    <w:rsid w:val="00E32F87"/>
    <w:rsid w:val="00E55EEF"/>
    <w:rsid w:val="00E91822"/>
    <w:rsid w:val="00EB061E"/>
    <w:rsid w:val="00EB528E"/>
    <w:rsid w:val="00EC3623"/>
    <w:rsid w:val="00EC4A12"/>
    <w:rsid w:val="00ED00F8"/>
    <w:rsid w:val="00F104D1"/>
    <w:rsid w:val="00F30C16"/>
    <w:rsid w:val="00F55756"/>
    <w:rsid w:val="00FA02C9"/>
    <w:rsid w:val="00FD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AB06D"/>
  <w15:chartTrackingRefBased/>
  <w15:docId w15:val="{A7577154-7163-4409-8E8F-BF1FBC20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D0B"/>
    <w:pPr>
      <w:ind w:left="720"/>
      <w:contextualSpacing/>
    </w:pPr>
  </w:style>
  <w:style w:type="paragraph" w:styleId="NoSpacing">
    <w:name w:val="No Spacing"/>
    <w:uiPriority w:val="1"/>
    <w:qFormat/>
    <w:rsid w:val="00EB0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Isherwood, Devon</dc:creator>
  <cp:keywords/>
  <dc:description/>
  <cp:lastModifiedBy>Isherwood, Devon</cp:lastModifiedBy>
  <cp:revision>24</cp:revision>
  <cp:lastPrinted>2022-03-10T19:26:00Z</cp:lastPrinted>
  <dcterms:created xsi:type="dcterms:W3CDTF">2022-03-08T16:54:00Z</dcterms:created>
  <dcterms:modified xsi:type="dcterms:W3CDTF">2022-03-10T23:36:00Z</dcterms:modified>
</cp:coreProperties>
</file>