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48C1" w:rsidRPr="006C2273" w14:paraId="257406CE" w14:textId="77777777" w:rsidTr="006C2273">
        <w:tc>
          <w:tcPr>
            <w:tcW w:w="9350" w:type="dxa"/>
          </w:tcPr>
          <w:p w14:paraId="648A3730" w14:textId="77777777" w:rsidR="000848C1" w:rsidRPr="006C2273" w:rsidRDefault="000848C1">
            <w:pPr>
              <w:rPr>
                <w:sz w:val="24"/>
                <w:szCs w:val="24"/>
              </w:rPr>
            </w:pPr>
            <w:r w:rsidRPr="006C2273">
              <w:rPr>
                <w:rFonts w:cs="Arial"/>
                <w:b/>
                <w:bCs/>
                <w:color w:val="000000"/>
                <w:sz w:val="24"/>
                <w:szCs w:val="24"/>
              </w:rPr>
              <w:t>PROGRAM DESCRIPTION</w:t>
            </w:r>
          </w:p>
        </w:tc>
      </w:tr>
      <w:tr w:rsidR="000848C1" w:rsidRPr="006C2273" w14:paraId="7C75CADA" w14:textId="77777777" w:rsidTr="006C2273">
        <w:tc>
          <w:tcPr>
            <w:tcW w:w="9350" w:type="dxa"/>
          </w:tcPr>
          <w:p w14:paraId="6F35C28F" w14:textId="491335F2" w:rsidR="000848C1" w:rsidRPr="006C2273" w:rsidRDefault="00095508" w:rsidP="00823D47">
            <w:pPr>
              <w:rPr>
                <w:sz w:val="24"/>
                <w:szCs w:val="24"/>
              </w:rPr>
            </w:pPr>
            <w:r w:rsidRPr="006C2273">
              <w:rPr>
                <w:sz w:val="24"/>
                <w:szCs w:val="24"/>
              </w:rPr>
              <w:t xml:space="preserve">The </w:t>
            </w:r>
            <w:r w:rsidR="00A16D0A" w:rsidRPr="006C2273">
              <w:rPr>
                <w:b/>
                <w:sz w:val="24"/>
                <w:szCs w:val="24"/>
              </w:rPr>
              <w:t>Early Childhood Education</w:t>
            </w:r>
            <w:r w:rsidRPr="006C2273">
              <w:rPr>
                <w:sz w:val="24"/>
                <w:szCs w:val="24"/>
              </w:rPr>
              <w:t xml:space="preserve"> program is designed to prepare students for employment in early childhood settings. The </w:t>
            </w:r>
            <w:r w:rsidR="00A16D0A" w:rsidRPr="006C2273">
              <w:rPr>
                <w:b/>
                <w:sz w:val="24"/>
                <w:szCs w:val="24"/>
              </w:rPr>
              <w:t>Early Childhood Education</w:t>
            </w:r>
            <w:r w:rsidRPr="006C2273">
              <w:rPr>
                <w:sz w:val="24"/>
                <w:szCs w:val="24"/>
              </w:rPr>
              <w:t xml:space="preserve"> program includes instruction in child growth and development, child health, nutrition, safety, planning, and supervision of developmentally-appropriate practices and learning activities. Child guidance, family relationships, parenting, and applicable legal and administrative requirements are also addressed. Preparation for the development and management of effective early childhood programs and facilities is included.</w:t>
            </w:r>
          </w:p>
        </w:tc>
      </w:tr>
      <w:tr w:rsidR="000848C1" w:rsidRPr="006C2273" w14:paraId="2559E353" w14:textId="77777777" w:rsidTr="006C2273">
        <w:tc>
          <w:tcPr>
            <w:tcW w:w="9350" w:type="dxa"/>
          </w:tcPr>
          <w:p w14:paraId="4DF40468" w14:textId="77777777" w:rsidR="000848C1" w:rsidRPr="006C2273" w:rsidRDefault="000848C1">
            <w:pPr>
              <w:rPr>
                <w:sz w:val="24"/>
                <w:szCs w:val="24"/>
              </w:rPr>
            </w:pPr>
          </w:p>
        </w:tc>
      </w:tr>
      <w:tr w:rsidR="000848C1" w:rsidRPr="006C2273" w14:paraId="3BFC0027" w14:textId="77777777" w:rsidTr="006C2273">
        <w:tc>
          <w:tcPr>
            <w:tcW w:w="9350" w:type="dxa"/>
          </w:tcPr>
          <w:p w14:paraId="04729CF4" w14:textId="2764282C" w:rsidR="000848C1" w:rsidRPr="006C2273" w:rsidRDefault="0089018C" w:rsidP="005E418E">
            <w:pPr>
              <w:pStyle w:val="NormalIndent"/>
              <w:ind w:left="0"/>
              <w:rPr>
                <w:rFonts w:asciiTheme="minorHAnsi" w:hAnsiTheme="minorHAnsi" w:cstheme="minorHAnsi"/>
                <w:bCs/>
              </w:rPr>
            </w:pPr>
            <w:r w:rsidRPr="006C2273">
              <w:rPr>
                <w:rFonts w:asciiTheme="minorHAnsi" w:hAnsiTheme="minorHAnsi" w:cstheme="minorHAnsi"/>
                <w:bCs/>
              </w:rPr>
              <w:t xml:space="preserve">The </w:t>
            </w:r>
            <w:r w:rsidR="00A16D0A" w:rsidRPr="006C2273">
              <w:rPr>
                <w:rFonts w:asciiTheme="minorHAnsi" w:hAnsiTheme="minorHAnsi" w:cstheme="minorHAnsi"/>
                <w:b/>
                <w:bCs/>
              </w:rPr>
              <w:t xml:space="preserve">Early Childhood Education </w:t>
            </w:r>
            <w:r w:rsidRPr="006C2273">
              <w:rPr>
                <w:rFonts w:asciiTheme="minorHAnsi" w:hAnsiTheme="minorHAnsi" w:cstheme="minorHAnsi"/>
                <w:bCs/>
              </w:rPr>
              <w:t xml:space="preserve">program is delivered as a coherent sequence of courses designed to offer </w:t>
            </w:r>
            <w:proofErr w:type="spellStart"/>
            <w:r w:rsidRPr="006C2273">
              <w:rPr>
                <w:rFonts w:asciiTheme="minorHAnsi" w:hAnsiTheme="minorHAnsi" w:cstheme="minorHAnsi"/>
                <w:bCs/>
              </w:rPr>
              <w:t>students</w:t>
            </w:r>
            <w:proofErr w:type="spellEnd"/>
            <w:r w:rsidRPr="006C2273">
              <w:rPr>
                <w:rFonts w:asciiTheme="minorHAnsi" w:hAnsiTheme="minorHAnsi" w:cstheme="minorHAnsi"/>
                <w:bCs/>
              </w:rPr>
              <w:t xml:space="preserve"> knowledge and skills that meet the need of the workplace. The Professional Skills developed by business and industry leaders across Arizona are integrated throughout the program. Students also develop leadership, social, civic, and career skills through their participation in the state-recognized Career and Technical Student Organization Family, Community, and Career Leaders of America</w:t>
            </w:r>
            <w:r w:rsidR="00216C41" w:rsidRPr="006C2273">
              <w:rPr>
                <w:rFonts w:asciiTheme="minorHAnsi" w:hAnsiTheme="minorHAnsi" w:cstheme="minorHAnsi"/>
                <w:bCs/>
              </w:rPr>
              <w:t>,</w:t>
            </w:r>
            <w:r w:rsidRPr="006C2273">
              <w:rPr>
                <w:rFonts w:asciiTheme="minorHAnsi" w:hAnsiTheme="minorHAnsi" w:cstheme="minorHAnsi"/>
                <w:bCs/>
              </w:rPr>
              <w:t xml:space="preserve"> or Educators Rising.</w:t>
            </w:r>
          </w:p>
        </w:tc>
      </w:tr>
      <w:tr w:rsidR="000848C1" w:rsidRPr="006C2273" w14:paraId="5A28BF07" w14:textId="77777777" w:rsidTr="006C2273">
        <w:tc>
          <w:tcPr>
            <w:tcW w:w="9350" w:type="dxa"/>
          </w:tcPr>
          <w:p w14:paraId="4D9EA4E5" w14:textId="77777777" w:rsidR="000848C1" w:rsidRPr="006C2273" w:rsidRDefault="000848C1">
            <w:pPr>
              <w:rPr>
                <w:sz w:val="24"/>
                <w:szCs w:val="24"/>
              </w:rPr>
            </w:pPr>
          </w:p>
        </w:tc>
      </w:tr>
      <w:tr w:rsidR="000848C1" w:rsidRPr="006C2273" w14:paraId="63D37227" w14:textId="77777777" w:rsidTr="006C2273">
        <w:tc>
          <w:tcPr>
            <w:tcW w:w="9350" w:type="dxa"/>
          </w:tcPr>
          <w:p w14:paraId="68356793" w14:textId="7774D2DA" w:rsidR="000848C1" w:rsidRPr="006C2273" w:rsidRDefault="00EA4F94" w:rsidP="00005A15">
            <w:pPr>
              <w:autoSpaceDE w:val="0"/>
              <w:autoSpaceDN w:val="0"/>
              <w:adjustRightInd w:val="0"/>
              <w:rPr>
                <w:rFonts w:cs="Arial"/>
                <w:sz w:val="24"/>
                <w:szCs w:val="24"/>
              </w:rPr>
            </w:pPr>
            <w:r w:rsidRPr="006C2273">
              <w:rPr>
                <w:rFonts w:cs="Arial"/>
                <w:bCs/>
                <w:sz w:val="24"/>
                <w:szCs w:val="24"/>
              </w:rPr>
              <w:t xml:space="preserve">The </w:t>
            </w:r>
            <w:r w:rsidR="00026578" w:rsidRPr="006C2273">
              <w:rPr>
                <w:rFonts w:cstheme="minorHAnsi"/>
                <w:b/>
                <w:bCs/>
                <w:sz w:val="24"/>
                <w:szCs w:val="24"/>
              </w:rPr>
              <w:t>Early</w:t>
            </w:r>
            <w:r w:rsidR="00A16D0A" w:rsidRPr="006C2273">
              <w:rPr>
                <w:rFonts w:cstheme="minorHAnsi"/>
                <w:b/>
                <w:bCs/>
                <w:sz w:val="24"/>
                <w:szCs w:val="24"/>
              </w:rPr>
              <w:t xml:space="preserve"> </w:t>
            </w:r>
            <w:r w:rsidR="00026578" w:rsidRPr="006C2273">
              <w:rPr>
                <w:rFonts w:cstheme="minorHAnsi"/>
                <w:b/>
                <w:bCs/>
                <w:sz w:val="24"/>
                <w:szCs w:val="24"/>
              </w:rPr>
              <w:t>Childhood</w:t>
            </w:r>
            <w:r w:rsidR="00A16D0A" w:rsidRPr="006C2273">
              <w:rPr>
                <w:rFonts w:cstheme="minorHAnsi"/>
                <w:b/>
                <w:bCs/>
                <w:sz w:val="24"/>
                <w:szCs w:val="24"/>
              </w:rPr>
              <w:t xml:space="preserve"> Education</w:t>
            </w:r>
            <w:r w:rsidR="00026578" w:rsidRPr="006C2273">
              <w:rPr>
                <w:rFonts w:cstheme="minorHAnsi"/>
                <w:bCs/>
                <w:sz w:val="24"/>
                <w:szCs w:val="24"/>
              </w:rPr>
              <w:t xml:space="preserve"> </w:t>
            </w:r>
            <w:r w:rsidRPr="006C2273">
              <w:rPr>
                <w:rFonts w:cs="Arial"/>
                <w:bCs/>
                <w:sz w:val="24"/>
                <w:szCs w:val="24"/>
              </w:rPr>
              <w:t xml:space="preserve">instructional program prepares students for entry-level employment, further training, and/or post-secondary education for these and other occupations: </w:t>
            </w:r>
            <w:r w:rsidR="00590089" w:rsidRPr="006C2273">
              <w:rPr>
                <w:rFonts w:cs="Arial"/>
                <w:bCs/>
                <w:sz w:val="24"/>
                <w:szCs w:val="24"/>
              </w:rPr>
              <w:t>Preschool Teacher, Day Care Worker, Paraprofessional, Instructional Assistant, After School Program Assistant, and Kindergarten Teacher</w:t>
            </w:r>
          </w:p>
        </w:tc>
      </w:tr>
      <w:tr w:rsidR="000848C1" w:rsidRPr="006C2273" w14:paraId="45747C3B" w14:textId="77777777" w:rsidTr="006C2273">
        <w:tc>
          <w:tcPr>
            <w:tcW w:w="9350" w:type="dxa"/>
          </w:tcPr>
          <w:p w14:paraId="41CF36C2" w14:textId="77777777" w:rsidR="000848C1" w:rsidRPr="006C2273" w:rsidRDefault="000848C1">
            <w:pPr>
              <w:rPr>
                <w:sz w:val="24"/>
                <w:szCs w:val="24"/>
              </w:rPr>
            </w:pPr>
          </w:p>
        </w:tc>
      </w:tr>
      <w:tr w:rsidR="000848C1" w:rsidRPr="006C2273" w14:paraId="342C3007" w14:textId="77777777" w:rsidTr="006C2273">
        <w:tc>
          <w:tcPr>
            <w:tcW w:w="9350" w:type="dxa"/>
          </w:tcPr>
          <w:p w14:paraId="20CEAF6A" w14:textId="4EF76D71" w:rsidR="000848C1" w:rsidRPr="006C2273" w:rsidRDefault="000848C1">
            <w:pPr>
              <w:rPr>
                <w:b/>
                <w:sz w:val="24"/>
                <w:szCs w:val="24"/>
              </w:rPr>
            </w:pPr>
            <w:r w:rsidRPr="006C2273">
              <w:rPr>
                <w:b/>
                <w:sz w:val="24"/>
                <w:szCs w:val="24"/>
              </w:rPr>
              <w:t>INDUSTRY C</w:t>
            </w:r>
            <w:r w:rsidR="006C2273" w:rsidRPr="006C2273">
              <w:rPr>
                <w:b/>
                <w:sz w:val="24"/>
                <w:szCs w:val="24"/>
              </w:rPr>
              <w:t>REDENTIALS</w:t>
            </w:r>
          </w:p>
        </w:tc>
      </w:tr>
      <w:tr w:rsidR="000848C1" w:rsidRPr="006C2273" w14:paraId="68AED08D" w14:textId="77777777" w:rsidTr="006C2273">
        <w:tc>
          <w:tcPr>
            <w:tcW w:w="9350" w:type="dxa"/>
          </w:tcPr>
          <w:p w14:paraId="2692CC28" w14:textId="64BE8E09" w:rsidR="00026578" w:rsidRPr="006C2273" w:rsidRDefault="0069502D" w:rsidP="002F7303">
            <w:pPr>
              <w:rPr>
                <w:rFonts w:cstheme="minorHAnsi"/>
                <w:bCs/>
                <w:sz w:val="24"/>
                <w:szCs w:val="24"/>
              </w:rPr>
            </w:pPr>
            <w:r w:rsidRPr="0069502D">
              <w:rPr>
                <w:rFonts w:cstheme="minorHAnsi"/>
                <w:bCs/>
                <w:sz w:val="24"/>
                <w:szCs w:val="24"/>
              </w:rPr>
              <w:t xml:space="preserve">The following credentials have been approved for the A-F CCR and are CTED eligible for the </w:t>
            </w:r>
            <w:r w:rsidR="002F7303" w:rsidRPr="006C2273">
              <w:rPr>
                <w:rFonts w:cstheme="minorHAnsi"/>
                <w:b/>
                <w:bCs/>
                <w:sz w:val="24"/>
                <w:szCs w:val="24"/>
              </w:rPr>
              <w:t xml:space="preserve">Early Childhood Education </w:t>
            </w:r>
            <w:r w:rsidR="002F7303" w:rsidRPr="006C2273">
              <w:rPr>
                <w:rFonts w:cstheme="minorHAnsi"/>
                <w:bCs/>
                <w:sz w:val="24"/>
                <w:szCs w:val="24"/>
              </w:rPr>
              <w:t>instructional program:</w:t>
            </w:r>
          </w:p>
        </w:tc>
      </w:tr>
      <w:tr w:rsidR="000848C1" w:rsidRPr="006C2273" w14:paraId="7803D6B9" w14:textId="77777777" w:rsidTr="006C2273">
        <w:tc>
          <w:tcPr>
            <w:tcW w:w="9350" w:type="dxa"/>
          </w:tcPr>
          <w:p w14:paraId="1583B001" w14:textId="77777777" w:rsidR="000848C1" w:rsidRPr="006C2273" w:rsidRDefault="000848C1">
            <w:pPr>
              <w:rPr>
                <w:rFonts w:cs="Arial"/>
                <w:bCs/>
                <w:sz w:val="24"/>
                <w:szCs w:val="24"/>
              </w:rPr>
            </w:pPr>
          </w:p>
        </w:tc>
      </w:tr>
      <w:tr w:rsidR="005E3254" w:rsidRPr="006C2273" w14:paraId="2A9D615B" w14:textId="77777777" w:rsidTr="006C2273">
        <w:tc>
          <w:tcPr>
            <w:tcW w:w="9350" w:type="dxa"/>
          </w:tcPr>
          <w:p w14:paraId="2ED15A07" w14:textId="77777777" w:rsidR="005E3254" w:rsidRPr="003600CA" w:rsidRDefault="00454E32" w:rsidP="003600CA">
            <w:pPr>
              <w:pStyle w:val="ListParagraph"/>
              <w:numPr>
                <w:ilvl w:val="0"/>
                <w:numId w:val="12"/>
              </w:numPr>
              <w:ind w:left="788"/>
              <w:rPr>
                <w:rFonts w:cs="Arial"/>
                <w:bCs/>
                <w:sz w:val="24"/>
                <w:szCs w:val="24"/>
              </w:rPr>
            </w:pPr>
            <w:r w:rsidRPr="003600CA">
              <w:rPr>
                <w:rFonts w:cs="Arial"/>
                <w:bCs/>
                <w:sz w:val="24"/>
                <w:szCs w:val="24"/>
              </w:rPr>
              <w:t>Paraprofessional Praxis Certification</w:t>
            </w:r>
          </w:p>
          <w:p w14:paraId="1FB2D4E0" w14:textId="5E77F6F8" w:rsidR="00454E32" w:rsidRPr="003600CA" w:rsidRDefault="00454E32" w:rsidP="003600CA">
            <w:pPr>
              <w:pStyle w:val="ListParagraph"/>
              <w:numPr>
                <w:ilvl w:val="0"/>
                <w:numId w:val="12"/>
              </w:numPr>
              <w:ind w:left="788"/>
              <w:rPr>
                <w:rFonts w:cs="Arial"/>
                <w:bCs/>
                <w:sz w:val="24"/>
                <w:szCs w:val="24"/>
              </w:rPr>
            </w:pPr>
            <w:r w:rsidRPr="003600CA">
              <w:rPr>
                <w:rFonts w:cs="Arial"/>
                <w:bCs/>
                <w:sz w:val="24"/>
                <w:szCs w:val="24"/>
              </w:rPr>
              <w:t>Child Development Associate Credential (CDA)</w:t>
            </w:r>
          </w:p>
        </w:tc>
      </w:tr>
      <w:tr w:rsidR="002F7303" w:rsidRPr="006C2273" w14:paraId="3F78B3FE" w14:textId="77777777" w:rsidTr="006C2273">
        <w:tc>
          <w:tcPr>
            <w:tcW w:w="9350" w:type="dxa"/>
          </w:tcPr>
          <w:p w14:paraId="5F4E2692" w14:textId="77777777" w:rsidR="002F7303" w:rsidRDefault="002F7303" w:rsidP="002F7303">
            <w:pPr>
              <w:pStyle w:val="NormalIndent"/>
              <w:ind w:left="435"/>
              <w:rPr>
                <w:rFonts w:asciiTheme="minorHAnsi" w:hAnsiTheme="minorHAnsi" w:cstheme="minorHAnsi"/>
                <w:bCs/>
              </w:rPr>
            </w:pPr>
          </w:p>
          <w:p w14:paraId="4A830A69" w14:textId="5FF0E546" w:rsidR="009C1BA3" w:rsidRDefault="00741651" w:rsidP="00713E65">
            <w:pPr>
              <w:pStyle w:val="NormalIndent"/>
              <w:ind w:left="68"/>
              <w:rPr>
                <w:rFonts w:asciiTheme="minorHAnsi" w:hAnsiTheme="minorHAnsi" w:cstheme="minorHAnsi"/>
                <w:bCs/>
              </w:rPr>
            </w:pPr>
            <w:r w:rsidRPr="00741651">
              <w:rPr>
                <w:rFonts w:asciiTheme="minorHAnsi" w:hAnsiTheme="minorHAnsi" w:cstheme="minorHAnsi"/>
                <w:bCs/>
              </w:rPr>
              <w:t>The following industry credentials have been approved to meet CTED eligibility for the</w:t>
            </w:r>
            <w:r w:rsidRPr="00741651">
              <w:rPr>
                <w:rFonts w:asciiTheme="minorHAnsi" w:hAnsiTheme="minorHAnsi" w:cstheme="minorHAnsi"/>
                <w:b/>
                <w:bCs/>
              </w:rPr>
              <w:t xml:space="preserve"> </w:t>
            </w:r>
            <w:r w:rsidR="00713E65" w:rsidRPr="00741651">
              <w:rPr>
                <w:rFonts w:asciiTheme="minorHAnsi" w:hAnsiTheme="minorHAnsi" w:cstheme="minorHAnsi"/>
                <w:b/>
                <w:bCs/>
              </w:rPr>
              <w:t>Early Childhood Education</w:t>
            </w:r>
            <w:r w:rsidR="00713E65" w:rsidRPr="00713E65">
              <w:rPr>
                <w:rFonts w:asciiTheme="minorHAnsi" w:hAnsiTheme="minorHAnsi" w:cstheme="minorHAnsi"/>
                <w:bCs/>
              </w:rPr>
              <w:t xml:space="preserve"> instructional program:</w:t>
            </w:r>
          </w:p>
          <w:p w14:paraId="37988B7E" w14:textId="77777777" w:rsidR="003600CA" w:rsidRDefault="003600CA" w:rsidP="00713E65">
            <w:pPr>
              <w:pStyle w:val="NormalIndent"/>
              <w:ind w:left="68"/>
              <w:rPr>
                <w:rFonts w:asciiTheme="minorHAnsi" w:hAnsiTheme="minorHAnsi" w:cstheme="minorHAnsi"/>
                <w:bCs/>
              </w:rPr>
            </w:pPr>
          </w:p>
          <w:p w14:paraId="31387CEB" w14:textId="77777777" w:rsidR="003600CA" w:rsidRPr="003600CA" w:rsidRDefault="003600CA" w:rsidP="003600CA">
            <w:pPr>
              <w:pStyle w:val="NormalIndent"/>
              <w:numPr>
                <w:ilvl w:val="0"/>
                <w:numId w:val="11"/>
              </w:numPr>
              <w:rPr>
                <w:rFonts w:asciiTheme="minorHAnsi" w:hAnsiTheme="minorHAnsi" w:cstheme="minorHAnsi"/>
                <w:bCs/>
              </w:rPr>
            </w:pPr>
            <w:r w:rsidRPr="003600CA">
              <w:rPr>
                <w:rFonts w:asciiTheme="minorHAnsi" w:hAnsiTheme="minorHAnsi" w:cstheme="minorHAnsi"/>
                <w:bCs/>
              </w:rPr>
              <w:t>Bloodborne Pathogens</w:t>
            </w:r>
          </w:p>
          <w:p w14:paraId="5F1D15DE" w14:textId="77777777" w:rsidR="003600CA" w:rsidRPr="003600CA" w:rsidRDefault="003600CA" w:rsidP="003600CA">
            <w:pPr>
              <w:pStyle w:val="NormalIndent"/>
              <w:numPr>
                <w:ilvl w:val="0"/>
                <w:numId w:val="11"/>
              </w:numPr>
              <w:rPr>
                <w:rFonts w:asciiTheme="minorHAnsi" w:hAnsiTheme="minorHAnsi" w:cstheme="minorHAnsi"/>
                <w:bCs/>
              </w:rPr>
            </w:pPr>
            <w:r w:rsidRPr="003600CA">
              <w:rPr>
                <w:rFonts w:asciiTheme="minorHAnsi" w:hAnsiTheme="minorHAnsi" w:cstheme="minorHAnsi"/>
                <w:bCs/>
              </w:rPr>
              <w:t>Child Find Certification</w:t>
            </w:r>
          </w:p>
          <w:p w14:paraId="79DCBEF6" w14:textId="77777777" w:rsidR="003600CA" w:rsidRPr="003600CA" w:rsidRDefault="003600CA" w:rsidP="003600CA">
            <w:pPr>
              <w:pStyle w:val="NormalIndent"/>
              <w:numPr>
                <w:ilvl w:val="0"/>
                <w:numId w:val="11"/>
              </w:numPr>
              <w:rPr>
                <w:rFonts w:asciiTheme="minorHAnsi" w:hAnsiTheme="minorHAnsi" w:cstheme="minorHAnsi"/>
                <w:bCs/>
              </w:rPr>
            </w:pPr>
            <w:r w:rsidRPr="003600CA">
              <w:rPr>
                <w:rFonts w:asciiTheme="minorHAnsi" w:hAnsiTheme="minorHAnsi" w:cstheme="minorHAnsi"/>
                <w:bCs/>
              </w:rPr>
              <w:t>CPR/AED Certification</w:t>
            </w:r>
          </w:p>
          <w:p w14:paraId="2496D0FD" w14:textId="77777777" w:rsidR="003600CA" w:rsidRPr="003600CA" w:rsidRDefault="003600CA" w:rsidP="003600CA">
            <w:pPr>
              <w:pStyle w:val="NormalIndent"/>
              <w:numPr>
                <w:ilvl w:val="0"/>
                <w:numId w:val="11"/>
              </w:numPr>
              <w:rPr>
                <w:rFonts w:asciiTheme="minorHAnsi" w:hAnsiTheme="minorHAnsi" w:cstheme="minorHAnsi"/>
                <w:bCs/>
              </w:rPr>
            </w:pPr>
            <w:r w:rsidRPr="003600CA">
              <w:rPr>
                <w:rFonts w:asciiTheme="minorHAnsi" w:hAnsiTheme="minorHAnsi" w:cstheme="minorHAnsi"/>
                <w:bCs/>
              </w:rPr>
              <w:t>First Aid Certification</w:t>
            </w:r>
          </w:p>
          <w:p w14:paraId="48DC49DC" w14:textId="77777777" w:rsidR="003600CA" w:rsidRPr="003600CA" w:rsidRDefault="003600CA" w:rsidP="003600CA">
            <w:pPr>
              <w:pStyle w:val="NormalIndent"/>
              <w:numPr>
                <w:ilvl w:val="0"/>
                <w:numId w:val="11"/>
              </w:numPr>
              <w:rPr>
                <w:rFonts w:asciiTheme="minorHAnsi" w:hAnsiTheme="minorHAnsi" w:cstheme="minorHAnsi"/>
                <w:bCs/>
              </w:rPr>
            </w:pPr>
            <w:r w:rsidRPr="003600CA">
              <w:rPr>
                <w:rFonts w:asciiTheme="minorHAnsi" w:hAnsiTheme="minorHAnsi" w:cstheme="minorHAnsi"/>
                <w:bCs/>
              </w:rPr>
              <w:t>Food Handlers Certificate</w:t>
            </w:r>
          </w:p>
          <w:p w14:paraId="6A72D3A3" w14:textId="496F691C" w:rsidR="00741651" w:rsidRDefault="003600CA" w:rsidP="003600CA">
            <w:pPr>
              <w:pStyle w:val="NormalIndent"/>
              <w:numPr>
                <w:ilvl w:val="0"/>
                <w:numId w:val="11"/>
              </w:numPr>
              <w:rPr>
                <w:rFonts w:asciiTheme="minorHAnsi" w:hAnsiTheme="minorHAnsi" w:cstheme="minorHAnsi"/>
                <w:bCs/>
              </w:rPr>
            </w:pPr>
            <w:r w:rsidRPr="003600CA">
              <w:rPr>
                <w:rFonts w:asciiTheme="minorHAnsi" w:hAnsiTheme="minorHAnsi" w:cstheme="minorHAnsi"/>
                <w:bCs/>
              </w:rPr>
              <w:t>Mandatory Reporting Child Abuse and Neglect</w:t>
            </w:r>
          </w:p>
          <w:p w14:paraId="52202852" w14:textId="36B7A0C4" w:rsidR="003600CA" w:rsidRDefault="003600CA" w:rsidP="003600CA">
            <w:pPr>
              <w:pStyle w:val="NormalIndent"/>
              <w:rPr>
                <w:rFonts w:asciiTheme="minorHAnsi" w:hAnsiTheme="minorHAnsi" w:cstheme="minorHAnsi"/>
                <w:bCs/>
              </w:rPr>
            </w:pPr>
          </w:p>
          <w:p w14:paraId="3D9F43EA" w14:textId="77777777" w:rsidR="003600CA" w:rsidRDefault="003600CA" w:rsidP="003600CA">
            <w:pPr>
              <w:pStyle w:val="NormalIndent"/>
              <w:rPr>
                <w:rFonts w:asciiTheme="minorHAnsi" w:hAnsiTheme="minorHAnsi" w:cstheme="minorHAnsi"/>
                <w:bCs/>
              </w:rPr>
            </w:pPr>
          </w:p>
          <w:p w14:paraId="265FACE6" w14:textId="2033488C" w:rsidR="00741651" w:rsidRPr="006C2273" w:rsidRDefault="00741651" w:rsidP="00713E65">
            <w:pPr>
              <w:pStyle w:val="NormalIndent"/>
              <w:ind w:left="68"/>
              <w:rPr>
                <w:rFonts w:asciiTheme="minorHAnsi" w:hAnsiTheme="minorHAnsi" w:cstheme="minorHAnsi"/>
                <w:bCs/>
              </w:rPr>
            </w:pPr>
          </w:p>
        </w:tc>
      </w:tr>
      <w:tr w:rsidR="000848C1" w:rsidRPr="006C2273" w14:paraId="3E89E707" w14:textId="77777777" w:rsidTr="006C2273">
        <w:tc>
          <w:tcPr>
            <w:tcW w:w="9350" w:type="dxa"/>
          </w:tcPr>
          <w:p w14:paraId="46517889" w14:textId="77777777" w:rsidR="000848C1" w:rsidRPr="006C2273" w:rsidRDefault="000848C1">
            <w:pPr>
              <w:rPr>
                <w:b/>
                <w:sz w:val="24"/>
                <w:szCs w:val="24"/>
              </w:rPr>
            </w:pPr>
            <w:r w:rsidRPr="006C2273">
              <w:rPr>
                <w:b/>
                <w:sz w:val="24"/>
                <w:szCs w:val="24"/>
              </w:rPr>
              <w:lastRenderedPageBreak/>
              <w:t>COHERENT SEQUENCE</w:t>
            </w:r>
          </w:p>
        </w:tc>
      </w:tr>
      <w:tr w:rsidR="000848C1" w:rsidRPr="006C2273" w14:paraId="409F1F79" w14:textId="77777777" w:rsidTr="006C2273">
        <w:tc>
          <w:tcPr>
            <w:tcW w:w="9350" w:type="dxa"/>
          </w:tcPr>
          <w:p w14:paraId="4B70C76B" w14:textId="1F66B22D" w:rsidR="000848C1" w:rsidRPr="006C2273" w:rsidRDefault="004223AB" w:rsidP="000848C1">
            <w:pPr>
              <w:rPr>
                <w:rFonts w:cs="Arial"/>
                <w:sz w:val="24"/>
                <w:szCs w:val="24"/>
              </w:rPr>
            </w:pPr>
            <w:r w:rsidRPr="006C2273">
              <w:rPr>
                <w:rFonts w:cs="Arial"/>
                <w:sz w:val="24"/>
                <w:szCs w:val="24"/>
              </w:rPr>
              <w:t xml:space="preserve">13.1210.10 </w:t>
            </w:r>
            <w:r w:rsidR="00353F0B" w:rsidRPr="006C2273">
              <w:rPr>
                <w:rFonts w:cs="Arial"/>
                <w:sz w:val="24"/>
                <w:szCs w:val="24"/>
              </w:rPr>
              <w:t xml:space="preserve">- </w:t>
            </w:r>
            <w:r w:rsidR="00A16D0A" w:rsidRPr="006C2273">
              <w:rPr>
                <w:rFonts w:cs="Arial"/>
                <w:sz w:val="24"/>
                <w:szCs w:val="24"/>
              </w:rPr>
              <w:t>Early Childhood Education</w:t>
            </w:r>
            <w:r w:rsidR="00353F0B" w:rsidRPr="006C2273">
              <w:rPr>
                <w:rFonts w:cs="Arial"/>
                <w:sz w:val="24"/>
                <w:szCs w:val="24"/>
              </w:rPr>
              <w:t xml:space="preserve"> I</w:t>
            </w:r>
            <w:r w:rsidR="0055580F" w:rsidRPr="006C2273">
              <w:rPr>
                <w:rFonts w:cs="Arial"/>
                <w:sz w:val="24"/>
                <w:szCs w:val="24"/>
              </w:rPr>
              <w:t>,</w:t>
            </w:r>
            <w:r w:rsidR="000848C1" w:rsidRPr="006C2273">
              <w:rPr>
                <w:rFonts w:cs="Arial"/>
                <w:sz w:val="24"/>
                <w:szCs w:val="24"/>
              </w:rPr>
              <w:t xml:space="preserve"> </w:t>
            </w:r>
            <w:r w:rsidR="000848C1" w:rsidRPr="006C2273">
              <w:rPr>
                <w:b/>
                <w:sz w:val="24"/>
                <w:szCs w:val="24"/>
              </w:rPr>
              <w:t>and</w:t>
            </w:r>
          </w:p>
        </w:tc>
      </w:tr>
      <w:tr w:rsidR="000848C1" w:rsidRPr="006C2273" w14:paraId="6816378B" w14:textId="77777777" w:rsidTr="006C2273">
        <w:tc>
          <w:tcPr>
            <w:tcW w:w="9350" w:type="dxa"/>
          </w:tcPr>
          <w:p w14:paraId="3387495D" w14:textId="77777777" w:rsidR="000848C1" w:rsidRPr="006C2273" w:rsidRDefault="000848C1" w:rsidP="000848C1">
            <w:pPr>
              <w:rPr>
                <w:rFonts w:cs="Arial"/>
                <w:sz w:val="16"/>
                <w:szCs w:val="16"/>
              </w:rPr>
            </w:pPr>
          </w:p>
        </w:tc>
      </w:tr>
      <w:tr w:rsidR="000848C1" w:rsidRPr="006C2273" w14:paraId="240D022D" w14:textId="77777777" w:rsidTr="006C2273">
        <w:tc>
          <w:tcPr>
            <w:tcW w:w="9350" w:type="dxa"/>
          </w:tcPr>
          <w:p w14:paraId="375DC9A1" w14:textId="1F63CD68" w:rsidR="000848C1" w:rsidRPr="006C2273" w:rsidRDefault="00A81451">
            <w:pPr>
              <w:rPr>
                <w:rFonts w:cs="Arial"/>
                <w:bCs/>
                <w:color w:val="000000"/>
                <w:sz w:val="24"/>
                <w:szCs w:val="24"/>
              </w:rPr>
            </w:pPr>
            <w:r w:rsidRPr="006C2273">
              <w:rPr>
                <w:rFonts w:cs="Arial"/>
                <w:sz w:val="24"/>
                <w:szCs w:val="24"/>
              </w:rPr>
              <w:t>13.12</w:t>
            </w:r>
            <w:r w:rsidR="00B9563C" w:rsidRPr="006C2273">
              <w:rPr>
                <w:rFonts w:cs="Arial"/>
                <w:sz w:val="24"/>
                <w:szCs w:val="24"/>
              </w:rPr>
              <w:t>1</w:t>
            </w:r>
            <w:r w:rsidRPr="006C2273">
              <w:rPr>
                <w:rFonts w:cs="Arial"/>
                <w:sz w:val="24"/>
                <w:szCs w:val="24"/>
              </w:rPr>
              <w:t xml:space="preserve">0.20 </w:t>
            </w:r>
            <w:r w:rsidR="00DA41C7" w:rsidRPr="006C2273">
              <w:rPr>
                <w:rFonts w:cs="Arial"/>
                <w:sz w:val="24"/>
                <w:szCs w:val="24"/>
              </w:rPr>
              <w:t xml:space="preserve">- </w:t>
            </w:r>
            <w:r w:rsidR="00A16D0A" w:rsidRPr="006C2273">
              <w:rPr>
                <w:rFonts w:cs="Arial"/>
                <w:sz w:val="24"/>
                <w:szCs w:val="24"/>
              </w:rPr>
              <w:t>Early Childhood Education</w:t>
            </w:r>
            <w:r w:rsidR="00DA41C7" w:rsidRPr="006C2273">
              <w:rPr>
                <w:rFonts w:cs="Arial"/>
                <w:sz w:val="24"/>
                <w:szCs w:val="24"/>
              </w:rPr>
              <w:t xml:space="preserve"> II</w:t>
            </w:r>
            <w:r w:rsidR="000848C1" w:rsidRPr="006C2273">
              <w:rPr>
                <w:rFonts w:cs="Arial"/>
                <w:bCs/>
                <w:color w:val="000000"/>
                <w:sz w:val="24"/>
                <w:szCs w:val="24"/>
              </w:rPr>
              <w:t xml:space="preserve">, </w:t>
            </w:r>
            <w:r w:rsidR="000848C1" w:rsidRPr="006C2273">
              <w:rPr>
                <w:rFonts w:cs="Arial"/>
                <w:b/>
                <w:bCs/>
                <w:color w:val="000000"/>
                <w:sz w:val="24"/>
                <w:szCs w:val="24"/>
              </w:rPr>
              <w:t>and program may elect to add:</w:t>
            </w:r>
          </w:p>
        </w:tc>
      </w:tr>
      <w:tr w:rsidR="000848C1" w:rsidRPr="006C2273" w14:paraId="3EA9C1AC" w14:textId="77777777" w:rsidTr="006C2273">
        <w:tc>
          <w:tcPr>
            <w:tcW w:w="9350" w:type="dxa"/>
          </w:tcPr>
          <w:p w14:paraId="22194646" w14:textId="77777777" w:rsidR="000848C1" w:rsidRPr="006C2273" w:rsidRDefault="000848C1">
            <w:pPr>
              <w:rPr>
                <w:b/>
                <w:sz w:val="16"/>
                <w:szCs w:val="16"/>
              </w:rPr>
            </w:pPr>
          </w:p>
        </w:tc>
      </w:tr>
      <w:tr w:rsidR="000848C1" w:rsidRPr="006C2273" w14:paraId="3A0B864C" w14:textId="77777777" w:rsidTr="006C2273">
        <w:tc>
          <w:tcPr>
            <w:tcW w:w="9350" w:type="dxa"/>
          </w:tcPr>
          <w:p w14:paraId="1177BFF3" w14:textId="70EA8CFD" w:rsidR="000848C1" w:rsidRPr="006C2273" w:rsidRDefault="00A81451">
            <w:pPr>
              <w:rPr>
                <w:rFonts w:cs="Arial"/>
                <w:bCs/>
                <w:color w:val="000000"/>
                <w:sz w:val="24"/>
                <w:szCs w:val="24"/>
              </w:rPr>
            </w:pPr>
            <w:r w:rsidRPr="006C2273">
              <w:rPr>
                <w:rFonts w:cs="Arial"/>
                <w:sz w:val="24"/>
                <w:szCs w:val="24"/>
              </w:rPr>
              <w:t>13.12</w:t>
            </w:r>
            <w:r w:rsidR="00B9563C" w:rsidRPr="006C2273">
              <w:rPr>
                <w:rFonts w:cs="Arial"/>
                <w:sz w:val="24"/>
                <w:szCs w:val="24"/>
              </w:rPr>
              <w:t>1</w:t>
            </w:r>
            <w:r w:rsidRPr="006C2273">
              <w:rPr>
                <w:rFonts w:cs="Arial"/>
                <w:sz w:val="24"/>
                <w:szCs w:val="24"/>
              </w:rPr>
              <w:t xml:space="preserve">0.25 </w:t>
            </w:r>
            <w:r w:rsidR="001312CD" w:rsidRPr="006C2273">
              <w:rPr>
                <w:rFonts w:cs="Arial"/>
                <w:sz w:val="24"/>
                <w:szCs w:val="24"/>
              </w:rPr>
              <w:t xml:space="preserve">- </w:t>
            </w:r>
            <w:r w:rsidR="00A16D0A" w:rsidRPr="006C2273">
              <w:rPr>
                <w:rFonts w:cs="Arial"/>
                <w:sz w:val="24"/>
                <w:szCs w:val="24"/>
              </w:rPr>
              <w:t>Early Childhood Education</w:t>
            </w:r>
            <w:r w:rsidR="001312CD" w:rsidRPr="006C2273">
              <w:rPr>
                <w:rFonts w:cs="Arial"/>
                <w:sz w:val="24"/>
                <w:szCs w:val="24"/>
              </w:rPr>
              <w:t xml:space="preserve"> III</w:t>
            </w:r>
            <w:r w:rsidR="000848C1" w:rsidRPr="006C2273">
              <w:rPr>
                <w:rFonts w:cs="Arial"/>
                <w:bCs/>
                <w:color w:val="000000"/>
                <w:sz w:val="24"/>
                <w:szCs w:val="24"/>
              </w:rPr>
              <w:t xml:space="preserve">, </w:t>
            </w:r>
            <w:r w:rsidR="000848C1" w:rsidRPr="006C2273">
              <w:rPr>
                <w:rFonts w:cs="Arial"/>
                <w:b/>
                <w:bCs/>
                <w:color w:val="000000"/>
                <w:sz w:val="24"/>
                <w:szCs w:val="24"/>
              </w:rPr>
              <w:t>or</w:t>
            </w:r>
          </w:p>
        </w:tc>
      </w:tr>
      <w:tr w:rsidR="000848C1" w:rsidRPr="006C2273" w14:paraId="1C44BD52" w14:textId="77777777" w:rsidTr="006C2273">
        <w:tc>
          <w:tcPr>
            <w:tcW w:w="9350" w:type="dxa"/>
          </w:tcPr>
          <w:p w14:paraId="672BF437" w14:textId="77777777" w:rsidR="000848C1" w:rsidRPr="006C2273" w:rsidRDefault="000848C1">
            <w:pPr>
              <w:rPr>
                <w:rFonts w:cs="Arial"/>
                <w:sz w:val="16"/>
                <w:szCs w:val="16"/>
              </w:rPr>
            </w:pPr>
          </w:p>
        </w:tc>
      </w:tr>
      <w:tr w:rsidR="000848C1" w:rsidRPr="006C2273" w14:paraId="1FA45492" w14:textId="77777777" w:rsidTr="006C2273">
        <w:tc>
          <w:tcPr>
            <w:tcW w:w="9350" w:type="dxa"/>
          </w:tcPr>
          <w:p w14:paraId="141FB661" w14:textId="4C358D4E" w:rsidR="000848C1" w:rsidRPr="006C2273" w:rsidRDefault="00A81451">
            <w:pPr>
              <w:rPr>
                <w:rFonts w:cs="Arial"/>
                <w:sz w:val="24"/>
                <w:szCs w:val="24"/>
              </w:rPr>
            </w:pPr>
            <w:r w:rsidRPr="006C2273">
              <w:rPr>
                <w:rFonts w:cs="Arial"/>
                <w:sz w:val="24"/>
                <w:szCs w:val="24"/>
              </w:rPr>
              <w:t>13.12</w:t>
            </w:r>
            <w:r w:rsidR="00B9563C" w:rsidRPr="006C2273">
              <w:rPr>
                <w:rFonts w:cs="Arial"/>
                <w:sz w:val="24"/>
                <w:szCs w:val="24"/>
              </w:rPr>
              <w:t>1</w:t>
            </w:r>
            <w:r w:rsidRPr="006C2273">
              <w:rPr>
                <w:rFonts w:cs="Arial"/>
                <w:sz w:val="24"/>
                <w:szCs w:val="24"/>
              </w:rPr>
              <w:t xml:space="preserve">0.40 </w:t>
            </w:r>
            <w:r w:rsidR="005C4928" w:rsidRPr="006C2273">
              <w:rPr>
                <w:rFonts w:cs="Arial"/>
                <w:sz w:val="24"/>
                <w:szCs w:val="24"/>
              </w:rPr>
              <w:t xml:space="preserve">- </w:t>
            </w:r>
            <w:r w:rsidR="00A16D0A" w:rsidRPr="006C2273">
              <w:rPr>
                <w:rFonts w:cs="Arial"/>
                <w:sz w:val="24"/>
                <w:szCs w:val="24"/>
              </w:rPr>
              <w:t>Early Childhood Education</w:t>
            </w:r>
            <w:r w:rsidR="005C4928" w:rsidRPr="006C2273">
              <w:rPr>
                <w:rFonts w:cs="Arial"/>
                <w:sz w:val="24"/>
                <w:szCs w:val="24"/>
              </w:rPr>
              <w:t xml:space="preserve"> IV</w:t>
            </w:r>
            <w:r w:rsidR="000848C1" w:rsidRPr="006C2273">
              <w:rPr>
                <w:rFonts w:cs="Arial"/>
                <w:sz w:val="24"/>
                <w:szCs w:val="24"/>
              </w:rPr>
              <w:t xml:space="preserve">, </w:t>
            </w:r>
            <w:r w:rsidR="000848C1" w:rsidRPr="006C2273">
              <w:rPr>
                <w:rFonts w:cs="Arial"/>
                <w:b/>
                <w:bCs/>
                <w:color w:val="000000"/>
                <w:sz w:val="24"/>
                <w:szCs w:val="24"/>
              </w:rPr>
              <w:t>or</w:t>
            </w:r>
          </w:p>
        </w:tc>
      </w:tr>
      <w:tr w:rsidR="000848C1" w:rsidRPr="006C2273" w14:paraId="73D3F685" w14:textId="77777777" w:rsidTr="006C2273">
        <w:tc>
          <w:tcPr>
            <w:tcW w:w="9350" w:type="dxa"/>
          </w:tcPr>
          <w:p w14:paraId="7E4D3AC1" w14:textId="77777777" w:rsidR="000848C1" w:rsidRPr="006C2273" w:rsidRDefault="000848C1">
            <w:pPr>
              <w:rPr>
                <w:rFonts w:cs="Arial"/>
                <w:b/>
                <w:bCs/>
                <w:color w:val="000000"/>
                <w:sz w:val="16"/>
                <w:szCs w:val="16"/>
              </w:rPr>
            </w:pPr>
          </w:p>
        </w:tc>
      </w:tr>
      <w:tr w:rsidR="000848C1" w:rsidRPr="006C2273" w14:paraId="50DFE2CA" w14:textId="77777777" w:rsidTr="006C2273">
        <w:tc>
          <w:tcPr>
            <w:tcW w:w="9350" w:type="dxa"/>
          </w:tcPr>
          <w:p w14:paraId="25A548A0" w14:textId="2ADA98CC" w:rsidR="000848C1" w:rsidRPr="006C2273" w:rsidRDefault="00A81451">
            <w:pPr>
              <w:rPr>
                <w:rFonts w:cs="Arial"/>
                <w:bCs/>
                <w:color w:val="000000"/>
                <w:sz w:val="24"/>
                <w:szCs w:val="24"/>
              </w:rPr>
            </w:pPr>
            <w:r w:rsidRPr="006C2273">
              <w:rPr>
                <w:rFonts w:cs="Arial"/>
                <w:sz w:val="24"/>
                <w:szCs w:val="24"/>
              </w:rPr>
              <w:t>13.12</w:t>
            </w:r>
            <w:r w:rsidR="00B9563C" w:rsidRPr="006C2273">
              <w:rPr>
                <w:rFonts w:cs="Arial"/>
                <w:sz w:val="24"/>
                <w:szCs w:val="24"/>
              </w:rPr>
              <w:t>1</w:t>
            </w:r>
            <w:r w:rsidRPr="006C2273">
              <w:rPr>
                <w:rFonts w:cs="Arial"/>
                <w:sz w:val="24"/>
                <w:szCs w:val="24"/>
              </w:rPr>
              <w:t xml:space="preserve">0.70 </w:t>
            </w:r>
            <w:r w:rsidR="00CA4792" w:rsidRPr="006C2273">
              <w:rPr>
                <w:rFonts w:cs="Arial"/>
                <w:sz w:val="24"/>
                <w:szCs w:val="24"/>
              </w:rPr>
              <w:t xml:space="preserve">- </w:t>
            </w:r>
            <w:r w:rsidR="00A16D0A" w:rsidRPr="006C2273">
              <w:rPr>
                <w:rFonts w:cs="Arial"/>
                <w:sz w:val="24"/>
                <w:szCs w:val="24"/>
              </w:rPr>
              <w:t>Early Childhood Education</w:t>
            </w:r>
            <w:r w:rsidR="00CA4792" w:rsidRPr="006C2273">
              <w:rPr>
                <w:rFonts w:cs="Arial"/>
                <w:sz w:val="24"/>
                <w:szCs w:val="24"/>
              </w:rPr>
              <w:t xml:space="preserve"> – DCE (Diversified Cooperative Education)</w:t>
            </w:r>
            <w:r w:rsidR="008D6684" w:rsidRPr="006C2273">
              <w:rPr>
                <w:rFonts w:cs="Arial"/>
                <w:sz w:val="24"/>
                <w:szCs w:val="24"/>
              </w:rPr>
              <w:t xml:space="preserve"> </w:t>
            </w:r>
            <w:r w:rsidR="000848C1" w:rsidRPr="006C2273">
              <w:rPr>
                <w:rFonts w:cs="Arial"/>
                <w:b/>
                <w:sz w:val="24"/>
                <w:szCs w:val="24"/>
              </w:rPr>
              <w:t>or</w:t>
            </w:r>
          </w:p>
        </w:tc>
      </w:tr>
      <w:tr w:rsidR="000848C1" w:rsidRPr="006C2273" w14:paraId="4694C18B" w14:textId="77777777" w:rsidTr="006C2273">
        <w:tc>
          <w:tcPr>
            <w:tcW w:w="9350" w:type="dxa"/>
          </w:tcPr>
          <w:p w14:paraId="380C2FDB" w14:textId="77777777" w:rsidR="000848C1" w:rsidRPr="006C2273" w:rsidRDefault="000848C1">
            <w:pPr>
              <w:rPr>
                <w:rFonts w:cs="Arial"/>
                <w:sz w:val="16"/>
                <w:szCs w:val="16"/>
              </w:rPr>
            </w:pPr>
          </w:p>
        </w:tc>
      </w:tr>
      <w:tr w:rsidR="000848C1" w:rsidRPr="006C2273" w14:paraId="34D6B85E" w14:textId="77777777" w:rsidTr="006C2273">
        <w:tc>
          <w:tcPr>
            <w:tcW w:w="9350" w:type="dxa"/>
          </w:tcPr>
          <w:p w14:paraId="53D1DB4B" w14:textId="56EFA9C8" w:rsidR="000848C1" w:rsidRPr="006C2273" w:rsidRDefault="00A81451">
            <w:pPr>
              <w:rPr>
                <w:sz w:val="24"/>
                <w:szCs w:val="24"/>
              </w:rPr>
            </w:pPr>
            <w:r w:rsidRPr="006C2273">
              <w:rPr>
                <w:rFonts w:cs="Arial"/>
                <w:sz w:val="24"/>
                <w:szCs w:val="24"/>
              </w:rPr>
              <w:t>13.12</w:t>
            </w:r>
            <w:r w:rsidR="00B9563C" w:rsidRPr="006C2273">
              <w:rPr>
                <w:rFonts w:cs="Arial"/>
                <w:sz w:val="24"/>
                <w:szCs w:val="24"/>
              </w:rPr>
              <w:t>1</w:t>
            </w:r>
            <w:r w:rsidRPr="006C2273">
              <w:rPr>
                <w:rFonts w:cs="Arial"/>
                <w:sz w:val="24"/>
                <w:szCs w:val="24"/>
              </w:rPr>
              <w:t xml:space="preserve">0.75 </w:t>
            </w:r>
            <w:r w:rsidR="001554F1" w:rsidRPr="006C2273">
              <w:rPr>
                <w:rFonts w:cs="Arial"/>
                <w:sz w:val="24"/>
                <w:szCs w:val="24"/>
              </w:rPr>
              <w:t xml:space="preserve">- </w:t>
            </w:r>
            <w:r w:rsidR="00A16D0A" w:rsidRPr="006C2273">
              <w:rPr>
                <w:rFonts w:cs="Arial"/>
                <w:sz w:val="24"/>
                <w:szCs w:val="24"/>
              </w:rPr>
              <w:t>Early Childhood Education</w:t>
            </w:r>
            <w:r w:rsidR="001554F1" w:rsidRPr="006C2273">
              <w:rPr>
                <w:rFonts w:cs="Arial"/>
                <w:sz w:val="24"/>
                <w:szCs w:val="24"/>
              </w:rPr>
              <w:t xml:space="preserve"> – Internship </w:t>
            </w:r>
            <w:r w:rsidR="00A27D22" w:rsidRPr="006C2273">
              <w:rPr>
                <w:b/>
                <w:sz w:val="24"/>
                <w:szCs w:val="24"/>
              </w:rPr>
              <w:t>or</w:t>
            </w:r>
          </w:p>
        </w:tc>
      </w:tr>
      <w:tr w:rsidR="000848C1" w:rsidRPr="006C2273" w14:paraId="3E821F78" w14:textId="77777777" w:rsidTr="006C2273">
        <w:tc>
          <w:tcPr>
            <w:tcW w:w="9350" w:type="dxa"/>
          </w:tcPr>
          <w:p w14:paraId="2C6BCC1C" w14:textId="77777777" w:rsidR="000848C1" w:rsidRPr="006C2273" w:rsidRDefault="000848C1">
            <w:pPr>
              <w:rPr>
                <w:rFonts w:cs="Arial"/>
                <w:b/>
                <w:bCs/>
                <w:color w:val="000000"/>
                <w:sz w:val="16"/>
                <w:szCs w:val="16"/>
              </w:rPr>
            </w:pPr>
          </w:p>
        </w:tc>
      </w:tr>
      <w:tr w:rsidR="000848C1" w:rsidRPr="006C2273" w14:paraId="4F7206B1" w14:textId="77777777" w:rsidTr="006C2273">
        <w:trPr>
          <w:trHeight w:val="66"/>
        </w:trPr>
        <w:tc>
          <w:tcPr>
            <w:tcW w:w="9350" w:type="dxa"/>
          </w:tcPr>
          <w:p w14:paraId="20FE1B82" w14:textId="20DE7160" w:rsidR="000848C1" w:rsidRPr="006C2273" w:rsidRDefault="00A81451">
            <w:pPr>
              <w:rPr>
                <w:rFonts w:cs="Arial"/>
                <w:bCs/>
                <w:color w:val="000000"/>
                <w:sz w:val="24"/>
                <w:szCs w:val="24"/>
              </w:rPr>
            </w:pPr>
            <w:r w:rsidRPr="006C2273">
              <w:rPr>
                <w:rFonts w:cs="Arial"/>
                <w:sz w:val="24"/>
                <w:szCs w:val="24"/>
              </w:rPr>
              <w:t>13.12</w:t>
            </w:r>
            <w:r w:rsidR="00B9563C" w:rsidRPr="006C2273">
              <w:rPr>
                <w:rFonts w:cs="Arial"/>
                <w:sz w:val="24"/>
                <w:szCs w:val="24"/>
              </w:rPr>
              <w:t>1</w:t>
            </w:r>
            <w:r w:rsidRPr="006C2273">
              <w:rPr>
                <w:rFonts w:cs="Arial"/>
                <w:sz w:val="24"/>
                <w:szCs w:val="24"/>
              </w:rPr>
              <w:t xml:space="preserve">0.80 </w:t>
            </w:r>
            <w:r w:rsidR="00752D11" w:rsidRPr="006C2273">
              <w:rPr>
                <w:rFonts w:cs="Arial"/>
                <w:sz w:val="24"/>
                <w:szCs w:val="24"/>
              </w:rPr>
              <w:t xml:space="preserve">- </w:t>
            </w:r>
            <w:r w:rsidR="00A16D0A" w:rsidRPr="006C2273">
              <w:rPr>
                <w:rFonts w:cs="Arial"/>
                <w:sz w:val="24"/>
                <w:szCs w:val="24"/>
              </w:rPr>
              <w:t>Early Childhood Education</w:t>
            </w:r>
            <w:r w:rsidR="00752D11" w:rsidRPr="006C2273">
              <w:rPr>
                <w:rFonts w:cs="Arial"/>
                <w:sz w:val="24"/>
                <w:szCs w:val="24"/>
              </w:rPr>
              <w:t xml:space="preserve"> – Cooperative Education</w:t>
            </w:r>
          </w:p>
        </w:tc>
      </w:tr>
    </w:tbl>
    <w:p w14:paraId="7B106C8C" w14:textId="21FD3124" w:rsidR="00456421" w:rsidRDefault="00456421" w:rsidP="00D8230F">
      <w:pPr>
        <w:tabs>
          <w:tab w:val="left" w:pos="3479"/>
        </w:tabs>
        <w:rPr>
          <w:sz w:val="20"/>
          <w:szCs w:val="20"/>
        </w:rPr>
      </w:pPr>
    </w:p>
    <w:p w14:paraId="0952F059" w14:textId="4DDB37A2" w:rsidR="003600CA" w:rsidRDefault="003600CA" w:rsidP="00D8230F">
      <w:pPr>
        <w:tabs>
          <w:tab w:val="left" w:pos="3479"/>
        </w:tabs>
        <w:rPr>
          <w:sz w:val="20"/>
          <w:szCs w:val="20"/>
        </w:rPr>
      </w:pPr>
    </w:p>
    <w:p w14:paraId="6DF22F9E" w14:textId="2DB86412" w:rsidR="003600CA" w:rsidRDefault="003600CA" w:rsidP="00D8230F">
      <w:pPr>
        <w:tabs>
          <w:tab w:val="left" w:pos="3479"/>
        </w:tabs>
        <w:rPr>
          <w:sz w:val="20"/>
          <w:szCs w:val="20"/>
        </w:rPr>
      </w:pPr>
    </w:p>
    <w:p w14:paraId="15E3C93A" w14:textId="4BC296D7" w:rsidR="003600CA" w:rsidRDefault="003600CA" w:rsidP="00D8230F">
      <w:pPr>
        <w:tabs>
          <w:tab w:val="left" w:pos="3479"/>
        </w:tabs>
        <w:rPr>
          <w:sz w:val="20"/>
          <w:szCs w:val="20"/>
        </w:rPr>
      </w:pPr>
    </w:p>
    <w:p w14:paraId="03218FF3" w14:textId="1AC03255" w:rsidR="003600CA" w:rsidRDefault="003600CA" w:rsidP="00D8230F">
      <w:pPr>
        <w:tabs>
          <w:tab w:val="left" w:pos="3479"/>
        </w:tabs>
        <w:rPr>
          <w:sz w:val="20"/>
          <w:szCs w:val="20"/>
        </w:rPr>
      </w:pPr>
    </w:p>
    <w:p w14:paraId="5A57A990" w14:textId="24FEF08B" w:rsidR="003600CA" w:rsidRDefault="003600CA" w:rsidP="00D8230F">
      <w:pPr>
        <w:tabs>
          <w:tab w:val="left" w:pos="3479"/>
        </w:tabs>
        <w:rPr>
          <w:sz w:val="20"/>
          <w:szCs w:val="20"/>
        </w:rPr>
      </w:pPr>
    </w:p>
    <w:p w14:paraId="635EB7E5" w14:textId="11B00B44" w:rsidR="003600CA" w:rsidRDefault="003600CA" w:rsidP="00D8230F">
      <w:pPr>
        <w:tabs>
          <w:tab w:val="left" w:pos="3479"/>
        </w:tabs>
        <w:rPr>
          <w:sz w:val="20"/>
          <w:szCs w:val="20"/>
        </w:rPr>
      </w:pPr>
    </w:p>
    <w:p w14:paraId="29ACD8B1" w14:textId="5137BF1C" w:rsidR="003600CA" w:rsidRDefault="003600CA" w:rsidP="00D8230F">
      <w:pPr>
        <w:tabs>
          <w:tab w:val="left" w:pos="3479"/>
        </w:tabs>
        <w:rPr>
          <w:sz w:val="20"/>
          <w:szCs w:val="20"/>
        </w:rPr>
      </w:pPr>
    </w:p>
    <w:p w14:paraId="62AB8197" w14:textId="07A770F3" w:rsidR="003600CA" w:rsidRDefault="003600CA" w:rsidP="00D8230F">
      <w:pPr>
        <w:tabs>
          <w:tab w:val="left" w:pos="3479"/>
        </w:tabs>
        <w:rPr>
          <w:sz w:val="20"/>
          <w:szCs w:val="20"/>
        </w:rPr>
      </w:pPr>
    </w:p>
    <w:p w14:paraId="3DA4C8A9" w14:textId="0CF1BAA9" w:rsidR="003600CA" w:rsidRDefault="003600CA" w:rsidP="00D8230F">
      <w:pPr>
        <w:tabs>
          <w:tab w:val="left" w:pos="3479"/>
        </w:tabs>
        <w:rPr>
          <w:sz w:val="20"/>
          <w:szCs w:val="20"/>
        </w:rPr>
      </w:pPr>
    </w:p>
    <w:p w14:paraId="30929B0B" w14:textId="23EA85D7" w:rsidR="003600CA" w:rsidRDefault="003600CA" w:rsidP="00D8230F">
      <w:pPr>
        <w:tabs>
          <w:tab w:val="left" w:pos="3479"/>
        </w:tabs>
        <w:rPr>
          <w:sz w:val="20"/>
          <w:szCs w:val="20"/>
        </w:rPr>
      </w:pPr>
    </w:p>
    <w:p w14:paraId="771D5275" w14:textId="2EF40D76" w:rsidR="003600CA" w:rsidRDefault="003600CA" w:rsidP="00D8230F">
      <w:pPr>
        <w:tabs>
          <w:tab w:val="left" w:pos="3479"/>
        </w:tabs>
        <w:rPr>
          <w:sz w:val="20"/>
          <w:szCs w:val="20"/>
        </w:rPr>
      </w:pPr>
    </w:p>
    <w:p w14:paraId="63B532DE" w14:textId="7B35E3FC" w:rsidR="003600CA" w:rsidRDefault="003600CA" w:rsidP="00D8230F">
      <w:pPr>
        <w:tabs>
          <w:tab w:val="left" w:pos="3479"/>
        </w:tabs>
        <w:rPr>
          <w:sz w:val="20"/>
          <w:szCs w:val="20"/>
        </w:rPr>
      </w:pPr>
    </w:p>
    <w:p w14:paraId="5D783368" w14:textId="2EBC175F" w:rsidR="003600CA" w:rsidRDefault="003600CA" w:rsidP="00D8230F">
      <w:pPr>
        <w:tabs>
          <w:tab w:val="left" w:pos="3479"/>
        </w:tabs>
        <w:rPr>
          <w:sz w:val="20"/>
          <w:szCs w:val="20"/>
        </w:rPr>
      </w:pPr>
    </w:p>
    <w:p w14:paraId="00D9637E" w14:textId="7E02D858" w:rsidR="003600CA" w:rsidRDefault="003600CA" w:rsidP="00D8230F">
      <w:pPr>
        <w:tabs>
          <w:tab w:val="left" w:pos="3479"/>
        </w:tabs>
        <w:rPr>
          <w:sz w:val="20"/>
          <w:szCs w:val="20"/>
        </w:rPr>
      </w:pPr>
    </w:p>
    <w:p w14:paraId="4E32A80F" w14:textId="0F01A11B" w:rsidR="003600CA" w:rsidRDefault="003600CA" w:rsidP="00D8230F">
      <w:pPr>
        <w:tabs>
          <w:tab w:val="left" w:pos="3479"/>
        </w:tabs>
        <w:rPr>
          <w:sz w:val="20"/>
          <w:szCs w:val="20"/>
        </w:rPr>
      </w:pPr>
    </w:p>
    <w:p w14:paraId="4C8E33AB" w14:textId="14F069B6" w:rsidR="003600CA" w:rsidRDefault="003600CA" w:rsidP="00D8230F">
      <w:pPr>
        <w:tabs>
          <w:tab w:val="left" w:pos="3479"/>
        </w:tabs>
        <w:rPr>
          <w:sz w:val="20"/>
          <w:szCs w:val="20"/>
        </w:rPr>
      </w:pPr>
    </w:p>
    <w:p w14:paraId="661425DC" w14:textId="23AAF83D" w:rsidR="003600CA" w:rsidRDefault="003600CA" w:rsidP="00D8230F">
      <w:pPr>
        <w:tabs>
          <w:tab w:val="left" w:pos="3479"/>
        </w:tabs>
        <w:rPr>
          <w:sz w:val="20"/>
          <w:szCs w:val="20"/>
        </w:rPr>
      </w:pPr>
    </w:p>
    <w:p w14:paraId="71020B95" w14:textId="03FAFD5D" w:rsidR="003600CA" w:rsidRDefault="003600CA" w:rsidP="00D8230F">
      <w:pPr>
        <w:tabs>
          <w:tab w:val="left" w:pos="3479"/>
        </w:tabs>
        <w:rPr>
          <w:sz w:val="20"/>
          <w:szCs w:val="20"/>
        </w:rPr>
      </w:pPr>
    </w:p>
    <w:p w14:paraId="4ED69E2B" w14:textId="516A315F" w:rsidR="003600CA" w:rsidRDefault="003600CA" w:rsidP="00D8230F">
      <w:pPr>
        <w:tabs>
          <w:tab w:val="left" w:pos="3479"/>
        </w:tabs>
        <w:rPr>
          <w:sz w:val="20"/>
          <w:szCs w:val="20"/>
        </w:rPr>
      </w:pPr>
    </w:p>
    <w:p w14:paraId="169D7623" w14:textId="77777777" w:rsidR="003600CA" w:rsidRDefault="003600CA" w:rsidP="00D8230F">
      <w:pPr>
        <w:tabs>
          <w:tab w:val="left" w:pos="3479"/>
        </w:tabs>
        <w:rPr>
          <w:sz w:val="20"/>
          <w:szCs w:val="20"/>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8473"/>
      </w:tblGrid>
      <w:tr w:rsidR="006C2273" w:rsidRPr="006C2273" w14:paraId="084EF533" w14:textId="77777777" w:rsidTr="00783955">
        <w:trPr>
          <w:trHeight w:val="66"/>
        </w:trPr>
        <w:tc>
          <w:tcPr>
            <w:tcW w:w="9630" w:type="dxa"/>
            <w:gridSpan w:val="2"/>
            <w:vAlign w:val="center"/>
          </w:tcPr>
          <w:p w14:paraId="49450250" w14:textId="77777777" w:rsidR="006C2273" w:rsidRPr="006C2273" w:rsidRDefault="006C2273" w:rsidP="0096189C">
            <w:pPr>
              <w:rPr>
                <w:rFonts w:cstheme="minorHAnsi"/>
                <w:b/>
                <w:sz w:val="24"/>
                <w:szCs w:val="24"/>
              </w:rPr>
            </w:pPr>
            <w:bookmarkStart w:id="0" w:name="_Hlk9420868"/>
            <w:r w:rsidRPr="006C2273">
              <w:rPr>
                <w:rFonts w:cstheme="minorHAnsi"/>
                <w:b/>
                <w:sz w:val="24"/>
                <w:szCs w:val="24"/>
              </w:rPr>
              <w:t>TEACHER CERTIFICATION REQUIREMENTS</w:t>
            </w:r>
          </w:p>
          <w:p w14:paraId="6E4FD944" w14:textId="15597E58" w:rsidR="006C2273" w:rsidRPr="00293883" w:rsidRDefault="00D745C3" w:rsidP="00293883">
            <w:pPr>
              <w:ind w:left="68"/>
              <w:rPr>
                <w:rFonts w:cstheme="minorHAnsi"/>
                <w:sz w:val="24"/>
                <w:szCs w:val="24"/>
              </w:rPr>
            </w:pPr>
            <w:r w:rsidRPr="00D745C3">
              <w:rPr>
                <w:rFonts w:cstheme="minorHAnsi"/>
                <w:sz w:val="24"/>
                <w:szCs w:val="24"/>
              </w:rPr>
              <w:t xml:space="preserve">The instructor must be ADE/CTE certified in one of the following certificates: </w:t>
            </w:r>
          </w:p>
        </w:tc>
      </w:tr>
      <w:tr w:rsidR="006C2273" w:rsidRPr="006C2273" w14:paraId="5F1CDDD1" w14:textId="77777777" w:rsidTr="00783955">
        <w:trPr>
          <w:trHeight w:val="66"/>
        </w:trPr>
        <w:tc>
          <w:tcPr>
            <w:tcW w:w="9630" w:type="dxa"/>
            <w:gridSpan w:val="2"/>
            <w:vAlign w:val="center"/>
          </w:tcPr>
          <w:p w14:paraId="1B13BBEB" w14:textId="0B248FF1" w:rsidR="006C2273" w:rsidRPr="006C2273" w:rsidRDefault="006C2273" w:rsidP="0096189C">
            <w:pPr>
              <w:rPr>
                <w:rFonts w:cstheme="minorHAnsi"/>
                <w:sz w:val="24"/>
                <w:szCs w:val="24"/>
              </w:rPr>
            </w:pPr>
          </w:p>
        </w:tc>
      </w:tr>
      <w:tr w:rsidR="006C2273" w:rsidRPr="006C2273" w14:paraId="3F4B816B" w14:textId="77777777" w:rsidTr="00783955">
        <w:trPr>
          <w:trHeight w:val="66"/>
        </w:trPr>
        <w:tc>
          <w:tcPr>
            <w:tcW w:w="1157" w:type="dxa"/>
          </w:tcPr>
          <w:p w14:paraId="2E7291FD" w14:textId="4C587685" w:rsidR="006C2273" w:rsidRPr="006C2273" w:rsidRDefault="006C2273" w:rsidP="006C2273">
            <w:pPr>
              <w:rPr>
                <w:rFonts w:cstheme="minorHAnsi"/>
                <w:b/>
                <w:bCs/>
                <w:color w:val="000000"/>
                <w:sz w:val="24"/>
                <w:szCs w:val="24"/>
              </w:rPr>
            </w:pPr>
            <w:r w:rsidRPr="006C2273">
              <w:rPr>
                <w:b/>
                <w:sz w:val="24"/>
                <w:szCs w:val="24"/>
              </w:rPr>
              <w:t>SCTF</w:t>
            </w:r>
          </w:p>
        </w:tc>
        <w:tc>
          <w:tcPr>
            <w:tcW w:w="8473" w:type="dxa"/>
          </w:tcPr>
          <w:p w14:paraId="7C5761AF" w14:textId="78C7BAE8" w:rsidR="006C2273" w:rsidRPr="006C2273" w:rsidRDefault="006C2273" w:rsidP="006C2273">
            <w:pPr>
              <w:rPr>
                <w:rFonts w:cstheme="minorHAnsi"/>
                <w:bCs/>
                <w:color w:val="000000"/>
                <w:sz w:val="24"/>
                <w:szCs w:val="24"/>
              </w:rPr>
            </w:pPr>
            <w:r w:rsidRPr="006C2273">
              <w:rPr>
                <w:sz w:val="24"/>
                <w:szCs w:val="24"/>
              </w:rPr>
              <w:t>Standard Career and Technical Education Family Consumer Sciences</w:t>
            </w:r>
          </w:p>
        </w:tc>
      </w:tr>
      <w:tr w:rsidR="006C2273" w:rsidRPr="006C2273" w14:paraId="32EE32DB" w14:textId="77777777" w:rsidTr="00783955">
        <w:trPr>
          <w:trHeight w:val="66"/>
        </w:trPr>
        <w:tc>
          <w:tcPr>
            <w:tcW w:w="1157" w:type="dxa"/>
          </w:tcPr>
          <w:p w14:paraId="7D20F1B1" w14:textId="215A5A62" w:rsidR="006C2273" w:rsidRPr="006C2273" w:rsidRDefault="006C2273" w:rsidP="006C2273">
            <w:pPr>
              <w:rPr>
                <w:rFonts w:cstheme="minorHAnsi"/>
                <w:b/>
                <w:bCs/>
                <w:color w:val="000000"/>
                <w:sz w:val="24"/>
                <w:szCs w:val="24"/>
              </w:rPr>
            </w:pPr>
            <w:r w:rsidRPr="006C2273">
              <w:rPr>
                <w:b/>
                <w:sz w:val="24"/>
                <w:szCs w:val="24"/>
              </w:rPr>
              <w:t>SSCTEFCS</w:t>
            </w:r>
          </w:p>
        </w:tc>
        <w:tc>
          <w:tcPr>
            <w:tcW w:w="8473" w:type="dxa"/>
          </w:tcPr>
          <w:p w14:paraId="73E4FDEC" w14:textId="224A1E12" w:rsidR="006C2273" w:rsidRPr="006C2273" w:rsidRDefault="006C2273" w:rsidP="006C2273">
            <w:pPr>
              <w:rPr>
                <w:rFonts w:cstheme="minorHAnsi"/>
                <w:bCs/>
                <w:color w:val="000000"/>
                <w:sz w:val="24"/>
                <w:szCs w:val="24"/>
              </w:rPr>
            </w:pPr>
            <w:r w:rsidRPr="006C2273">
              <w:rPr>
                <w:sz w:val="24"/>
                <w:szCs w:val="24"/>
              </w:rPr>
              <w:t>Standard Specialized Career and Technical Education Family and Consumer Sciences</w:t>
            </w:r>
          </w:p>
        </w:tc>
      </w:tr>
      <w:tr w:rsidR="006C2273" w:rsidRPr="006C2273" w14:paraId="287E8592" w14:textId="77777777" w:rsidTr="00783955">
        <w:trPr>
          <w:trHeight w:val="66"/>
        </w:trPr>
        <w:tc>
          <w:tcPr>
            <w:tcW w:w="1157" w:type="dxa"/>
          </w:tcPr>
          <w:p w14:paraId="3093136C" w14:textId="3D58DD53" w:rsidR="006C2273" w:rsidRPr="006C2273" w:rsidRDefault="006C2273" w:rsidP="006C2273">
            <w:pPr>
              <w:rPr>
                <w:rFonts w:cstheme="minorHAnsi"/>
                <w:b/>
                <w:bCs/>
                <w:color w:val="000000"/>
                <w:sz w:val="24"/>
                <w:szCs w:val="24"/>
              </w:rPr>
            </w:pPr>
            <w:r w:rsidRPr="006C2273">
              <w:rPr>
                <w:b/>
                <w:sz w:val="24"/>
                <w:szCs w:val="24"/>
              </w:rPr>
              <w:t>SCTET</w:t>
            </w:r>
          </w:p>
        </w:tc>
        <w:tc>
          <w:tcPr>
            <w:tcW w:w="8473" w:type="dxa"/>
          </w:tcPr>
          <w:p w14:paraId="155CE9B5" w14:textId="152F844F" w:rsidR="006C2273" w:rsidRPr="006C2273" w:rsidRDefault="006C2273" w:rsidP="006C2273">
            <w:pPr>
              <w:rPr>
                <w:rFonts w:cstheme="minorHAnsi"/>
                <w:bCs/>
                <w:color w:val="000000"/>
                <w:sz w:val="24"/>
                <w:szCs w:val="24"/>
              </w:rPr>
            </w:pPr>
            <w:r w:rsidRPr="006C2273">
              <w:rPr>
                <w:sz w:val="24"/>
                <w:szCs w:val="24"/>
              </w:rPr>
              <w:t>Secondary Career and Technical Education: Education and Training</w:t>
            </w:r>
          </w:p>
        </w:tc>
      </w:tr>
      <w:tr w:rsidR="006C2273" w:rsidRPr="006C2273" w14:paraId="1B24BB55" w14:textId="77777777" w:rsidTr="00783955">
        <w:trPr>
          <w:trHeight w:val="66"/>
        </w:trPr>
        <w:tc>
          <w:tcPr>
            <w:tcW w:w="1157" w:type="dxa"/>
          </w:tcPr>
          <w:p w14:paraId="64387A95" w14:textId="5AF3854B" w:rsidR="006C2273" w:rsidRPr="006C2273" w:rsidRDefault="006C2273" w:rsidP="006C2273">
            <w:pPr>
              <w:rPr>
                <w:rFonts w:cstheme="minorHAnsi"/>
                <w:b/>
                <w:bCs/>
                <w:color w:val="000000"/>
                <w:sz w:val="24"/>
                <w:szCs w:val="24"/>
              </w:rPr>
            </w:pPr>
            <w:r w:rsidRPr="006C2273">
              <w:rPr>
                <w:b/>
                <w:sz w:val="24"/>
                <w:szCs w:val="24"/>
              </w:rPr>
              <w:t>SSCTET</w:t>
            </w:r>
          </w:p>
        </w:tc>
        <w:tc>
          <w:tcPr>
            <w:tcW w:w="8473" w:type="dxa"/>
          </w:tcPr>
          <w:p w14:paraId="65C3947F" w14:textId="4B4D69BC" w:rsidR="006C2273" w:rsidRPr="006C2273" w:rsidRDefault="006C2273" w:rsidP="006C2273">
            <w:pPr>
              <w:rPr>
                <w:rFonts w:cstheme="minorHAnsi"/>
                <w:bCs/>
                <w:color w:val="000000"/>
                <w:sz w:val="24"/>
                <w:szCs w:val="24"/>
              </w:rPr>
            </w:pPr>
            <w:r w:rsidRPr="006C2273">
              <w:rPr>
                <w:sz w:val="24"/>
                <w:szCs w:val="24"/>
              </w:rPr>
              <w:t>Standard Specialized Career and Technical Education and Training</w:t>
            </w:r>
          </w:p>
        </w:tc>
      </w:tr>
      <w:tr w:rsidR="00293883" w:rsidRPr="006C2273" w14:paraId="6B2E870F" w14:textId="77777777" w:rsidTr="00783955">
        <w:trPr>
          <w:trHeight w:val="233"/>
        </w:trPr>
        <w:tc>
          <w:tcPr>
            <w:tcW w:w="1157" w:type="dxa"/>
          </w:tcPr>
          <w:p w14:paraId="53B6C677" w14:textId="77777777" w:rsidR="00293883" w:rsidRPr="006C2273" w:rsidRDefault="00293883" w:rsidP="006C2273">
            <w:pPr>
              <w:rPr>
                <w:b/>
                <w:sz w:val="24"/>
                <w:szCs w:val="24"/>
              </w:rPr>
            </w:pPr>
          </w:p>
        </w:tc>
        <w:tc>
          <w:tcPr>
            <w:tcW w:w="8473" w:type="dxa"/>
          </w:tcPr>
          <w:p w14:paraId="25E8B32D" w14:textId="77777777" w:rsidR="00293883" w:rsidRPr="006C2273" w:rsidRDefault="00293883" w:rsidP="006C2273">
            <w:pPr>
              <w:rPr>
                <w:sz w:val="24"/>
                <w:szCs w:val="24"/>
              </w:rPr>
            </w:pPr>
          </w:p>
        </w:tc>
      </w:tr>
      <w:tr w:rsidR="00293883" w:rsidRPr="006C2273" w14:paraId="2906F653" w14:textId="77777777" w:rsidTr="00783955">
        <w:trPr>
          <w:trHeight w:val="66"/>
        </w:trPr>
        <w:tc>
          <w:tcPr>
            <w:tcW w:w="1157" w:type="dxa"/>
          </w:tcPr>
          <w:p w14:paraId="73002FC0" w14:textId="75C90FD2" w:rsidR="00293883" w:rsidRPr="006C2273" w:rsidRDefault="00293883" w:rsidP="00783955">
            <w:pPr>
              <w:ind w:left="68"/>
              <w:jc w:val="center"/>
              <w:rPr>
                <w:b/>
                <w:sz w:val="24"/>
                <w:szCs w:val="24"/>
              </w:rPr>
            </w:pPr>
            <w:r w:rsidRPr="00783955">
              <w:rPr>
                <w:rFonts w:cstheme="minorHAnsi"/>
                <w:b/>
                <w:bCs/>
                <w:sz w:val="24"/>
                <w:szCs w:val="24"/>
              </w:rPr>
              <w:t>Note:</w:t>
            </w:r>
          </w:p>
        </w:tc>
        <w:tc>
          <w:tcPr>
            <w:tcW w:w="8473" w:type="dxa"/>
          </w:tcPr>
          <w:p w14:paraId="63F86823" w14:textId="1BA1B215" w:rsidR="00293883" w:rsidRPr="00D745C3" w:rsidRDefault="00293883" w:rsidP="00293883">
            <w:pPr>
              <w:pStyle w:val="ListParagraph"/>
              <w:numPr>
                <w:ilvl w:val="0"/>
                <w:numId w:val="10"/>
              </w:numPr>
              <w:ind w:left="264"/>
              <w:rPr>
                <w:rFonts w:cstheme="minorHAnsi"/>
                <w:sz w:val="24"/>
                <w:szCs w:val="24"/>
              </w:rPr>
            </w:pPr>
            <w:r w:rsidRPr="00D745C3">
              <w:rPr>
                <w:rFonts w:cstheme="minorHAnsi"/>
                <w:sz w:val="24"/>
                <w:szCs w:val="24"/>
              </w:rPr>
              <w:t xml:space="preserve">Early Childhood Education 13.1210.70 </w:t>
            </w:r>
            <w:r w:rsidR="00943B34" w:rsidRPr="00943B34">
              <w:rPr>
                <w:rFonts w:cstheme="minorHAnsi"/>
                <w:sz w:val="24"/>
                <w:szCs w:val="24"/>
              </w:rPr>
              <w:t>(DCE) requires a CTE Teacher to have the Cooperative Education Endorsement (CEN).</w:t>
            </w:r>
          </w:p>
          <w:p w14:paraId="4BBFF156" w14:textId="22C5C69F" w:rsidR="00293883" w:rsidRPr="00D745C3" w:rsidRDefault="00293883" w:rsidP="00293883">
            <w:pPr>
              <w:pStyle w:val="ListParagraph"/>
              <w:numPr>
                <w:ilvl w:val="0"/>
                <w:numId w:val="10"/>
              </w:numPr>
              <w:ind w:left="264"/>
              <w:rPr>
                <w:rFonts w:cstheme="minorHAnsi"/>
                <w:sz w:val="24"/>
                <w:szCs w:val="24"/>
              </w:rPr>
            </w:pPr>
            <w:r w:rsidRPr="00D745C3">
              <w:rPr>
                <w:rFonts w:cstheme="minorHAnsi"/>
                <w:sz w:val="24"/>
                <w:szCs w:val="24"/>
              </w:rPr>
              <w:t xml:space="preserve">Early Childhood Education 13.1210.75 </w:t>
            </w:r>
            <w:r w:rsidR="00AD5D31" w:rsidRPr="00AD5D31">
              <w:rPr>
                <w:rFonts w:cstheme="minorHAnsi"/>
                <w:sz w:val="24"/>
                <w:szCs w:val="24"/>
              </w:rPr>
              <w:t xml:space="preserve">(Internship) </w:t>
            </w:r>
            <w:r w:rsidR="00AD5D31" w:rsidRPr="00AD5D31">
              <w:rPr>
                <w:rFonts w:cstheme="minorHAnsi"/>
                <w:b/>
                <w:bCs/>
                <w:sz w:val="24"/>
                <w:szCs w:val="24"/>
              </w:rPr>
              <w:t>does not</w:t>
            </w:r>
            <w:r w:rsidR="00AD5D31" w:rsidRPr="00AD5D31">
              <w:rPr>
                <w:rFonts w:cstheme="minorHAnsi"/>
                <w:sz w:val="24"/>
                <w:szCs w:val="24"/>
              </w:rPr>
              <w:t xml:space="preserve"> require a CTE Teacher to have a Cooperative Education Endorsement (CEN).</w:t>
            </w:r>
          </w:p>
          <w:p w14:paraId="6934C8C4" w14:textId="429E6751" w:rsidR="00293883" w:rsidRPr="002C24D4" w:rsidRDefault="00293883" w:rsidP="002C24D4">
            <w:pPr>
              <w:pStyle w:val="ListParagraph"/>
              <w:numPr>
                <w:ilvl w:val="0"/>
                <w:numId w:val="10"/>
              </w:numPr>
              <w:ind w:left="264"/>
              <w:rPr>
                <w:sz w:val="24"/>
                <w:szCs w:val="24"/>
              </w:rPr>
            </w:pPr>
            <w:r w:rsidRPr="002C24D4">
              <w:rPr>
                <w:rFonts w:cstheme="minorHAnsi"/>
                <w:sz w:val="24"/>
                <w:szCs w:val="24"/>
              </w:rPr>
              <w:t>Early Childhood Education 13.1210.80</w:t>
            </w:r>
            <w:r w:rsidR="00783955">
              <w:rPr>
                <w:rFonts w:cstheme="minorHAnsi"/>
                <w:sz w:val="24"/>
                <w:szCs w:val="24"/>
              </w:rPr>
              <w:t xml:space="preserve"> </w:t>
            </w:r>
            <w:r w:rsidR="00783955" w:rsidRPr="00783955">
              <w:rPr>
                <w:rFonts w:cstheme="minorHAnsi"/>
                <w:sz w:val="24"/>
                <w:szCs w:val="24"/>
              </w:rPr>
              <w:t>(Cooperative Ed.) requires CTE Teacher to be appropriately certified for the program and to have a Cooperative Education Endorsement (CEN).</w:t>
            </w:r>
          </w:p>
        </w:tc>
      </w:tr>
      <w:bookmarkEnd w:id="0"/>
    </w:tbl>
    <w:p w14:paraId="48DFDED6" w14:textId="77777777" w:rsidR="006C2273" w:rsidRPr="00A81451" w:rsidRDefault="006C2273" w:rsidP="00D8230F">
      <w:pPr>
        <w:tabs>
          <w:tab w:val="left" w:pos="3479"/>
        </w:tabs>
        <w:rPr>
          <w:sz w:val="20"/>
          <w:szCs w:val="20"/>
        </w:rPr>
      </w:pPr>
    </w:p>
    <w:sectPr w:rsidR="006C2273" w:rsidRPr="00A814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D0D2C" w14:textId="77777777" w:rsidR="00B77CC4" w:rsidRDefault="00B77CC4" w:rsidP="000848C1">
      <w:pPr>
        <w:spacing w:after="0" w:line="240" w:lineRule="auto"/>
      </w:pPr>
      <w:r>
        <w:separator/>
      </w:r>
    </w:p>
  </w:endnote>
  <w:endnote w:type="continuationSeparator" w:id="0">
    <w:p w14:paraId="7C27E928" w14:textId="77777777" w:rsidR="00B77CC4" w:rsidRDefault="00B77CC4"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FF84E" w14:textId="77777777" w:rsidR="00D8230F" w:rsidRDefault="00D8230F" w:rsidP="000848C1">
    <w:pPr>
      <w:pStyle w:val="HBTBLOFCONTS2"/>
      <w:tabs>
        <w:tab w:val="left" w:pos="360"/>
      </w:tabs>
      <w:jc w:val="center"/>
      <w:rPr>
        <w:rFonts w:asciiTheme="minorHAnsi" w:hAnsiTheme="minorHAnsi" w:cstheme="minorHAnsi"/>
        <w:b w:val="0"/>
        <w:sz w:val="20"/>
        <w:szCs w:val="20"/>
      </w:rPr>
    </w:pPr>
  </w:p>
  <w:p w14:paraId="67898634" w14:textId="6EFEFBEE" w:rsidR="000848C1" w:rsidRPr="009A7BA6" w:rsidRDefault="000848C1" w:rsidP="000848C1">
    <w:pPr>
      <w:pStyle w:val="HBTBLOFCONTS2"/>
      <w:tabs>
        <w:tab w:val="left" w:pos="360"/>
      </w:tabs>
      <w:jc w:val="center"/>
      <w:rPr>
        <w:rFonts w:asciiTheme="minorHAnsi" w:hAnsiTheme="minorHAnsi" w:cstheme="minorHAnsi"/>
        <w:b w:val="0"/>
      </w:rPr>
    </w:pPr>
    <w:r w:rsidRPr="009A7BA6">
      <w:rPr>
        <w:rFonts w:asciiTheme="minorHAnsi" w:hAnsiTheme="minorHAnsi" w:cstheme="minorHAnsi"/>
        <w:b w:val="0"/>
      </w:rPr>
      <w:t xml:space="preserve">CTE Handbook (updated </w:t>
    </w:r>
    <w:r w:rsidR="00781754">
      <w:rPr>
        <w:rFonts w:asciiTheme="minorHAnsi" w:hAnsiTheme="minorHAnsi" w:cstheme="minorHAnsi"/>
        <w:b w:val="0"/>
      </w:rPr>
      <w:fldChar w:fldCharType="begin"/>
    </w:r>
    <w:r w:rsidR="00781754">
      <w:rPr>
        <w:rFonts w:asciiTheme="minorHAnsi" w:hAnsiTheme="minorHAnsi" w:cstheme="minorHAnsi"/>
        <w:b w:val="0"/>
      </w:rPr>
      <w:instrText xml:space="preserve"> DATE \@ "MMMM d, yyyy" </w:instrText>
    </w:r>
    <w:r w:rsidR="00781754">
      <w:rPr>
        <w:rFonts w:asciiTheme="minorHAnsi" w:hAnsiTheme="minorHAnsi" w:cstheme="minorHAnsi"/>
        <w:b w:val="0"/>
      </w:rPr>
      <w:fldChar w:fldCharType="separate"/>
    </w:r>
    <w:r w:rsidR="00781754">
      <w:rPr>
        <w:rFonts w:asciiTheme="minorHAnsi" w:hAnsiTheme="minorHAnsi" w:cstheme="minorHAnsi"/>
        <w:b w:val="0"/>
        <w:noProof/>
      </w:rPr>
      <w:t>June 2, 2021</w:t>
    </w:r>
    <w:r w:rsidR="00781754">
      <w:rPr>
        <w:rFonts w:asciiTheme="minorHAnsi" w:hAnsiTheme="minorHAnsi" w:cstheme="minorHAnsi"/>
        <w:b w:val="0"/>
      </w:rPr>
      <w:fldChar w:fldCharType="end"/>
    </w:r>
    <w:r w:rsidRPr="009A7BA6">
      <w:rPr>
        <w:rFonts w:asciiTheme="minorHAnsi" w:hAnsiTheme="minorHAnsi" w:cstheme="minorHAnsi"/>
        <w:b w:val="0"/>
      </w:rPr>
      <w:t>)</w:t>
    </w:r>
  </w:p>
  <w:p w14:paraId="21EE6A09" w14:textId="023785EC" w:rsidR="000848C1" w:rsidRPr="009A7BA6" w:rsidRDefault="00A16D0A" w:rsidP="000848C1">
    <w:pPr>
      <w:pStyle w:val="Footer"/>
      <w:jc w:val="center"/>
      <w:rPr>
        <w:rFonts w:cstheme="minorHAnsi"/>
        <w:bCs/>
        <w:i/>
        <w:sz w:val="24"/>
        <w:szCs w:val="24"/>
      </w:rPr>
    </w:pPr>
    <w:r w:rsidRPr="009A7BA6">
      <w:rPr>
        <w:rFonts w:cstheme="minorHAnsi"/>
        <w:bCs/>
        <w:i/>
        <w:sz w:val="24"/>
        <w:szCs w:val="24"/>
      </w:rPr>
      <w:t>Early Childhood Education</w:t>
    </w:r>
    <w:r w:rsidR="00F81607" w:rsidRPr="009A7BA6">
      <w:rPr>
        <w:rFonts w:cstheme="minorHAnsi"/>
        <w:bCs/>
        <w:i/>
        <w:sz w:val="24"/>
        <w:szCs w:val="24"/>
      </w:rPr>
      <w:t xml:space="preserve"> </w:t>
    </w:r>
    <w:r w:rsidR="006C2273" w:rsidRPr="009A7BA6">
      <w:rPr>
        <w:rFonts w:cstheme="minorHAnsi"/>
        <w:bCs/>
        <w:i/>
        <w:sz w:val="24"/>
        <w:szCs w:val="24"/>
      </w:rPr>
      <w:t xml:space="preserve">Program Description, Industry Credential, Coherent Sequence, and Teacher Certification </w:t>
    </w:r>
    <w:r w:rsidR="000910E2" w:rsidRPr="009A7BA6">
      <w:rPr>
        <w:rFonts w:cstheme="minorHAnsi"/>
        <w:bCs/>
        <w:i/>
        <w:sz w:val="24"/>
        <w:szCs w:val="24"/>
      </w:rPr>
      <w:t>13</w:t>
    </w:r>
    <w:r w:rsidR="008471B8" w:rsidRPr="009A7BA6">
      <w:rPr>
        <w:rFonts w:cstheme="minorHAnsi"/>
        <w:bCs/>
        <w:i/>
        <w:sz w:val="24"/>
        <w:szCs w:val="24"/>
      </w:rPr>
      <w:t>.</w:t>
    </w:r>
    <w:r w:rsidR="000910E2" w:rsidRPr="009A7BA6">
      <w:rPr>
        <w:rFonts w:cstheme="minorHAnsi"/>
        <w:bCs/>
        <w:i/>
        <w:sz w:val="24"/>
        <w:szCs w:val="24"/>
      </w:rPr>
      <w:t>12</w:t>
    </w:r>
    <w:r w:rsidR="00F81607" w:rsidRPr="009A7BA6">
      <w:rPr>
        <w:rFonts w:cstheme="minorHAnsi"/>
        <w:bCs/>
        <w:i/>
        <w:sz w:val="24"/>
        <w:szCs w:val="24"/>
      </w:rPr>
      <w:t>1</w:t>
    </w:r>
    <w:r w:rsidR="000910E2" w:rsidRPr="009A7BA6">
      <w:rPr>
        <w:rFonts w:cstheme="minorHAnsi"/>
        <w:bCs/>
        <w:i/>
        <w:sz w:val="24"/>
        <w:szCs w:val="24"/>
      </w:rPr>
      <w:t>0</w:t>
    </w:r>
    <w:r w:rsidR="008471B8" w:rsidRPr="009A7BA6">
      <w:rPr>
        <w:rFonts w:cstheme="minorHAnsi"/>
        <w:bCs/>
        <w:i/>
        <w:sz w:val="24"/>
        <w:szCs w:val="24"/>
      </w:rPr>
      <w:t>.</w:t>
    </w:r>
    <w:r w:rsidR="000910E2" w:rsidRPr="009A7BA6">
      <w:rPr>
        <w:rFonts w:cstheme="minorHAnsi"/>
        <w:bCs/>
        <w:i/>
        <w:sz w:val="24"/>
        <w:szCs w:val="24"/>
      </w:rPr>
      <w:t>00</w:t>
    </w:r>
  </w:p>
  <w:p w14:paraId="451734B2" w14:textId="025757A1" w:rsidR="000848C1" w:rsidRPr="009A7BA6" w:rsidRDefault="000848C1" w:rsidP="00D8230F">
    <w:pPr>
      <w:pStyle w:val="Footer"/>
      <w:jc w:val="center"/>
      <w:rPr>
        <w:rFonts w:cstheme="minorHAnsi"/>
        <w:i/>
        <w:sz w:val="24"/>
        <w:szCs w:val="24"/>
      </w:rPr>
    </w:pPr>
    <w:r w:rsidRPr="009A7BA6">
      <w:rPr>
        <w:rFonts w:cstheme="minorHAnsi"/>
        <w:bCs/>
        <w:i/>
        <w:sz w:val="24"/>
        <w:szCs w:val="24"/>
      </w:rPr>
      <w:t xml:space="preserve">Page </w:t>
    </w:r>
    <w:r w:rsidRPr="009A7BA6">
      <w:rPr>
        <w:rFonts w:cstheme="minorHAnsi"/>
        <w:bCs/>
        <w:i/>
        <w:sz w:val="24"/>
        <w:szCs w:val="24"/>
      </w:rPr>
      <w:fldChar w:fldCharType="begin"/>
    </w:r>
    <w:r w:rsidRPr="009A7BA6">
      <w:rPr>
        <w:rFonts w:cstheme="minorHAnsi"/>
        <w:bCs/>
        <w:i/>
        <w:sz w:val="24"/>
        <w:szCs w:val="24"/>
      </w:rPr>
      <w:instrText xml:space="preserve"> PAGE   \* MERGEFORMAT </w:instrText>
    </w:r>
    <w:r w:rsidRPr="009A7BA6">
      <w:rPr>
        <w:rFonts w:cstheme="minorHAnsi"/>
        <w:bCs/>
        <w:i/>
        <w:sz w:val="24"/>
        <w:szCs w:val="24"/>
      </w:rPr>
      <w:fldChar w:fldCharType="separate"/>
    </w:r>
    <w:r w:rsidRPr="009A7BA6">
      <w:rPr>
        <w:rFonts w:cstheme="minorHAnsi"/>
        <w:bCs/>
        <w:i/>
        <w:sz w:val="24"/>
        <w:szCs w:val="24"/>
      </w:rPr>
      <w:t>1</w:t>
    </w:r>
    <w:r w:rsidRPr="009A7BA6">
      <w:rPr>
        <w:rFonts w:cstheme="minorHAnsi"/>
        <w:bCs/>
        <w: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2B1C2" w14:textId="77777777" w:rsidR="00B77CC4" w:rsidRDefault="00B77CC4" w:rsidP="000848C1">
      <w:pPr>
        <w:spacing w:after="0" w:line="240" w:lineRule="auto"/>
      </w:pPr>
      <w:r>
        <w:separator/>
      </w:r>
    </w:p>
  </w:footnote>
  <w:footnote w:type="continuationSeparator" w:id="0">
    <w:p w14:paraId="56270EAE" w14:textId="77777777" w:rsidR="00B77CC4" w:rsidRDefault="00B77CC4"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B0FC" w14:textId="5D0100C1" w:rsidR="005A0655" w:rsidRDefault="00A16D0A" w:rsidP="000848C1">
    <w:pPr>
      <w:pStyle w:val="Header"/>
      <w:jc w:val="center"/>
      <w:rPr>
        <w:rFonts w:cs="Arial"/>
        <w:b/>
        <w:sz w:val="36"/>
        <w:szCs w:val="36"/>
      </w:rPr>
    </w:pPr>
    <w:r>
      <w:rPr>
        <w:rFonts w:cs="Arial"/>
        <w:b/>
        <w:sz w:val="36"/>
        <w:szCs w:val="36"/>
      </w:rPr>
      <w:t>EARLY CHILDHOOD EDUCATION</w:t>
    </w:r>
    <w:r w:rsidR="000910E2">
      <w:rPr>
        <w:rFonts w:cs="Arial"/>
        <w:b/>
        <w:sz w:val="36"/>
        <w:szCs w:val="36"/>
      </w:rPr>
      <w:t xml:space="preserve"> </w:t>
    </w:r>
    <w:r w:rsidR="00BE00B9">
      <w:rPr>
        <w:rFonts w:cs="Arial"/>
        <w:b/>
        <w:sz w:val="36"/>
        <w:szCs w:val="36"/>
      </w:rPr>
      <w:t>1</w:t>
    </w:r>
    <w:r w:rsidR="000910E2" w:rsidRPr="000910E2">
      <w:rPr>
        <w:rFonts w:cs="Arial"/>
        <w:b/>
        <w:sz w:val="36"/>
        <w:szCs w:val="36"/>
      </w:rPr>
      <w:t>3.12</w:t>
    </w:r>
    <w:r w:rsidR="00BE00B9">
      <w:rPr>
        <w:rFonts w:cs="Arial"/>
        <w:b/>
        <w:sz w:val="36"/>
        <w:szCs w:val="36"/>
      </w:rPr>
      <w:t>1</w:t>
    </w:r>
    <w:r w:rsidR="000910E2" w:rsidRPr="000910E2">
      <w:rPr>
        <w:rFonts w:cs="Arial"/>
        <w:b/>
        <w:sz w:val="36"/>
        <w:szCs w:val="36"/>
      </w:rPr>
      <w:t>0.00</w:t>
    </w:r>
  </w:p>
  <w:p w14:paraId="71CEE80F" w14:textId="5730CE97" w:rsidR="000848C1" w:rsidRPr="009A7BA6" w:rsidRDefault="006C2273" w:rsidP="006C2273">
    <w:pPr>
      <w:pStyle w:val="Header"/>
      <w:jc w:val="center"/>
      <w:rPr>
        <w:sz w:val="24"/>
      </w:rPr>
    </w:pPr>
    <w:r w:rsidRPr="009A7BA6">
      <w:rPr>
        <w:rFonts w:cs="Arial"/>
        <w:b/>
        <w:sz w:val="24"/>
        <w:szCs w:val="20"/>
      </w:rPr>
      <w:t>Program Description, Industry Credential, Coherent Sequence, and Teacher Certification</w:t>
    </w:r>
  </w:p>
  <w:p w14:paraId="71720912" w14:textId="77777777" w:rsidR="00791999" w:rsidRDefault="00791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6156F"/>
    <w:multiLevelType w:val="hybridMultilevel"/>
    <w:tmpl w:val="EA8C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37CF"/>
    <w:multiLevelType w:val="hybridMultilevel"/>
    <w:tmpl w:val="5DEEED3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15:restartNumberingAfterBreak="0">
    <w:nsid w:val="36FF1789"/>
    <w:multiLevelType w:val="hybridMultilevel"/>
    <w:tmpl w:val="3F1C6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62534D29"/>
    <w:multiLevelType w:val="hybridMultilevel"/>
    <w:tmpl w:val="D196F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0"/>
  </w:num>
  <w:num w:numId="5">
    <w:abstractNumId w:val="11"/>
  </w:num>
  <w:num w:numId="6">
    <w:abstractNumId w:val="1"/>
  </w:num>
  <w:num w:numId="7">
    <w:abstractNumId w:val="7"/>
  </w:num>
  <w:num w:numId="8">
    <w:abstractNumId w:val="0"/>
  </w:num>
  <w:num w:numId="9">
    <w:abstractNumId w:val="8"/>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26578"/>
    <w:rsid w:val="000848C1"/>
    <w:rsid w:val="000910E2"/>
    <w:rsid w:val="00095508"/>
    <w:rsid w:val="000C63A2"/>
    <w:rsid w:val="001312CD"/>
    <w:rsid w:val="001554F1"/>
    <w:rsid w:val="001A5249"/>
    <w:rsid w:val="001B759F"/>
    <w:rsid w:val="001F6D41"/>
    <w:rsid w:val="00216C41"/>
    <w:rsid w:val="00293883"/>
    <w:rsid w:val="002A0A54"/>
    <w:rsid w:val="002B17EE"/>
    <w:rsid w:val="002C24D4"/>
    <w:rsid w:val="002F7303"/>
    <w:rsid w:val="00300B95"/>
    <w:rsid w:val="00302AAA"/>
    <w:rsid w:val="00333BCD"/>
    <w:rsid w:val="00353F0B"/>
    <w:rsid w:val="003600CA"/>
    <w:rsid w:val="00376419"/>
    <w:rsid w:val="003D0898"/>
    <w:rsid w:val="004223AB"/>
    <w:rsid w:val="00454E32"/>
    <w:rsid w:val="00456421"/>
    <w:rsid w:val="0045673B"/>
    <w:rsid w:val="00534E26"/>
    <w:rsid w:val="00536C43"/>
    <w:rsid w:val="0055580F"/>
    <w:rsid w:val="00590089"/>
    <w:rsid w:val="00596F77"/>
    <w:rsid w:val="005A0655"/>
    <w:rsid w:val="005C4928"/>
    <w:rsid w:val="005E3254"/>
    <w:rsid w:val="005E418E"/>
    <w:rsid w:val="0069502D"/>
    <w:rsid w:val="006C057F"/>
    <w:rsid w:val="006C2273"/>
    <w:rsid w:val="006E32F0"/>
    <w:rsid w:val="00713E65"/>
    <w:rsid w:val="00741651"/>
    <w:rsid w:val="00752D11"/>
    <w:rsid w:val="00755520"/>
    <w:rsid w:val="00781754"/>
    <w:rsid w:val="00783955"/>
    <w:rsid w:val="00791999"/>
    <w:rsid w:val="007C24DD"/>
    <w:rsid w:val="00817F3C"/>
    <w:rsid w:val="00823D47"/>
    <w:rsid w:val="008263BE"/>
    <w:rsid w:val="008471B8"/>
    <w:rsid w:val="0089018C"/>
    <w:rsid w:val="008C2FBB"/>
    <w:rsid w:val="008C32F6"/>
    <w:rsid w:val="008D4F9F"/>
    <w:rsid w:val="008D6684"/>
    <w:rsid w:val="008E3165"/>
    <w:rsid w:val="00921402"/>
    <w:rsid w:val="00943B34"/>
    <w:rsid w:val="009A7BA6"/>
    <w:rsid w:val="009C1BA3"/>
    <w:rsid w:val="009C2463"/>
    <w:rsid w:val="009E3913"/>
    <w:rsid w:val="00A16D0A"/>
    <w:rsid w:val="00A27D22"/>
    <w:rsid w:val="00A53375"/>
    <w:rsid w:val="00A80B2B"/>
    <w:rsid w:val="00A81451"/>
    <w:rsid w:val="00AC5342"/>
    <w:rsid w:val="00AC701C"/>
    <w:rsid w:val="00AD5D31"/>
    <w:rsid w:val="00B62135"/>
    <w:rsid w:val="00B77CC4"/>
    <w:rsid w:val="00B8346D"/>
    <w:rsid w:val="00B9563C"/>
    <w:rsid w:val="00BA3F37"/>
    <w:rsid w:val="00BE00B9"/>
    <w:rsid w:val="00BE1919"/>
    <w:rsid w:val="00CA4792"/>
    <w:rsid w:val="00CC7AFF"/>
    <w:rsid w:val="00CE5F81"/>
    <w:rsid w:val="00D26DC0"/>
    <w:rsid w:val="00D32E75"/>
    <w:rsid w:val="00D57E97"/>
    <w:rsid w:val="00D736EA"/>
    <w:rsid w:val="00D745C3"/>
    <w:rsid w:val="00D8230F"/>
    <w:rsid w:val="00D962E9"/>
    <w:rsid w:val="00DA41C7"/>
    <w:rsid w:val="00E16E03"/>
    <w:rsid w:val="00E94F8B"/>
    <w:rsid w:val="00EA4F94"/>
    <w:rsid w:val="00EC36A7"/>
    <w:rsid w:val="00ED1B3B"/>
    <w:rsid w:val="00F20F99"/>
    <w:rsid w:val="00F24256"/>
    <w:rsid w:val="00F6733D"/>
    <w:rsid w:val="00F81607"/>
    <w:rsid w:val="00FA22F1"/>
    <w:rsid w:val="00FC7A95"/>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965892">
      <w:bodyDiv w:val="1"/>
      <w:marLeft w:val="0"/>
      <w:marRight w:val="0"/>
      <w:marTop w:val="0"/>
      <w:marBottom w:val="0"/>
      <w:divBdr>
        <w:top w:val="none" w:sz="0" w:space="0" w:color="auto"/>
        <w:left w:val="none" w:sz="0" w:space="0" w:color="auto"/>
        <w:bottom w:val="none" w:sz="0" w:space="0" w:color="auto"/>
        <w:right w:val="none" w:sz="0" w:space="0" w:color="auto"/>
      </w:divBdr>
    </w:div>
    <w:div w:id="15188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8</cp:revision>
  <cp:lastPrinted>2019-04-25T18:35:00Z</cp:lastPrinted>
  <dcterms:created xsi:type="dcterms:W3CDTF">2021-03-08T16:27:00Z</dcterms:created>
  <dcterms:modified xsi:type="dcterms:W3CDTF">2021-06-02T17:30:00Z</dcterms:modified>
</cp:coreProperties>
</file>