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E3E9C" w14:textId="77777777" w:rsidR="00FC75F8" w:rsidRPr="00C16F26" w:rsidRDefault="00FC75F8" w:rsidP="00FC75F8">
      <w:pPr>
        <w:spacing w:after="0" w:line="240" w:lineRule="auto"/>
        <w:jc w:val="center"/>
        <w:rPr>
          <w:rFonts w:ascii="Californian FB" w:hAnsi="Californian FB"/>
          <w:b/>
          <w:sz w:val="36"/>
          <w:szCs w:val="36"/>
          <w:u w:val="single"/>
        </w:rPr>
      </w:pPr>
      <w:bookmarkStart w:id="0" w:name="_GoBack"/>
      <w:bookmarkEnd w:id="0"/>
      <w:r w:rsidRPr="00C16F26">
        <w:rPr>
          <w:rFonts w:ascii="Californian FB" w:hAnsi="Californian FB"/>
          <w:b/>
          <w:sz w:val="36"/>
          <w:szCs w:val="36"/>
          <w:u w:val="single"/>
        </w:rPr>
        <w:t>Essential Components of Work-Based Learning Programs</w:t>
      </w:r>
    </w:p>
    <w:p w14:paraId="7F7E3E9D" w14:textId="77777777" w:rsidR="00FC75F8" w:rsidRPr="00C16F26" w:rsidRDefault="00FC75F8" w:rsidP="0029519D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7F7E3E9E" w14:textId="77777777" w:rsidR="0029519D" w:rsidRPr="00C16F26" w:rsidRDefault="0029519D" w:rsidP="0029519D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C16F26">
        <w:rPr>
          <w:rFonts w:ascii="Californian FB" w:hAnsi="Californian FB"/>
          <w:sz w:val="24"/>
          <w:szCs w:val="24"/>
        </w:rPr>
        <w:t xml:space="preserve">The work based learning component moves students outside the confines and safety net of the school district building and grounds.  </w:t>
      </w:r>
      <w:proofErr w:type="gramStart"/>
      <w:r w:rsidRPr="00C16F26">
        <w:rPr>
          <w:rFonts w:ascii="Californian FB" w:hAnsi="Californian FB"/>
          <w:sz w:val="24"/>
          <w:szCs w:val="24"/>
        </w:rPr>
        <w:t xml:space="preserve">With </w:t>
      </w:r>
      <w:r w:rsidR="00DF700B" w:rsidRPr="00C16F26">
        <w:rPr>
          <w:rFonts w:ascii="Californian FB" w:hAnsi="Californian FB"/>
          <w:sz w:val="24"/>
          <w:szCs w:val="24"/>
        </w:rPr>
        <w:t xml:space="preserve">this in mind </w:t>
      </w:r>
      <w:r w:rsidRPr="00C16F26">
        <w:rPr>
          <w:rFonts w:ascii="Californian FB" w:hAnsi="Californian FB"/>
          <w:sz w:val="24"/>
          <w:szCs w:val="24"/>
        </w:rPr>
        <w:t>come</w:t>
      </w:r>
      <w:r w:rsidR="00DF700B" w:rsidRPr="00C16F26">
        <w:rPr>
          <w:rFonts w:ascii="Californian FB" w:hAnsi="Californian FB"/>
          <w:sz w:val="24"/>
          <w:szCs w:val="24"/>
        </w:rPr>
        <w:t>s</w:t>
      </w:r>
      <w:proofErr w:type="gramEnd"/>
      <w:r w:rsidRPr="00C16F26">
        <w:rPr>
          <w:rFonts w:ascii="Californian FB" w:hAnsi="Californian FB"/>
          <w:sz w:val="24"/>
          <w:szCs w:val="24"/>
        </w:rPr>
        <w:t xml:space="preserve"> additional legal concerns and responsibilities.</w:t>
      </w:r>
    </w:p>
    <w:p w14:paraId="7F7E3E9F" w14:textId="77777777" w:rsidR="0029519D" w:rsidRPr="00C16F26" w:rsidRDefault="0029519D" w:rsidP="0029519D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7F7E3EA0" w14:textId="77777777" w:rsidR="00DF700B" w:rsidRPr="00C16F26" w:rsidRDefault="0029519D" w:rsidP="0029519D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C16F26">
        <w:rPr>
          <w:rFonts w:ascii="Californian FB" w:hAnsi="Californian FB"/>
          <w:sz w:val="24"/>
          <w:szCs w:val="24"/>
        </w:rPr>
        <w:t xml:space="preserve">It is essential that educators and employers become </w:t>
      </w:r>
      <w:r w:rsidR="00EF1319" w:rsidRPr="00C16F26">
        <w:rPr>
          <w:rFonts w:ascii="Californian FB" w:hAnsi="Californian FB"/>
          <w:sz w:val="24"/>
          <w:szCs w:val="24"/>
        </w:rPr>
        <w:t>knowledgeable</w:t>
      </w:r>
      <w:r w:rsidRPr="00C16F26">
        <w:rPr>
          <w:rFonts w:ascii="Californian FB" w:hAnsi="Californian FB"/>
          <w:sz w:val="24"/>
          <w:szCs w:val="24"/>
        </w:rPr>
        <w:t xml:space="preserve"> about laws governing students</w:t>
      </w:r>
      <w:r w:rsidR="009E47D0" w:rsidRPr="00C16F26">
        <w:rPr>
          <w:rFonts w:ascii="Californian FB" w:hAnsi="Californian FB"/>
          <w:sz w:val="24"/>
          <w:szCs w:val="24"/>
        </w:rPr>
        <w:t xml:space="preserve"> between the years of 16 and 17 </w:t>
      </w:r>
      <w:r w:rsidRPr="00C16F26">
        <w:rPr>
          <w:rFonts w:ascii="Californian FB" w:hAnsi="Californian FB"/>
          <w:sz w:val="24"/>
          <w:szCs w:val="24"/>
        </w:rPr>
        <w:t xml:space="preserve">in the workplace.  </w:t>
      </w:r>
      <w:r w:rsidR="00DF700B" w:rsidRPr="00C16F26">
        <w:rPr>
          <w:rFonts w:ascii="Californian FB" w:hAnsi="Californian FB"/>
          <w:sz w:val="24"/>
          <w:szCs w:val="24"/>
        </w:rPr>
        <w:t xml:space="preserve">The regulations under the Federal Register Part IV Dept. of Labor Wage and Hour Division 29 CFR Parts 570 and 579 can be found within the Labor Standards Act at </w:t>
      </w:r>
      <w:hyperlink r:id="rId5" w:history="1">
        <w:r w:rsidR="009E47D0" w:rsidRPr="00C16F26">
          <w:rPr>
            <w:rStyle w:val="Hyperlink"/>
            <w:rFonts w:ascii="Californian FB" w:hAnsi="Californian FB"/>
            <w:sz w:val="24"/>
            <w:szCs w:val="24"/>
          </w:rPr>
          <w:t>www.wagehour.dol.gov</w:t>
        </w:r>
      </w:hyperlink>
      <w:r w:rsidR="009E47D0" w:rsidRPr="00C16F26">
        <w:rPr>
          <w:rFonts w:ascii="Californian FB" w:hAnsi="Californian FB"/>
          <w:sz w:val="24"/>
          <w:szCs w:val="24"/>
        </w:rPr>
        <w:t xml:space="preserve"> </w:t>
      </w:r>
      <w:r w:rsidR="00DF700B" w:rsidRPr="00C16F26">
        <w:rPr>
          <w:rFonts w:ascii="Californian FB" w:hAnsi="Californian FB"/>
          <w:sz w:val="24"/>
          <w:szCs w:val="24"/>
        </w:rPr>
        <w:t>.</w:t>
      </w:r>
    </w:p>
    <w:p w14:paraId="7F7E3EA1" w14:textId="77777777" w:rsidR="00DF700B" w:rsidRPr="00C16F26" w:rsidRDefault="00DF700B" w:rsidP="0029519D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7F7E3EA2" w14:textId="77777777" w:rsidR="00452CB3" w:rsidRPr="00C16F26" w:rsidRDefault="00F270E5" w:rsidP="0029519D">
      <w:pPr>
        <w:spacing w:after="0" w:line="240" w:lineRule="auto"/>
        <w:rPr>
          <w:rFonts w:ascii="Californian FB" w:hAnsi="Californian FB"/>
          <w:b/>
          <w:sz w:val="24"/>
          <w:szCs w:val="24"/>
        </w:rPr>
      </w:pPr>
      <w:r w:rsidRPr="00C16F26">
        <w:rPr>
          <w:rFonts w:ascii="Californian FB" w:hAnsi="Californian FB"/>
          <w:sz w:val="24"/>
          <w:szCs w:val="24"/>
        </w:rPr>
        <w:t>Documents mandatory for a successful program shall consist of but not limited to:  (</w:t>
      </w:r>
      <w:r w:rsidR="009E47D0" w:rsidRPr="00C16F26">
        <w:rPr>
          <w:rFonts w:ascii="Californian FB" w:hAnsi="Californian FB"/>
          <w:b/>
          <w:sz w:val="24"/>
          <w:szCs w:val="24"/>
        </w:rPr>
        <w:t>Work with your district attorneys as they would have knowledge of your own school/district policies regarding student safety, security, your legal obligations and responsibilities.</w:t>
      </w:r>
      <w:r w:rsidRPr="00C16F26">
        <w:rPr>
          <w:rFonts w:ascii="Californian FB" w:hAnsi="Californian FB"/>
          <w:sz w:val="24"/>
          <w:szCs w:val="24"/>
        </w:rPr>
        <w:t>)</w:t>
      </w:r>
      <w:r w:rsidR="009E47D0" w:rsidRPr="00C16F26">
        <w:rPr>
          <w:rFonts w:ascii="Californian FB" w:hAnsi="Californian FB"/>
          <w:b/>
          <w:sz w:val="24"/>
          <w:szCs w:val="24"/>
        </w:rPr>
        <w:t xml:space="preserve">  </w:t>
      </w:r>
    </w:p>
    <w:p w14:paraId="7F7E3EA3" w14:textId="77777777" w:rsidR="008E5698" w:rsidRPr="00C16F26" w:rsidRDefault="008E5698" w:rsidP="008E5698">
      <w:pPr>
        <w:pStyle w:val="ListParagraph"/>
        <w:numPr>
          <w:ilvl w:val="0"/>
          <w:numId w:val="1"/>
        </w:numPr>
        <w:spacing w:after="0" w:line="240" w:lineRule="auto"/>
        <w:rPr>
          <w:rFonts w:ascii="Californian FB" w:hAnsi="Californian FB"/>
          <w:i/>
          <w:sz w:val="24"/>
          <w:szCs w:val="24"/>
        </w:rPr>
      </w:pPr>
      <w:r w:rsidRPr="00C16F26">
        <w:rPr>
          <w:rFonts w:ascii="Californian FB" w:hAnsi="Californian FB"/>
          <w:b/>
          <w:i/>
          <w:sz w:val="24"/>
          <w:szCs w:val="24"/>
        </w:rPr>
        <w:t>Training Agreements</w:t>
      </w:r>
      <w:r w:rsidRPr="00C16F26">
        <w:rPr>
          <w:rFonts w:ascii="Californian FB" w:hAnsi="Californian FB"/>
          <w:sz w:val="24"/>
          <w:szCs w:val="24"/>
        </w:rPr>
        <w:t xml:space="preserve">: This consists of employer responsibilities, teacher/coordinator responsibilities, parent/guardian responsibilities, and student responsibilities. </w:t>
      </w:r>
      <w:r w:rsidRPr="00C16F26">
        <w:rPr>
          <w:rFonts w:ascii="Californian FB" w:hAnsi="Californian FB"/>
          <w:i/>
          <w:sz w:val="24"/>
          <w:szCs w:val="24"/>
        </w:rPr>
        <w:t>This document shall be signed by all listed above</w:t>
      </w:r>
    </w:p>
    <w:p w14:paraId="7F7E3EA4" w14:textId="77777777" w:rsidR="00452CB3" w:rsidRPr="00C16F26" w:rsidRDefault="00452CB3" w:rsidP="00452CB3">
      <w:pPr>
        <w:pStyle w:val="ListParagraph"/>
        <w:numPr>
          <w:ilvl w:val="0"/>
          <w:numId w:val="1"/>
        </w:numPr>
        <w:spacing w:after="0" w:line="240" w:lineRule="auto"/>
        <w:rPr>
          <w:rFonts w:ascii="Californian FB" w:hAnsi="Californian FB"/>
          <w:i/>
          <w:sz w:val="24"/>
          <w:szCs w:val="24"/>
        </w:rPr>
      </w:pPr>
      <w:r w:rsidRPr="00C16F26">
        <w:rPr>
          <w:rFonts w:ascii="Californian FB" w:hAnsi="Californian FB"/>
          <w:b/>
          <w:i/>
          <w:sz w:val="24"/>
          <w:szCs w:val="24"/>
        </w:rPr>
        <w:t>Training Plans</w:t>
      </w:r>
      <w:r w:rsidRPr="00C16F26">
        <w:rPr>
          <w:rFonts w:ascii="Californian FB" w:hAnsi="Californian FB"/>
          <w:sz w:val="24"/>
          <w:szCs w:val="24"/>
        </w:rPr>
        <w:t xml:space="preserve">: A list of specific and general tasks associated specifically to the individual that is </w:t>
      </w:r>
      <w:r w:rsidR="007D15F7" w:rsidRPr="00C16F26">
        <w:rPr>
          <w:rFonts w:ascii="Californian FB" w:hAnsi="Californian FB"/>
          <w:sz w:val="24"/>
          <w:szCs w:val="24"/>
        </w:rPr>
        <w:t>affiliated in the</w:t>
      </w:r>
      <w:r w:rsidRPr="00C16F26">
        <w:rPr>
          <w:rFonts w:ascii="Californian FB" w:hAnsi="Californian FB"/>
          <w:sz w:val="24"/>
          <w:szCs w:val="24"/>
        </w:rPr>
        <w:t xml:space="preserve"> internship or </w:t>
      </w:r>
      <w:r w:rsidR="009A54B3" w:rsidRPr="00C16F26">
        <w:rPr>
          <w:rFonts w:ascii="Californian FB" w:hAnsi="Californian FB"/>
          <w:sz w:val="24"/>
          <w:szCs w:val="24"/>
        </w:rPr>
        <w:t>COOP.  This</w:t>
      </w:r>
      <w:r w:rsidR="007D15F7" w:rsidRPr="00C16F26">
        <w:rPr>
          <w:rFonts w:ascii="Californian FB" w:hAnsi="Californian FB"/>
          <w:i/>
          <w:sz w:val="24"/>
          <w:szCs w:val="24"/>
        </w:rPr>
        <w:t xml:space="preserve"> document shall be sign</w:t>
      </w:r>
      <w:r w:rsidR="009A54B3" w:rsidRPr="00C16F26">
        <w:rPr>
          <w:rFonts w:ascii="Californian FB" w:hAnsi="Californian FB"/>
          <w:i/>
          <w:sz w:val="24"/>
          <w:szCs w:val="24"/>
        </w:rPr>
        <w:t xml:space="preserve">ed by school/district officials, parent/guardians </w:t>
      </w:r>
      <w:r w:rsidR="007D15F7" w:rsidRPr="00C16F26">
        <w:rPr>
          <w:rFonts w:ascii="Californian FB" w:hAnsi="Californian FB"/>
          <w:i/>
          <w:sz w:val="24"/>
          <w:szCs w:val="24"/>
        </w:rPr>
        <w:t>and student employer.</w:t>
      </w:r>
    </w:p>
    <w:p w14:paraId="7F7E3EA5" w14:textId="77777777" w:rsidR="00B70CA0" w:rsidRPr="00C16F26" w:rsidRDefault="00B1734D" w:rsidP="0029519D">
      <w:pPr>
        <w:pStyle w:val="ListParagraph"/>
        <w:numPr>
          <w:ilvl w:val="0"/>
          <w:numId w:val="1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C16F26">
        <w:rPr>
          <w:rFonts w:ascii="Californian FB" w:hAnsi="Californian FB"/>
          <w:b/>
          <w:i/>
          <w:sz w:val="24"/>
          <w:szCs w:val="24"/>
        </w:rPr>
        <w:t>Daily Journals</w:t>
      </w:r>
      <w:r w:rsidRPr="00C16F26">
        <w:rPr>
          <w:rFonts w:ascii="Californian FB" w:hAnsi="Californian FB"/>
          <w:sz w:val="24"/>
          <w:szCs w:val="24"/>
        </w:rPr>
        <w:t xml:space="preserve">:  </w:t>
      </w:r>
      <w:r w:rsidR="00F3519B" w:rsidRPr="00C16F26">
        <w:rPr>
          <w:rFonts w:ascii="Californian FB" w:hAnsi="Californian FB"/>
          <w:sz w:val="24"/>
          <w:szCs w:val="24"/>
        </w:rPr>
        <w:t xml:space="preserve">A daily log of accurate, </w:t>
      </w:r>
      <w:r w:rsidR="00DF700B" w:rsidRPr="00C16F26">
        <w:rPr>
          <w:rFonts w:ascii="Californian FB" w:hAnsi="Californian FB"/>
          <w:sz w:val="24"/>
          <w:szCs w:val="24"/>
        </w:rPr>
        <w:t>detailed task</w:t>
      </w:r>
      <w:r w:rsidR="00F3519B" w:rsidRPr="00C16F26">
        <w:rPr>
          <w:rFonts w:ascii="Californian FB" w:hAnsi="Californian FB"/>
          <w:sz w:val="24"/>
          <w:szCs w:val="24"/>
        </w:rPr>
        <w:t xml:space="preserve"> completed during the work hours describing the specific job duties and time frames of those job duties for each individual task.</w:t>
      </w:r>
      <w:r w:rsidR="0043464E" w:rsidRPr="00C16F26">
        <w:rPr>
          <w:rFonts w:ascii="Californian FB" w:hAnsi="Californian FB"/>
          <w:sz w:val="24"/>
          <w:szCs w:val="24"/>
        </w:rPr>
        <w:t xml:space="preserve">  </w:t>
      </w:r>
      <w:r w:rsidR="0043464E" w:rsidRPr="00C16F26">
        <w:rPr>
          <w:rFonts w:ascii="Californian FB" w:hAnsi="Californian FB"/>
          <w:i/>
          <w:sz w:val="24"/>
          <w:szCs w:val="24"/>
        </w:rPr>
        <w:t>This log shall be signed daily by the employer</w:t>
      </w:r>
      <w:r w:rsidR="0043464E" w:rsidRPr="00C16F26">
        <w:rPr>
          <w:rFonts w:ascii="Californian FB" w:hAnsi="Californian FB"/>
          <w:sz w:val="24"/>
          <w:szCs w:val="24"/>
        </w:rPr>
        <w:t>.</w:t>
      </w:r>
    </w:p>
    <w:p w14:paraId="7F7E3EA6" w14:textId="77777777" w:rsidR="0043464E" w:rsidRPr="00C16F26" w:rsidRDefault="00B70CA0" w:rsidP="0043464E">
      <w:pPr>
        <w:pStyle w:val="ListParagraph"/>
        <w:numPr>
          <w:ilvl w:val="0"/>
          <w:numId w:val="1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C16F26">
        <w:rPr>
          <w:rFonts w:ascii="Californian FB" w:hAnsi="Californian FB"/>
          <w:b/>
          <w:i/>
          <w:sz w:val="24"/>
          <w:szCs w:val="24"/>
        </w:rPr>
        <w:t>Record Keeping</w:t>
      </w:r>
      <w:r w:rsidRPr="00C16F26">
        <w:rPr>
          <w:rFonts w:ascii="Californian FB" w:hAnsi="Californian FB"/>
          <w:sz w:val="24"/>
          <w:szCs w:val="24"/>
        </w:rPr>
        <w:t xml:space="preserve">: </w:t>
      </w:r>
      <w:r w:rsidR="00247E42" w:rsidRPr="00C16F26">
        <w:rPr>
          <w:rFonts w:ascii="Californian FB" w:hAnsi="Californian FB"/>
          <w:sz w:val="24"/>
          <w:szCs w:val="24"/>
        </w:rPr>
        <w:t>Accurate and up to date filings of</w:t>
      </w:r>
      <w:r w:rsidRPr="00C16F26">
        <w:rPr>
          <w:rFonts w:ascii="Californian FB" w:hAnsi="Californian FB"/>
          <w:sz w:val="24"/>
          <w:szCs w:val="24"/>
        </w:rPr>
        <w:t xml:space="preserve"> documentation of signed required forms, copies of journals</w:t>
      </w:r>
      <w:r w:rsidR="00247E42" w:rsidRPr="00C16F26">
        <w:rPr>
          <w:rFonts w:ascii="Californian FB" w:hAnsi="Californian FB"/>
          <w:sz w:val="24"/>
          <w:szCs w:val="24"/>
        </w:rPr>
        <w:t xml:space="preserve">, </w:t>
      </w:r>
      <w:r w:rsidR="0043464E" w:rsidRPr="00C16F26">
        <w:rPr>
          <w:rFonts w:ascii="Californian FB" w:hAnsi="Californian FB"/>
          <w:sz w:val="24"/>
          <w:szCs w:val="24"/>
        </w:rPr>
        <w:t>q</w:t>
      </w:r>
      <w:r w:rsidR="00247E42" w:rsidRPr="00C16F26">
        <w:rPr>
          <w:rFonts w:ascii="Californian FB" w:hAnsi="Californian FB"/>
          <w:sz w:val="24"/>
          <w:szCs w:val="24"/>
        </w:rPr>
        <w:t xml:space="preserve">uarterly </w:t>
      </w:r>
      <w:r w:rsidR="0043464E" w:rsidRPr="00C16F26">
        <w:rPr>
          <w:rFonts w:ascii="Californian FB" w:hAnsi="Californian FB"/>
          <w:sz w:val="24"/>
          <w:szCs w:val="24"/>
        </w:rPr>
        <w:t>e</w:t>
      </w:r>
      <w:r w:rsidR="00247E42" w:rsidRPr="00C16F26">
        <w:rPr>
          <w:rFonts w:ascii="Californian FB" w:hAnsi="Californian FB"/>
          <w:sz w:val="24"/>
          <w:szCs w:val="24"/>
        </w:rPr>
        <w:t>valuations</w:t>
      </w:r>
      <w:r w:rsidR="0043464E" w:rsidRPr="00C16F26">
        <w:rPr>
          <w:rFonts w:ascii="Californian FB" w:hAnsi="Californian FB"/>
          <w:sz w:val="24"/>
          <w:szCs w:val="24"/>
        </w:rPr>
        <w:t>,</w:t>
      </w:r>
      <w:r w:rsidRPr="00C16F26">
        <w:rPr>
          <w:rFonts w:ascii="Californian FB" w:hAnsi="Californian FB"/>
          <w:sz w:val="24"/>
          <w:szCs w:val="24"/>
        </w:rPr>
        <w:t xml:space="preserve"> and any other items specific to the work experience of the student. </w:t>
      </w:r>
    </w:p>
    <w:p w14:paraId="7F7E3EA7" w14:textId="77777777" w:rsidR="0043464E" w:rsidRPr="00C16F26" w:rsidRDefault="0043464E" w:rsidP="0029519D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7F7E3EA8" w14:textId="77777777" w:rsidR="00EF1319" w:rsidRPr="00C16F26" w:rsidRDefault="00EF1319" w:rsidP="0029519D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C16F26">
        <w:rPr>
          <w:rFonts w:ascii="Californian FB" w:hAnsi="Californian FB"/>
          <w:sz w:val="24"/>
          <w:szCs w:val="24"/>
        </w:rPr>
        <w:t xml:space="preserve">Every contract/agreement used for work based learning student participation should state that the employer has an obligation to maintain a safe working environment including protection from discrimination and sexual harassment.  The contract/agreement should also contain a statement that the school has the right to immediately terminate the student </w:t>
      </w:r>
      <w:r w:rsidR="0043464E" w:rsidRPr="00C16F26">
        <w:rPr>
          <w:rFonts w:ascii="Californian FB" w:hAnsi="Californian FB"/>
          <w:sz w:val="24"/>
          <w:szCs w:val="24"/>
        </w:rPr>
        <w:t xml:space="preserve">in </w:t>
      </w:r>
      <w:r w:rsidRPr="00C16F26">
        <w:rPr>
          <w:rFonts w:ascii="Californian FB" w:hAnsi="Californian FB"/>
          <w:sz w:val="24"/>
          <w:szCs w:val="24"/>
        </w:rPr>
        <w:t>work based learning if there is a breach of stipulated obligations.</w:t>
      </w:r>
    </w:p>
    <w:p w14:paraId="7F7E3EA9" w14:textId="77777777" w:rsidR="00EF1319" w:rsidRPr="00C16F26" w:rsidRDefault="00EF1319" w:rsidP="0029519D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7F7E3EAA" w14:textId="77777777" w:rsidR="00EF1319" w:rsidRPr="00C16F26" w:rsidRDefault="00EF1319" w:rsidP="0029519D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C16F26">
        <w:rPr>
          <w:rFonts w:ascii="Californian FB" w:hAnsi="Californian FB"/>
          <w:sz w:val="24"/>
          <w:szCs w:val="24"/>
        </w:rPr>
        <w:t xml:space="preserve">Philosophically student learners are not production workers, but are experiences tied to the classroom by curriculum which coordinates and integrates school based instruction with work site experiences. </w:t>
      </w:r>
    </w:p>
    <w:p w14:paraId="7F7E3EAB" w14:textId="77777777" w:rsidR="00EF1319" w:rsidRPr="00C16F26" w:rsidRDefault="00EF1319" w:rsidP="0029519D">
      <w:pPr>
        <w:spacing w:after="0" w:line="240" w:lineRule="auto"/>
        <w:rPr>
          <w:rFonts w:ascii="Californian FB" w:hAnsi="Californian FB"/>
          <w:b/>
          <w:sz w:val="24"/>
          <w:szCs w:val="24"/>
        </w:rPr>
      </w:pPr>
    </w:p>
    <w:p w14:paraId="7F7E3EAC" w14:textId="77777777" w:rsidR="0029519D" w:rsidRPr="00C16F26" w:rsidRDefault="0043464E" w:rsidP="0029519D">
      <w:pPr>
        <w:spacing w:after="0" w:line="240" w:lineRule="auto"/>
        <w:rPr>
          <w:rFonts w:ascii="Californian FB" w:hAnsi="Californian FB"/>
          <w:b/>
          <w:sz w:val="24"/>
          <w:szCs w:val="24"/>
        </w:rPr>
      </w:pPr>
      <w:r w:rsidRPr="00C16F26">
        <w:rPr>
          <w:rFonts w:ascii="Californian FB" w:hAnsi="Californian FB"/>
          <w:b/>
          <w:sz w:val="24"/>
          <w:szCs w:val="24"/>
        </w:rPr>
        <w:t xml:space="preserve"> </w:t>
      </w:r>
    </w:p>
    <w:sectPr w:rsidR="0029519D" w:rsidRPr="00C16F26" w:rsidSect="009B5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E464A"/>
    <w:multiLevelType w:val="hybridMultilevel"/>
    <w:tmpl w:val="8D0C7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19D"/>
    <w:rsid w:val="000403F5"/>
    <w:rsid w:val="00176C2C"/>
    <w:rsid w:val="00247E42"/>
    <w:rsid w:val="0029519D"/>
    <w:rsid w:val="003724F2"/>
    <w:rsid w:val="0043464E"/>
    <w:rsid w:val="00452CB3"/>
    <w:rsid w:val="0075487A"/>
    <w:rsid w:val="007D15F7"/>
    <w:rsid w:val="008E5698"/>
    <w:rsid w:val="009A54B3"/>
    <w:rsid w:val="009B5B70"/>
    <w:rsid w:val="009E47D0"/>
    <w:rsid w:val="00B1734D"/>
    <w:rsid w:val="00B70CA0"/>
    <w:rsid w:val="00C16F26"/>
    <w:rsid w:val="00C47FCA"/>
    <w:rsid w:val="00CE556E"/>
    <w:rsid w:val="00DF700B"/>
    <w:rsid w:val="00EF1319"/>
    <w:rsid w:val="00F270E5"/>
    <w:rsid w:val="00F3519B"/>
    <w:rsid w:val="00FC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E3E9C"/>
  <w15:docId w15:val="{80EDF4DF-539D-4D5F-85CC-0E6CB479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C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47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gehour.dol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Depatment of Education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jrwojci</dc:creator>
  <cp:lastModifiedBy>Bowersock, Kathy</cp:lastModifiedBy>
  <cp:revision>2</cp:revision>
  <cp:lastPrinted>2012-01-04T21:28:00Z</cp:lastPrinted>
  <dcterms:created xsi:type="dcterms:W3CDTF">2020-10-05T23:20:00Z</dcterms:created>
  <dcterms:modified xsi:type="dcterms:W3CDTF">2020-10-05T23:20:00Z</dcterms:modified>
</cp:coreProperties>
</file>