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1C3D" w:rsidRDefault="00F03C95" w:rsidP="0080215F">
      <w:pPr>
        <w:spacing w:after="0" w:line="240" w:lineRule="auto"/>
        <w:jc w:val="center"/>
        <w:rPr>
          <w:b/>
          <w:noProof/>
          <w:color w:val="00B050"/>
        </w:rPr>
      </w:pPr>
      <w:r w:rsidRPr="00007D65">
        <w:rPr>
          <w:b/>
          <w:noProof/>
          <w:color w:val="00B050"/>
        </w:rPr>
        <w:t>INTERIM/BENCHMARK</w:t>
      </w:r>
    </w:p>
    <w:p w:rsidR="0080215F" w:rsidRDefault="0080215F" w:rsidP="0080215F">
      <w:pPr>
        <w:spacing w:after="0" w:line="240" w:lineRule="auto"/>
        <w:jc w:val="center"/>
        <w:rPr>
          <w:i/>
          <w:noProof/>
        </w:rPr>
      </w:pPr>
      <w:r>
        <w:rPr>
          <w:i/>
          <w:noProof/>
        </w:rPr>
        <w:t xml:space="preserve">Assessment </w:t>
      </w:r>
      <w:r w:rsidR="006723C9">
        <w:rPr>
          <w:b/>
          <w:i/>
          <w:noProof/>
        </w:rPr>
        <w:t>of</w:t>
      </w:r>
      <w:bookmarkStart w:id="0" w:name="_GoBack"/>
      <w:bookmarkEnd w:id="0"/>
      <w:r>
        <w:rPr>
          <w:i/>
          <w:noProof/>
        </w:rPr>
        <w:t xml:space="preserve"> learning</w:t>
      </w:r>
    </w:p>
    <w:p w:rsidR="00AE3CC4" w:rsidRDefault="00AE3CC4" w:rsidP="0080215F">
      <w:pPr>
        <w:spacing w:after="0" w:line="240" w:lineRule="auto"/>
        <w:jc w:val="center"/>
        <w:rPr>
          <w:i/>
          <w:noProof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8"/>
        <w:gridCol w:w="7830"/>
      </w:tblGrid>
      <w:tr w:rsidR="00F03C95" w:rsidTr="00F03C95">
        <w:trPr>
          <w:trHeight w:val="287"/>
        </w:trPr>
        <w:tc>
          <w:tcPr>
            <w:tcW w:w="10638" w:type="dxa"/>
            <w:gridSpan w:val="2"/>
            <w:shd w:val="clear" w:color="auto" w:fill="D6E3BC" w:themeFill="accent3" w:themeFillTint="66"/>
          </w:tcPr>
          <w:p w:rsidR="00F03C95" w:rsidRDefault="00F03C95" w:rsidP="00F03C95">
            <w:pPr>
              <w:jc w:val="center"/>
              <w:rPr>
                <w:noProof/>
              </w:rPr>
            </w:pPr>
            <w:r>
              <w:rPr>
                <w:noProof/>
              </w:rPr>
              <w:t>PLC, district or state developed/common assessments</w:t>
            </w:r>
          </w:p>
        </w:tc>
      </w:tr>
      <w:tr w:rsidR="00F03C95" w:rsidTr="00F03C95">
        <w:tc>
          <w:tcPr>
            <w:tcW w:w="2808" w:type="dxa"/>
            <w:vAlign w:val="center"/>
          </w:tcPr>
          <w:p w:rsidR="00F03C95" w:rsidRPr="00F03C95" w:rsidRDefault="00F03C95" w:rsidP="00F03C95">
            <w:pPr>
              <w:jc w:val="center"/>
              <w:rPr>
                <w:b/>
              </w:rPr>
            </w:pPr>
            <w:r w:rsidRPr="00F03C95">
              <w:rPr>
                <w:b/>
              </w:rPr>
              <w:t>Definition</w:t>
            </w:r>
          </w:p>
        </w:tc>
        <w:tc>
          <w:tcPr>
            <w:tcW w:w="7830" w:type="dxa"/>
          </w:tcPr>
          <w:p w:rsidR="00F03C95" w:rsidRPr="0080215F" w:rsidRDefault="00F03C95" w:rsidP="0080215F">
            <w:pPr>
              <w:spacing w:after="80"/>
              <w:rPr>
                <w:sz w:val="20"/>
                <w:szCs w:val="20"/>
              </w:rPr>
            </w:pPr>
            <w:r w:rsidRPr="0080215F">
              <w:rPr>
                <w:rFonts w:cs="GothamHTF-Light"/>
                <w:sz w:val="20"/>
                <w:szCs w:val="20"/>
              </w:rPr>
              <w:t xml:space="preserve">Interim tests are typically administered periodically throughout the school year (e.g., every few months) to fulfill one or more of the following functions:  </w:t>
            </w:r>
            <w:r w:rsidRPr="0080215F">
              <w:rPr>
                <w:rFonts w:cs="GothamHTF-Light"/>
                <w:b/>
                <w:sz w:val="20"/>
                <w:szCs w:val="20"/>
              </w:rPr>
              <w:t>instructional</w:t>
            </w:r>
            <w:r w:rsidRPr="0080215F">
              <w:rPr>
                <w:rFonts w:cs="GothamHTF-Light"/>
                <w:sz w:val="20"/>
                <w:szCs w:val="20"/>
              </w:rPr>
              <w:t xml:space="preserve"> (to supply teachers with individual student data), </w:t>
            </w:r>
            <w:r w:rsidRPr="0080215F">
              <w:rPr>
                <w:rFonts w:cs="GothamHTF-Light"/>
                <w:b/>
                <w:sz w:val="20"/>
                <w:szCs w:val="20"/>
              </w:rPr>
              <w:t>predictive</w:t>
            </w:r>
            <w:r w:rsidRPr="0080215F">
              <w:rPr>
                <w:rFonts w:cs="GothamHTF-Light"/>
                <w:sz w:val="20"/>
                <w:szCs w:val="20"/>
              </w:rPr>
              <w:t xml:space="preserve"> (identifying student readiness for success on a later high-stakes test), and/or </w:t>
            </w:r>
            <w:r w:rsidRPr="0080215F">
              <w:rPr>
                <w:rFonts w:cs="GothamHTF-Light"/>
                <w:b/>
                <w:sz w:val="20"/>
                <w:szCs w:val="20"/>
              </w:rPr>
              <w:t>evaluative</w:t>
            </w:r>
            <w:r w:rsidRPr="0080215F">
              <w:rPr>
                <w:rFonts w:cs="GothamHTF-Light"/>
                <w:sz w:val="20"/>
                <w:szCs w:val="20"/>
              </w:rPr>
              <w:t xml:space="preserve"> (to appraise ongoing educational programs). </w:t>
            </w:r>
            <w:r w:rsidRPr="0080215F">
              <w:rPr>
                <w:rFonts w:cs="GothamHTF-Light"/>
                <w:sz w:val="20"/>
                <w:szCs w:val="20"/>
                <w:vertAlign w:val="superscript"/>
              </w:rPr>
              <w:t>2</w:t>
            </w:r>
          </w:p>
        </w:tc>
      </w:tr>
      <w:tr w:rsidR="00F03C95" w:rsidTr="00F03C95">
        <w:tc>
          <w:tcPr>
            <w:tcW w:w="2808" w:type="dxa"/>
            <w:vAlign w:val="center"/>
          </w:tcPr>
          <w:p w:rsidR="00F03C95" w:rsidRPr="00F03C95" w:rsidRDefault="00F03C95" w:rsidP="00F03C95">
            <w:pPr>
              <w:jc w:val="center"/>
              <w:rPr>
                <w:b/>
              </w:rPr>
            </w:pPr>
            <w:r w:rsidRPr="00F03C95">
              <w:rPr>
                <w:b/>
              </w:rPr>
              <w:t>Purpose</w:t>
            </w:r>
          </w:p>
        </w:tc>
        <w:tc>
          <w:tcPr>
            <w:tcW w:w="7830" w:type="dxa"/>
          </w:tcPr>
          <w:p w:rsidR="00F03C95" w:rsidRPr="0080215F" w:rsidRDefault="00F03C95" w:rsidP="00F03C95">
            <w:pPr>
              <w:spacing w:after="80"/>
              <w:ind w:right="209"/>
              <w:rPr>
                <w:rFonts w:eastAsia="Myriad Pro" w:cs="Myriad Pro"/>
                <w:sz w:val="20"/>
                <w:szCs w:val="20"/>
              </w:rPr>
            </w:pPr>
            <w:r w:rsidRPr="0080215F">
              <w:rPr>
                <w:rFonts w:eastAsia="Myriad Pro" w:cs="Myriad Pro"/>
                <w:sz w:val="20"/>
                <w:szCs w:val="20"/>
              </w:rPr>
              <w:t>Track student learning relative to expected learning goals</w:t>
            </w:r>
          </w:p>
          <w:p w:rsidR="004107FC" w:rsidRPr="0080215F" w:rsidRDefault="004107FC" w:rsidP="0006393A">
            <w:pPr>
              <w:autoSpaceDE w:val="0"/>
              <w:autoSpaceDN w:val="0"/>
              <w:adjustRightInd w:val="0"/>
              <w:spacing w:before="120" w:after="120"/>
              <w:rPr>
                <w:rFonts w:cs="GothamHTF-Light"/>
                <w:sz w:val="20"/>
                <w:szCs w:val="20"/>
              </w:rPr>
            </w:pPr>
            <w:r w:rsidRPr="0080215F">
              <w:rPr>
                <w:rFonts w:cs="GothamHTF-Light"/>
                <w:sz w:val="20"/>
                <w:szCs w:val="20"/>
              </w:rPr>
              <w:t>Supply the information to design or modify instructional activities (intervention/enrichment)</w:t>
            </w:r>
          </w:p>
          <w:p w:rsidR="00F03C95" w:rsidRPr="0080215F" w:rsidRDefault="00F03C95" w:rsidP="0006393A">
            <w:pPr>
              <w:spacing w:before="120" w:after="120"/>
              <w:ind w:right="209"/>
              <w:rPr>
                <w:rFonts w:eastAsia="Myriad Pro" w:cs="Myriad Pro"/>
                <w:sz w:val="20"/>
                <w:szCs w:val="20"/>
              </w:rPr>
            </w:pPr>
            <w:r w:rsidRPr="0080215F">
              <w:rPr>
                <w:rFonts w:eastAsia="Myriad Pro" w:cs="Myriad Pro"/>
                <w:sz w:val="20"/>
                <w:szCs w:val="20"/>
              </w:rPr>
              <w:t>Predict end-of-year/course proficiency</w:t>
            </w:r>
          </w:p>
          <w:p w:rsidR="00F03C95" w:rsidRPr="0080215F" w:rsidRDefault="00F03C95" w:rsidP="00F03C95">
            <w:pPr>
              <w:spacing w:after="80"/>
              <w:ind w:right="468"/>
              <w:rPr>
                <w:rFonts w:eastAsia="Myriad Pro" w:cs="Myriad Pro"/>
                <w:sz w:val="20"/>
                <w:szCs w:val="20"/>
              </w:rPr>
            </w:pPr>
            <w:r w:rsidRPr="0080215F">
              <w:rPr>
                <w:rFonts w:eastAsia="Myriad Pro" w:cs="Myriad Pro"/>
                <w:spacing w:val="2"/>
                <w:sz w:val="20"/>
                <w:szCs w:val="20"/>
              </w:rPr>
              <w:t>I</w:t>
            </w:r>
            <w:r w:rsidRPr="0080215F">
              <w:rPr>
                <w:rFonts w:eastAsia="Myriad Pro" w:cs="Myriad Pro"/>
                <w:sz w:val="20"/>
                <w:szCs w:val="20"/>
              </w:rPr>
              <w:t>n</w:t>
            </w:r>
            <w:r w:rsidRPr="0080215F">
              <w:rPr>
                <w:rFonts w:eastAsia="Myriad Pro" w:cs="Myriad Pro"/>
                <w:spacing w:val="-3"/>
                <w:sz w:val="20"/>
                <w:szCs w:val="20"/>
              </w:rPr>
              <w:t>f</w:t>
            </w:r>
            <w:r w:rsidRPr="0080215F">
              <w:rPr>
                <w:rFonts w:eastAsia="Myriad Pro" w:cs="Myriad Pro"/>
                <w:sz w:val="20"/>
                <w:szCs w:val="20"/>
              </w:rPr>
              <w:t>o</w:t>
            </w:r>
            <w:r w:rsidRPr="0080215F">
              <w:rPr>
                <w:rFonts w:eastAsia="Myriad Pro" w:cs="Myriad Pro"/>
                <w:spacing w:val="1"/>
                <w:sz w:val="20"/>
                <w:szCs w:val="20"/>
              </w:rPr>
              <w:t>r</w:t>
            </w:r>
            <w:r w:rsidRPr="0080215F">
              <w:rPr>
                <w:rFonts w:eastAsia="Myriad Pro" w:cs="Myriad Pro"/>
                <w:sz w:val="20"/>
                <w:szCs w:val="20"/>
              </w:rPr>
              <w:t xml:space="preserve">m </w:t>
            </w:r>
            <w:r w:rsidRPr="0080215F">
              <w:rPr>
                <w:rFonts w:eastAsia="Myriad Pro" w:cs="Myriad Pro"/>
                <w:spacing w:val="2"/>
                <w:sz w:val="20"/>
                <w:szCs w:val="20"/>
              </w:rPr>
              <w:t>system improvement decisions regarding curriculum intervention, and instruction</w:t>
            </w:r>
          </w:p>
        </w:tc>
      </w:tr>
      <w:tr w:rsidR="00F03C95" w:rsidTr="00F03C95">
        <w:tc>
          <w:tcPr>
            <w:tcW w:w="2808" w:type="dxa"/>
            <w:vAlign w:val="center"/>
          </w:tcPr>
          <w:p w:rsidR="00F03C95" w:rsidRPr="00F03C95" w:rsidRDefault="00F03C95" w:rsidP="00F03C95">
            <w:pPr>
              <w:jc w:val="center"/>
              <w:rPr>
                <w:b/>
              </w:rPr>
            </w:pPr>
            <w:r w:rsidRPr="00F03C95">
              <w:rPr>
                <w:b/>
              </w:rPr>
              <w:t>User</w:t>
            </w:r>
            <w:r w:rsidR="00DD0638">
              <w:rPr>
                <w:b/>
              </w:rPr>
              <w:t>s</w:t>
            </w:r>
            <w:r w:rsidRPr="00F03C95">
              <w:rPr>
                <w:b/>
              </w:rPr>
              <w:t xml:space="preserve"> of Results</w:t>
            </w:r>
          </w:p>
        </w:tc>
        <w:tc>
          <w:tcPr>
            <w:tcW w:w="7830" w:type="dxa"/>
          </w:tcPr>
          <w:p w:rsidR="00F03C95" w:rsidRPr="0080215F" w:rsidRDefault="00F03C95" w:rsidP="00F03C95">
            <w:pPr>
              <w:spacing w:after="80"/>
              <w:ind w:right="209"/>
              <w:rPr>
                <w:rFonts w:eastAsia="Myriad Pro" w:cs="Myriad Pro"/>
                <w:sz w:val="20"/>
                <w:szCs w:val="20"/>
              </w:rPr>
            </w:pPr>
            <w:r w:rsidRPr="0080215F">
              <w:rPr>
                <w:rFonts w:eastAsia="Myriad Pro" w:cs="Myriad Pro"/>
                <w:spacing w:val="-1"/>
                <w:sz w:val="20"/>
                <w:szCs w:val="20"/>
              </w:rPr>
              <w:t>Student, t</w:t>
            </w:r>
            <w:r w:rsidRPr="0080215F">
              <w:rPr>
                <w:rFonts w:eastAsia="Myriad Pro" w:cs="Myriad Pro"/>
                <w:sz w:val="20"/>
                <w:szCs w:val="20"/>
              </w:rPr>
              <w:t>eacher, student support professional</w:t>
            </w:r>
            <w:r w:rsidRPr="0080215F">
              <w:rPr>
                <w:rFonts w:eastAsia="Myriad Pro" w:cs="Myriad Pro"/>
                <w:spacing w:val="-11"/>
                <w:sz w:val="20"/>
                <w:szCs w:val="20"/>
              </w:rPr>
              <w:t>, school/district</w:t>
            </w:r>
            <w:r w:rsidRPr="0080215F">
              <w:rPr>
                <w:rFonts w:eastAsia="Myriad Pro" w:cs="Myriad Pro"/>
                <w:spacing w:val="-2"/>
                <w:sz w:val="20"/>
                <w:szCs w:val="20"/>
              </w:rPr>
              <w:t xml:space="preserve"> a</w:t>
            </w:r>
            <w:r w:rsidRPr="0080215F">
              <w:rPr>
                <w:rFonts w:eastAsia="Myriad Pro" w:cs="Myriad Pro"/>
                <w:sz w:val="20"/>
                <w:szCs w:val="20"/>
              </w:rPr>
              <w:t>dminist</w:t>
            </w:r>
            <w:r w:rsidRPr="0080215F">
              <w:rPr>
                <w:rFonts w:eastAsia="Myriad Pro" w:cs="Myriad Pro"/>
                <w:spacing w:val="-1"/>
                <w:sz w:val="20"/>
                <w:szCs w:val="20"/>
              </w:rPr>
              <w:t>rat</w:t>
            </w:r>
            <w:r w:rsidRPr="0080215F">
              <w:rPr>
                <w:rFonts w:eastAsia="Myriad Pro" w:cs="Myriad Pro"/>
                <w:sz w:val="20"/>
                <w:szCs w:val="20"/>
              </w:rPr>
              <w:t>o</w:t>
            </w:r>
            <w:r w:rsidRPr="0080215F">
              <w:rPr>
                <w:rFonts w:eastAsia="Myriad Pro" w:cs="Myriad Pro"/>
                <w:spacing w:val="-11"/>
                <w:sz w:val="20"/>
                <w:szCs w:val="20"/>
              </w:rPr>
              <w:t>r</w:t>
            </w:r>
            <w:r w:rsidRPr="0080215F">
              <w:rPr>
                <w:rFonts w:eastAsia="Myriad Pro" w:cs="Myriad Pro"/>
                <w:sz w:val="20"/>
                <w:szCs w:val="20"/>
              </w:rPr>
              <w:t xml:space="preserve">, </w:t>
            </w:r>
            <w:r w:rsidRPr="0080215F">
              <w:rPr>
                <w:rFonts w:eastAsia="Myriad Pro" w:cs="Myriad Pro"/>
                <w:spacing w:val="-9"/>
                <w:sz w:val="20"/>
                <w:szCs w:val="20"/>
              </w:rPr>
              <w:t>f</w:t>
            </w:r>
            <w:r w:rsidRPr="0080215F">
              <w:rPr>
                <w:rFonts w:eastAsia="Myriad Pro" w:cs="Myriad Pro"/>
                <w:sz w:val="20"/>
                <w:szCs w:val="20"/>
              </w:rPr>
              <w:t>amil</w:t>
            </w:r>
            <w:r w:rsidRPr="0080215F">
              <w:rPr>
                <w:rFonts w:eastAsia="Myriad Pro" w:cs="Myriad Pro"/>
                <w:spacing w:val="-8"/>
                <w:sz w:val="20"/>
                <w:szCs w:val="20"/>
              </w:rPr>
              <w:t>y</w:t>
            </w:r>
          </w:p>
        </w:tc>
      </w:tr>
      <w:tr w:rsidR="00F03C95" w:rsidTr="00F03C95">
        <w:tc>
          <w:tcPr>
            <w:tcW w:w="2808" w:type="dxa"/>
            <w:vAlign w:val="center"/>
          </w:tcPr>
          <w:p w:rsidR="00F03C95" w:rsidRPr="00F03C95" w:rsidRDefault="00F03C95" w:rsidP="00F03C95">
            <w:pPr>
              <w:jc w:val="center"/>
              <w:rPr>
                <w:b/>
              </w:rPr>
            </w:pPr>
            <w:r w:rsidRPr="00F03C95">
              <w:rPr>
                <w:b/>
              </w:rPr>
              <w:t>Frequency and Relationship to Instruction</w:t>
            </w:r>
          </w:p>
        </w:tc>
        <w:tc>
          <w:tcPr>
            <w:tcW w:w="7830" w:type="dxa"/>
          </w:tcPr>
          <w:p w:rsidR="00F03C95" w:rsidRPr="0080215F" w:rsidRDefault="00F03C95" w:rsidP="00F03C95">
            <w:pPr>
              <w:spacing w:after="80"/>
              <w:ind w:right="433"/>
              <w:rPr>
                <w:rFonts w:eastAsia="Myriad Pro" w:cs="Myriad Pro"/>
                <w:sz w:val="20"/>
                <w:szCs w:val="20"/>
              </w:rPr>
            </w:pPr>
            <w:r w:rsidRPr="0080215F">
              <w:rPr>
                <w:rFonts w:eastAsia="Myriad Pro" w:cs="Myriad Pro"/>
                <w:spacing w:val="-5"/>
                <w:sz w:val="20"/>
                <w:szCs w:val="20"/>
              </w:rPr>
              <w:t>A</w:t>
            </w:r>
            <w:r w:rsidRPr="0080215F">
              <w:rPr>
                <w:rFonts w:eastAsia="Myriad Pro" w:cs="Myriad Pro"/>
                <w:spacing w:val="-3"/>
                <w:sz w:val="20"/>
                <w:szCs w:val="20"/>
              </w:rPr>
              <w:t>c</w:t>
            </w:r>
            <w:r w:rsidRPr="0080215F">
              <w:rPr>
                <w:rFonts w:eastAsia="Myriad Pro" w:cs="Myriad Pro"/>
                <w:spacing w:val="-5"/>
                <w:sz w:val="20"/>
                <w:szCs w:val="20"/>
              </w:rPr>
              <w:t>r</w:t>
            </w:r>
            <w:r w:rsidRPr="0080215F">
              <w:rPr>
                <w:rFonts w:eastAsia="Myriad Pro" w:cs="Myriad Pro"/>
                <w:spacing w:val="-3"/>
                <w:sz w:val="20"/>
                <w:szCs w:val="20"/>
              </w:rPr>
              <w:t>os</w:t>
            </w:r>
            <w:r w:rsidRPr="0080215F">
              <w:rPr>
                <w:rFonts w:eastAsia="Myriad Pro" w:cs="Myriad Pro"/>
                <w:sz w:val="20"/>
                <w:szCs w:val="20"/>
              </w:rPr>
              <w:t>s</w:t>
            </w:r>
            <w:r w:rsidRPr="0080215F">
              <w:rPr>
                <w:rFonts w:eastAsia="Myriad Pro" w:cs="Myriad Pro"/>
                <w:spacing w:val="-6"/>
                <w:sz w:val="20"/>
                <w:szCs w:val="20"/>
              </w:rPr>
              <w:t xml:space="preserve"> </w:t>
            </w:r>
            <w:r w:rsidRPr="0080215F">
              <w:rPr>
                <w:rFonts w:eastAsia="Myriad Pro" w:cs="Myriad Pro"/>
                <w:spacing w:val="-3"/>
                <w:sz w:val="20"/>
                <w:szCs w:val="20"/>
              </w:rPr>
              <w:t>instru</w:t>
            </w:r>
            <w:r w:rsidRPr="0080215F">
              <w:rPr>
                <w:rFonts w:eastAsia="Myriad Pro" w:cs="Myriad Pro"/>
                <w:sz w:val="20"/>
                <w:szCs w:val="20"/>
              </w:rPr>
              <w:t>c</w:t>
            </w:r>
            <w:r w:rsidRPr="0080215F">
              <w:rPr>
                <w:rFonts w:eastAsia="Myriad Pro" w:cs="Myriad Pro"/>
                <w:spacing w:val="-3"/>
                <w:sz w:val="20"/>
                <w:szCs w:val="20"/>
              </w:rPr>
              <w:t>tional units/ calendar pe</w:t>
            </w:r>
            <w:r w:rsidRPr="0080215F">
              <w:rPr>
                <w:rFonts w:eastAsia="Myriad Pro" w:cs="Myriad Pro"/>
                <w:spacing w:val="-2"/>
                <w:sz w:val="20"/>
                <w:szCs w:val="20"/>
              </w:rPr>
              <w:t>r</w:t>
            </w:r>
            <w:r w:rsidRPr="0080215F">
              <w:rPr>
                <w:rFonts w:eastAsia="Myriad Pro" w:cs="Myriad Pro"/>
                <w:spacing w:val="-3"/>
                <w:sz w:val="20"/>
                <w:szCs w:val="20"/>
              </w:rPr>
              <w:t>iods (quarter, trimester, semester)</w:t>
            </w:r>
          </w:p>
        </w:tc>
      </w:tr>
      <w:tr w:rsidR="00F03C95" w:rsidTr="00F03C95">
        <w:tc>
          <w:tcPr>
            <w:tcW w:w="2808" w:type="dxa"/>
            <w:vAlign w:val="center"/>
          </w:tcPr>
          <w:p w:rsidR="00F03C95" w:rsidRPr="00F03C95" w:rsidRDefault="00F03C95" w:rsidP="00F03C95">
            <w:pPr>
              <w:jc w:val="center"/>
              <w:rPr>
                <w:b/>
              </w:rPr>
            </w:pPr>
            <w:r w:rsidRPr="00F03C95">
              <w:rPr>
                <w:b/>
              </w:rPr>
              <w:t>Methods: Obtaining Evidence of Learning</w:t>
            </w:r>
          </w:p>
        </w:tc>
        <w:tc>
          <w:tcPr>
            <w:tcW w:w="7830" w:type="dxa"/>
          </w:tcPr>
          <w:p w:rsidR="00F03C95" w:rsidRPr="0080215F" w:rsidRDefault="00F03C95" w:rsidP="00F03C95">
            <w:pPr>
              <w:spacing w:after="80"/>
              <w:ind w:right="249"/>
              <w:rPr>
                <w:rFonts w:eastAsia="Myriad Pro" w:cs="Myriad Pro"/>
                <w:spacing w:val="-3"/>
                <w:sz w:val="20"/>
                <w:szCs w:val="20"/>
              </w:rPr>
            </w:pPr>
            <w:r w:rsidRPr="0080215F">
              <w:rPr>
                <w:rFonts w:eastAsia="Myriad Pro" w:cs="Myriad Pro"/>
                <w:spacing w:val="-17"/>
                <w:sz w:val="20"/>
                <w:szCs w:val="20"/>
              </w:rPr>
              <w:t>T</w:t>
            </w:r>
            <w:r w:rsidRPr="0080215F">
              <w:rPr>
                <w:rFonts w:eastAsia="Myriad Pro" w:cs="Myriad Pro"/>
                <w:spacing w:val="-3"/>
                <w:sz w:val="20"/>
                <w:szCs w:val="20"/>
              </w:rPr>
              <w:t>eache</w:t>
            </w:r>
            <w:r w:rsidRPr="0080215F">
              <w:rPr>
                <w:rFonts w:eastAsia="Myriad Pro" w:cs="Myriad Pro"/>
                <w:sz w:val="20"/>
                <w:szCs w:val="20"/>
              </w:rPr>
              <w:t>r</w:t>
            </w:r>
            <w:r w:rsidRPr="0080215F">
              <w:rPr>
                <w:rFonts w:eastAsia="Myriad Pro" w:cs="Myriad Pro"/>
                <w:spacing w:val="-6"/>
                <w:sz w:val="20"/>
                <w:szCs w:val="20"/>
              </w:rPr>
              <w:t xml:space="preserve"> </w:t>
            </w:r>
            <w:proofErr w:type="gramStart"/>
            <w:r w:rsidRPr="0080215F">
              <w:rPr>
                <w:rFonts w:eastAsia="Myriad Pro" w:cs="Myriad Pro"/>
                <w:spacing w:val="-3"/>
                <w:sz w:val="20"/>
                <w:szCs w:val="20"/>
              </w:rPr>
              <w:t>desi</w:t>
            </w:r>
            <w:r w:rsidRPr="0080215F">
              <w:rPr>
                <w:rFonts w:eastAsia="Myriad Pro" w:cs="Myriad Pro"/>
                <w:spacing w:val="-4"/>
                <w:sz w:val="20"/>
                <w:szCs w:val="20"/>
              </w:rPr>
              <w:t>g</w:t>
            </w:r>
            <w:r w:rsidRPr="0080215F">
              <w:rPr>
                <w:rFonts w:eastAsia="Myriad Pro" w:cs="Myriad Pro"/>
                <w:spacing w:val="-3"/>
                <w:sz w:val="20"/>
                <w:szCs w:val="20"/>
              </w:rPr>
              <w:t>ned  or</w:t>
            </w:r>
            <w:proofErr w:type="gramEnd"/>
            <w:r w:rsidRPr="0080215F">
              <w:rPr>
                <w:rFonts w:eastAsia="Myriad Pro" w:cs="Myriad Pro"/>
                <w:spacing w:val="-3"/>
                <w:sz w:val="20"/>
                <w:szCs w:val="20"/>
              </w:rPr>
              <w:t xml:space="preserve"> common </w:t>
            </w:r>
            <w:r w:rsidRPr="0080215F">
              <w:rPr>
                <w:rFonts w:eastAsia="Myriad Pro" w:cs="Myriad Pro"/>
                <w:spacing w:val="-6"/>
                <w:sz w:val="20"/>
                <w:szCs w:val="20"/>
              </w:rPr>
              <w:t xml:space="preserve"> </w:t>
            </w:r>
            <w:r w:rsidRPr="0080215F">
              <w:rPr>
                <w:rFonts w:eastAsia="Myriad Pro" w:cs="Myriad Pro"/>
                <w:spacing w:val="-3"/>
                <w:sz w:val="20"/>
                <w:szCs w:val="20"/>
              </w:rPr>
              <w:t>measu</w:t>
            </w:r>
            <w:r w:rsidRPr="0080215F">
              <w:rPr>
                <w:rFonts w:eastAsia="Myriad Pro" w:cs="Myriad Pro"/>
                <w:spacing w:val="-5"/>
                <w:sz w:val="20"/>
                <w:szCs w:val="20"/>
              </w:rPr>
              <w:t>r</w:t>
            </w:r>
            <w:r w:rsidRPr="0080215F">
              <w:rPr>
                <w:rFonts w:eastAsia="Myriad Pro" w:cs="Myriad Pro"/>
                <w:spacing w:val="-3"/>
                <w:sz w:val="20"/>
                <w:szCs w:val="20"/>
              </w:rPr>
              <w:t>es</w:t>
            </w:r>
          </w:p>
          <w:p w:rsidR="00F03C95" w:rsidRPr="0080215F" w:rsidRDefault="00F03C95" w:rsidP="00F03C95">
            <w:pPr>
              <w:spacing w:after="80"/>
              <w:ind w:right="319"/>
              <w:rPr>
                <w:rFonts w:eastAsia="Myriad Pro" w:cs="Myriad Pro"/>
                <w:spacing w:val="-3"/>
                <w:sz w:val="20"/>
                <w:szCs w:val="20"/>
              </w:rPr>
            </w:pPr>
            <w:r w:rsidRPr="0080215F">
              <w:rPr>
                <w:rFonts w:eastAsia="Myriad Pro" w:cs="Myriad Pro"/>
                <w:spacing w:val="-4"/>
                <w:sz w:val="20"/>
                <w:szCs w:val="20"/>
              </w:rPr>
              <w:t>S</w:t>
            </w:r>
            <w:r w:rsidRPr="0080215F">
              <w:rPr>
                <w:rFonts w:eastAsia="Myriad Pro" w:cs="Myriad Pro"/>
                <w:spacing w:val="-3"/>
                <w:sz w:val="20"/>
                <w:szCs w:val="20"/>
              </w:rPr>
              <w:t>tude</w:t>
            </w:r>
            <w:r w:rsidRPr="0080215F">
              <w:rPr>
                <w:rFonts w:eastAsia="Myriad Pro" w:cs="Myriad Pro"/>
                <w:spacing w:val="-4"/>
                <w:sz w:val="20"/>
                <w:szCs w:val="20"/>
              </w:rPr>
              <w:t>n</w:t>
            </w:r>
            <w:r w:rsidRPr="0080215F">
              <w:rPr>
                <w:rFonts w:eastAsia="Myriad Pro" w:cs="Myriad Pro"/>
                <w:sz w:val="20"/>
                <w:szCs w:val="20"/>
              </w:rPr>
              <w:t>t</w:t>
            </w:r>
            <w:r w:rsidRPr="0080215F">
              <w:rPr>
                <w:rFonts w:eastAsia="Myriad Pro" w:cs="Myriad Pro"/>
                <w:spacing w:val="-6"/>
                <w:sz w:val="20"/>
                <w:szCs w:val="20"/>
              </w:rPr>
              <w:t xml:space="preserve"> </w:t>
            </w:r>
            <w:r w:rsidRPr="0080215F">
              <w:rPr>
                <w:rFonts w:eastAsia="Myriad Pro" w:cs="Myriad Pro"/>
                <w:spacing w:val="-5"/>
                <w:sz w:val="20"/>
                <w:szCs w:val="20"/>
              </w:rPr>
              <w:t>w</w:t>
            </w:r>
            <w:r w:rsidRPr="0080215F">
              <w:rPr>
                <w:rFonts w:eastAsia="Myriad Pro" w:cs="Myriad Pro"/>
                <w:spacing w:val="-3"/>
                <w:sz w:val="20"/>
                <w:szCs w:val="20"/>
              </w:rPr>
              <w:t>o</w:t>
            </w:r>
            <w:r w:rsidRPr="0080215F">
              <w:rPr>
                <w:rFonts w:eastAsia="Myriad Pro" w:cs="Myriad Pro"/>
                <w:spacing w:val="-2"/>
                <w:sz w:val="20"/>
                <w:szCs w:val="20"/>
              </w:rPr>
              <w:t>r</w:t>
            </w:r>
            <w:r w:rsidRPr="0080215F">
              <w:rPr>
                <w:rFonts w:eastAsia="Myriad Pro" w:cs="Myriad Pro"/>
                <w:sz w:val="20"/>
                <w:szCs w:val="20"/>
              </w:rPr>
              <w:t>k</w:t>
            </w:r>
            <w:r w:rsidRPr="0080215F">
              <w:rPr>
                <w:rFonts w:eastAsia="Myriad Pro" w:cs="Myriad Pro"/>
                <w:spacing w:val="-6"/>
                <w:sz w:val="20"/>
                <w:szCs w:val="20"/>
              </w:rPr>
              <w:t xml:space="preserve"> </w:t>
            </w:r>
            <w:r w:rsidRPr="0080215F">
              <w:rPr>
                <w:rFonts w:eastAsia="Myriad Pro" w:cs="Myriad Pro"/>
                <w:spacing w:val="-3"/>
                <w:sz w:val="20"/>
                <w:szCs w:val="20"/>
              </w:rPr>
              <w:t>p</w:t>
            </w:r>
            <w:r w:rsidRPr="0080215F">
              <w:rPr>
                <w:rFonts w:eastAsia="Myriad Pro" w:cs="Myriad Pro"/>
                <w:spacing w:val="-5"/>
                <w:sz w:val="20"/>
                <w:szCs w:val="20"/>
              </w:rPr>
              <w:t>r</w:t>
            </w:r>
            <w:r w:rsidRPr="0080215F">
              <w:rPr>
                <w:rFonts w:eastAsia="Myriad Pro" w:cs="Myriad Pro"/>
                <w:spacing w:val="-3"/>
                <w:sz w:val="20"/>
                <w:szCs w:val="20"/>
              </w:rPr>
              <w:t>odu</w:t>
            </w:r>
            <w:r w:rsidRPr="0080215F">
              <w:rPr>
                <w:rFonts w:eastAsia="Myriad Pro" w:cs="Myriad Pro"/>
                <w:sz w:val="20"/>
                <w:szCs w:val="20"/>
              </w:rPr>
              <w:t>c</w:t>
            </w:r>
            <w:r w:rsidRPr="0080215F">
              <w:rPr>
                <w:rFonts w:eastAsia="Myriad Pro" w:cs="Myriad Pro"/>
                <w:spacing w:val="-3"/>
                <w:sz w:val="20"/>
                <w:szCs w:val="20"/>
              </w:rPr>
              <w:t>ts an</w:t>
            </w:r>
            <w:r w:rsidRPr="0080215F">
              <w:rPr>
                <w:rFonts w:eastAsia="Myriad Pro" w:cs="Myriad Pro"/>
                <w:sz w:val="20"/>
                <w:szCs w:val="20"/>
              </w:rPr>
              <w:t>d</w:t>
            </w:r>
            <w:r w:rsidRPr="0080215F">
              <w:rPr>
                <w:rFonts w:eastAsia="Myriad Pro" w:cs="Myriad Pro"/>
                <w:spacing w:val="-6"/>
                <w:sz w:val="20"/>
                <w:szCs w:val="20"/>
              </w:rPr>
              <w:t xml:space="preserve"> extended </w:t>
            </w:r>
            <w:r w:rsidRPr="0080215F">
              <w:rPr>
                <w:rFonts w:eastAsia="Myriad Pro" w:cs="Myriad Pro"/>
                <w:spacing w:val="-3"/>
                <w:sz w:val="20"/>
                <w:szCs w:val="20"/>
              </w:rPr>
              <w:t>pe</w:t>
            </w:r>
            <w:r w:rsidRPr="0080215F">
              <w:rPr>
                <w:rFonts w:eastAsia="Myriad Pro" w:cs="Myriad Pro"/>
                <w:spacing w:val="3"/>
                <w:sz w:val="20"/>
                <w:szCs w:val="20"/>
              </w:rPr>
              <w:t>r</w:t>
            </w:r>
            <w:r w:rsidRPr="0080215F">
              <w:rPr>
                <w:rFonts w:eastAsia="Myriad Pro" w:cs="Myriad Pro"/>
                <w:spacing w:val="-6"/>
                <w:sz w:val="20"/>
                <w:szCs w:val="20"/>
              </w:rPr>
              <w:t>f</w:t>
            </w:r>
            <w:r w:rsidRPr="0080215F">
              <w:rPr>
                <w:rFonts w:eastAsia="Myriad Pro" w:cs="Myriad Pro"/>
                <w:spacing w:val="-3"/>
                <w:sz w:val="20"/>
                <w:szCs w:val="20"/>
              </w:rPr>
              <w:t>o</w:t>
            </w:r>
            <w:r w:rsidRPr="0080215F">
              <w:rPr>
                <w:rFonts w:eastAsia="Myriad Pro" w:cs="Myriad Pro"/>
                <w:spacing w:val="-2"/>
                <w:sz w:val="20"/>
                <w:szCs w:val="20"/>
              </w:rPr>
              <w:t>r</w:t>
            </w:r>
            <w:r w:rsidRPr="0080215F">
              <w:rPr>
                <w:rFonts w:eastAsia="Myriad Pro" w:cs="Myriad Pro"/>
                <w:spacing w:val="-3"/>
                <w:sz w:val="20"/>
                <w:szCs w:val="20"/>
              </w:rPr>
              <w:t>man</w:t>
            </w:r>
            <w:r w:rsidRPr="0080215F">
              <w:rPr>
                <w:rFonts w:eastAsia="Myriad Pro" w:cs="Myriad Pro"/>
                <w:spacing w:val="-4"/>
                <w:sz w:val="20"/>
                <w:szCs w:val="20"/>
              </w:rPr>
              <w:t>c</w:t>
            </w:r>
            <w:r w:rsidRPr="0080215F">
              <w:rPr>
                <w:rFonts w:eastAsia="Myriad Pro" w:cs="Myriad Pro"/>
                <w:spacing w:val="-3"/>
                <w:sz w:val="20"/>
                <w:szCs w:val="20"/>
              </w:rPr>
              <w:t>es</w:t>
            </w:r>
            <w:r w:rsidRPr="0080215F">
              <w:rPr>
                <w:rFonts w:eastAsia="Myriad Pro" w:cs="Myriad Pro"/>
                <w:sz w:val="20"/>
                <w:szCs w:val="20"/>
              </w:rPr>
              <w:t>,</w:t>
            </w:r>
            <w:r w:rsidRPr="0080215F">
              <w:rPr>
                <w:rFonts w:eastAsia="Myriad Pro" w:cs="Myriad Pro"/>
                <w:spacing w:val="-6"/>
                <w:sz w:val="20"/>
                <w:szCs w:val="20"/>
              </w:rPr>
              <w:t xml:space="preserve"> </w:t>
            </w:r>
            <w:r w:rsidRPr="0080215F">
              <w:rPr>
                <w:rFonts w:eastAsia="Myriad Pro" w:cs="Myriad Pro"/>
                <w:spacing w:val="-3"/>
                <w:sz w:val="20"/>
                <w:szCs w:val="20"/>
              </w:rPr>
              <w:t>with associ</w:t>
            </w:r>
            <w:r w:rsidRPr="0080215F">
              <w:rPr>
                <w:rFonts w:eastAsia="Myriad Pro" w:cs="Myriad Pro"/>
                <w:spacing w:val="-4"/>
                <w:sz w:val="20"/>
                <w:szCs w:val="20"/>
              </w:rPr>
              <w:t>at</w:t>
            </w:r>
            <w:r w:rsidRPr="0080215F">
              <w:rPr>
                <w:rFonts w:eastAsia="Myriad Pro" w:cs="Myriad Pro"/>
                <w:spacing w:val="-3"/>
                <w:sz w:val="20"/>
                <w:szCs w:val="20"/>
              </w:rPr>
              <w:t>e</w:t>
            </w:r>
            <w:r w:rsidRPr="0080215F">
              <w:rPr>
                <w:rFonts w:eastAsia="Myriad Pro" w:cs="Myriad Pro"/>
                <w:sz w:val="20"/>
                <w:szCs w:val="20"/>
              </w:rPr>
              <w:t>d</w:t>
            </w:r>
            <w:r w:rsidRPr="0080215F">
              <w:rPr>
                <w:rFonts w:eastAsia="Myriad Pro" w:cs="Myriad Pro"/>
                <w:spacing w:val="-6"/>
                <w:sz w:val="20"/>
                <w:szCs w:val="20"/>
              </w:rPr>
              <w:t xml:space="preserve"> </w:t>
            </w:r>
            <w:r w:rsidRPr="0080215F">
              <w:rPr>
                <w:rFonts w:eastAsia="Myriad Pro" w:cs="Myriad Pro"/>
                <w:spacing w:val="-3"/>
                <w:sz w:val="20"/>
                <w:szCs w:val="20"/>
              </w:rPr>
              <w:t>rub</w:t>
            </w:r>
            <w:r w:rsidRPr="0080215F">
              <w:rPr>
                <w:rFonts w:eastAsia="Myriad Pro" w:cs="Myriad Pro"/>
                <w:spacing w:val="-2"/>
                <w:sz w:val="20"/>
                <w:szCs w:val="20"/>
              </w:rPr>
              <w:t>r</w:t>
            </w:r>
            <w:r w:rsidRPr="0080215F">
              <w:rPr>
                <w:rFonts w:eastAsia="Myriad Pro" w:cs="Myriad Pro"/>
                <w:spacing w:val="-3"/>
                <w:sz w:val="20"/>
                <w:szCs w:val="20"/>
              </w:rPr>
              <w:t>ics</w:t>
            </w:r>
          </w:p>
          <w:p w:rsidR="00F03C95" w:rsidRPr="0080215F" w:rsidRDefault="00F03C95" w:rsidP="00F03C95">
            <w:pPr>
              <w:spacing w:after="80"/>
              <w:ind w:right="169"/>
              <w:rPr>
                <w:rFonts w:eastAsia="Myriad Pro" w:cs="Myriad Pro"/>
                <w:spacing w:val="-3"/>
                <w:sz w:val="20"/>
                <w:szCs w:val="20"/>
              </w:rPr>
            </w:pPr>
            <w:r w:rsidRPr="0080215F">
              <w:rPr>
                <w:rFonts w:eastAsia="Myriad Pro" w:cs="Myriad Pro"/>
                <w:spacing w:val="-2"/>
                <w:sz w:val="20"/>
                <w:szCs w:val="20"/>
              </w:rPr>
              <w:t>S</w:t>
            </w:r>
            <w:r w:rsidRPr="0080215F">
              <w:rPr>
                <w:rFonts w:eastAsia="Myriad Pro" w:cs="Myriad Pro"/>
                <w:spacing w:val="-3"/>
                <w:sz w:val="20"/>
                <w:szCs w:val="20"/>
              </w:rPr>
              <w:t>chool/</w:t>
            </w:r>
            <w:proofErr w:type="gramStart"/>
            <w:r w:rsidRPr="0080215F">
              <w:rPr>
                <w:rFonts w:eastAsia="Myriad Pro" w:cs="Myriad Pro"/>
                <w:spacing w:val="-3"/>
                <w:sz w:val="20"/>
                <w:szCs w:val="20"/>
              </w:rPr>
              <w:t>dist</w:t>
            </w:r>
            <w:r w:rsidRPr="0080215F">
              <w:rPr>
                <w:rFonts w:eastAsia="Myriad Pro" w:cs="Myriad Pro"/>
                <w:spacing w:val="-2"/>
                <w:sz w:val="20"/>
                <w:szCs w:val="20"/>
              </w:rPr>
              <w:t>r</w:t>
            </w:r>
            <w:r w:rsidRPr="0080215F">
              <w:rPr>
                <w:rFonts w:eastAsia="Myriad Pro" w:cs="Myriad Pro"/>
                <w:spacing w:val="-3"/>
                <w:sz w:val="20"/>
                <w:szCs w:val="20"/>
              </w:rPr>
              <w:t>i</w:t>
            </w:r>
            <w:r w:rsidRPr="0080215F">
              <w:rPr>
                <w:rFonts w:eastAsia="Myriad Pro" w:cs="Myriad Pro"/>
                <w:sz w:val="20"/>
                <w:szCs w:val="20"/>
              </w:rPr>
              <w:t>ct</w:t>
            </w:r>
            <w:r w:rsidRPr="0080215F">
              <w:rPr>
                <w:rFonts w:eastAsia="Myriad Pro" w:cs="Myriad Pro"/>
                <w:spacing w:val="-6"/>
                <w:sz w:val="20"/>
                <w:szCs w:val="20"/>
              </w:rPr>
              <w:t xml:space="preserve">  common</w:t>
            </w:r>
            <w:proofErr w:type="gramEnd"/>
            <w:r w:rsidRPr="0080215F">
              <w:rPr>
                <w:rFonts w:eastAsia="Myriad Pro" w:cs="Myriad Pro"/>
                <w:spacing w:val="-6"/>
                <w:sz w:val="20"/>
                <w:szCs w:val="20"/>
              </w:rPr>
              <w:t xml:space="preserve"> </w:t>
            </w:r>
            <w:r w:rsidRPr="0080215F">
              <w:rPr>
                <w:rFonts w:eastAsia="Myriad Pro" w:cs="Myriad Pro"/>
                <w:spacing w:val="-3"/>
                <w:sz w:val="20"/>
                <w:szCs w:val="20"/>
              </w:rPr>
              <w:t>standa</w:t>
            </w:r>
            <w:r w:rsidRPr="0080215F">
              <w:rPr>
                <w:rFonts w:eastAsia="Myriad Pro" w:cs="Myriad Pro"/>
                <w:spacing w:val="-5"/>
                <w:sz w:val="20"/>
                <w:szCs w:val="20"/>
              </w:rPr>
              <w:t>r</w:t>
            </w:r>
            <w:r w:rsidRPr="0080215F">
              <w:rPr>
                <w:rFonts w:eastAsia="Myriad Pro" w:cs="Myriad Pro"/>
                <w:spacing w:val="-3"/>
                <w:sz w:val="20"/>
                <w:szCs w:val="20"/>
              </w:rPr>
              <w:t>ds-base</w:t>
            </w:r>
            <w:r w:rsidRPr="0080215F">
              <w:rPr>
                <w:rFonts w:eastAsia="Myriad Pro" w:cs="Myriad Pro"/>
                <w:spacing w:val="-5"/>
                <w:sz w:val="20"/>
                <w:szCs w:val="20"/>
              </w:rPr>
              <w:t>d</w:t>
            </w:r>
            <w:r w:rsidRPr="0080215F">
              <w:rPr>
                <w:rFonts w:eastAsia="Myriad Pro" w:cs="Myriad Pro"/>
                <w:sz w:val="20"/>
                <w:szCs w:val="20"/>
              </w:rPr>
              <w:t xml:space="preserve">, </w:t>
            </w:r>
            <w:r w:rsidRPr="0080215F">
              <w:rPr>
                <w:rFonts w:eastAsia="Myriad Pro" w:cs="Myriad Pro"/>
                <w:spacing w:val="-4"/>
                <w:sz w:val="20"/>
                <w:szCs w:val="20"/>
              </w:rPr>
              <w:t>gr</w:t>
            </w:r>
            <w:r w:rsidRPr="0080215F">
              <w:rPr>
                <w:rFonts w:eastAsia="Myriad Pro" w:cs="Myriad Pro"/>
                <w:spacing w:val="-3"/>
                <w:sz w:val="20"/>
                <w:szCs w:val="20"/>
              </w:rPr>
              <w:t>ad</w:t>
            </w:r>
            <w:r w:rsidRPr="0080215F">
              <w:rPr>
                <w:rFonts w:eastAsia="Myriad Pro" w:cs="Myriad Pro"/>
                <w:spacing w:val="3"/>
                <w:sz w:val="20"/>
                <w:szCs w:val="20"/>
              </w:rPr>
              <w:t>e</w:t>
            </w:r>
            <w:r w:rsidRPr="0080215F">
              <w:rPr>
                <w:rFonts w:eastAsia="Myriad Pro" w:cs="Myriad Pro"/>
                <w:spacing w:val="-3"/>
                <w:sz w:val="20"/>
                <w:szCs w:val="20"/>
              </w:rPr>
              <w:t>-le</w:t>
            </w:r>
            <w:r w:rsidRPr="0080215F">
              <w:rPr>
                <w:rFonts w:eastAsia="Myriad Pro" w:cs="Myriad Pro"/>
                <w:spacing w:val="-5"/>
                <w:sz w:val="20"/>
                <w:szCs w:val="20"/>
              </w:rPr>
              <w:t>v</w:t>
            </w:r>
            <w:r w:rsidRPr="0080215F">
              <w:rPr>
                <w:rFonts w:eastAsia="Myriad Pro" w:cs="Myriad Pro"/>
                <w:spacing w:val="-3"/>
                <w:sz w:val="20"/>
                <w:szCs w:val="20"/>
              </w:rPr>
              <w:t>e</w:t>
            </w:r>
            <w:r w:rsidRPr="0080215F">
              <w:rPr>
                <w:rFonts w:eastAsia="Myriad Pro" w:cs="Myriad Pro"/>
                <w:sz w:val="20"/>
                <w:szCs w:val="20"/>
              </w:rPr>
              <w:t>l</w:t>
            </w:r>
            <w:r w:rsidRPr="0080215F">
              <w:rPr>
                <w:rFonts w:eastAsia="Myriad Pro" w:cs="Myriad Pro"/>
                <w:spacing w:val="-6"/>
                <w:sz w:val="20"/>
                <w:szCs w:val="20"/>
              </w:rPr>
              <w:t xml:space="preserve"> </w:t>
            </w:r>
            <w:r w:rsidRPr="0080215F">
              <w:rPr>
                <w:rFonts w:eastAsia="Myriad Pro" w:cs="Myriad Pro"/>
                <w:spacing w:val="-3"/>
                <w:sz w:val="20"/>
                <w:szCs w:val="20"/>
              </w:rPr>
              <w:t>assessments</w:t>
            </w:r>
          </w:p>
          <w:p w:rsidR="00F03C95" w:rsidRPr="0080215F" w:rsidRDefault="00F03C95" w:rsidP="00F03C95">
            <w:pPr>
              <w:spacing w:after="80"/>
              <w:ind w:right="169"/>
              <w:rPr>
                <w:rFonts w:eastAsia="Myriad Pro" w:cs="Myriad Pro"/>
                <w:sz w:val="20"/>
                <w:szCs w:val="20"/>
              </w:rPr>
            </w:pPr>
            <w:r w:rsidRPr="0080215F">
              <w:rPr>
                <w:rFonts w:eastAsia="Myriad Pro" w:cs="Myriad Pro"/>
                <w:sz w:val="20"/>
                <w:szCs w:val="20"/>
              </w:rPr>
              <w:t>Program (intervention)-based assessments</w:t>
            </w:r>
          </w:p>
          <w:p w:rsidR="00F03C95" w:rsidRPr="0080215F" w:rsidRDefault="00F03C95" w:rsidP="00F03C95">
            <w:pPr>
              <w:pStyle w:val="Header"/>
              <w:tabs>
                <w:tab w:val="clear" w:pos="4680"/>
                <w:tab w:val="clear" w:pos="9360"/>
              </w:tabs>
              <w:spacing w:after="80"/>
              <w:rPr>
                <w:rFonts w:eastAsia="Myriad Pro" w:cs="Myriad Pro"/>
                <w:sz w:val="20"/>
                <w:szCs w:val="20"/>
              </w:rPr>
            </w:pPr>
            <w:r w:rsidRPr="0080215F">
              <w:rPr>
                <w:rFonts w:eastAsia="Myriad Pro" w:cs="Myriad Pro"/>
                <w:sz w:val="20"/>
                <w:szCs w:val="20"/>
              </w:rPr>
              <w:t>Observation protocols</w:t>
            </w:r>
          </w:p>
          <w:p w:rsidR="00F03C95" w:rsidRPr="004107FC" w:rsidRDefault="00F03C95" w:rsidP="00F03C95">
            <w:pPr>
              <w:spacing w:after="80"/>
              <w:ind w:right="433"/>
              <w:rPr>
                <w:rFonts w:cs="AdvP49811"/>
                <w:sz w:val="21"/>
                <w:szCs w:val="21"/>
              </w:rPr>
            </w:pPr>
            <w:r w:rsidRPr="0080215F">
              <w:rPr>
                <w:rFonts w:cs="AdvP49811"/>
                <w:sz w:val="20"/>
                <w:szCs w:val="20"/>
              </w:rPr>
              <w:t>Administered, scored, and interpreted in a consistent manner</w:t>
            </w:r>
          </w:p>
        </w:tc>
      </w:tr>
      <w:tr w:rsidR="00F03C95" w:rsidTr="00F03C95">
        <w:tc>
          <w:tcPr>
            <w:tcW w:w="2808" w:type="dxa"/>
            <w:vAlign w:val="center"/>
          </w:tcPr>
          <w:p w:rsidR="00F03C95" w:rsidRPr="00F03C95" w:rsidRDefault="00F03C95" w:rsidP="00F03C95">
            <w:pPr>
              <w:jc w:val="center"/>
              <w:rPr>
                <w:b/>
              </w:rPr>
            </w:pPr>
            <w:r w:rsidRPr="00F03C95">
              <w:rPr>
                <w:b/>
              </w:rPr>
              <w:t>Assessment Data</w:t>
            </w:r>
          </w:p>
        </w:tc>
        <w:tc>
          <w:tcPr>
            <w:tcW w:w="7830" w:type="dxa"/>
          </w:tcPr>
          <w:p w:rsidR="00F03C95" w:rsidRPr="0080215F" w:rsidRDefault="00F03C95" w:rsidP="00F03C95">
            <w:pPr>
              <w:spacing w:after="80"/>
              <w:ind w:right="374"/>
              <w:rPr>
                <w:rFonts w:eastAsia="Myriad Pro" w:cs="Myriad Pro"/>
                <w:sz w:val="20"/>
                <w:szCs w:val="20"/>
              </w:rPr>
            </w:pPr>
            <w:r w:rsidRPr="0080215F">
              <w:rPr>
                <w:rFonts w:eastAsia="Myriad Pro" w:cs="Myriad Pro"/>
                <w:spacing w:val="-4"/>
                <w:sz w:val="20"/>
                <w:szCs w:val="20"/>
              </w:rPr>
              <w:t>School or district (common assessments)</w:t>
            </w:r>
            <w:r w:rsidRPr="0080215F">
              <w:rPr>
                <w:rFonts w:eastAsia="Myriad Pro" w:cs="Myriad Pro"/>
                <w:spacing w:val="-3"/>
                <w:sz w:val="20"/>
                <w:szCs w:val="20"/>
              </w:rPr>
              <w:t xml:space="preserve"> </w:t>
            </w:r>
            <w:r w:rsidRPr="0080215F">
              <w:rPr>
                <w:rFonts w:eastAsia="Myriad Pro" w:cs="Myriad Pro"/>
                <w:spacing w:val="-5"/>
                <w:sz w:val="20"/>
                <w:szCs w:val="20"/>
              </w:rPr>
              <w:t>r</w:t>
            </w:r>
            <w:r w:rsidRPr="0080215F">
              <w:rPr>
                <w:rFonts w:eastAsia="Myriad Pro" w:cs="Myriad Pro"/>
                <w:spacing w:val="-3"/>
                <w:sz w:val="20"/>
                <w:szCs w:val="20"/>
              </w:rPr>
              <w:t>esult</w:t>
            </w:r>
            <w:r w:rsidRPr="0080215F">
              <w:rPr>
                <w:rFonts w:eastAsia="Myriad Pro" w:cs="Myriad Pro"/>
                <w:sz w:val="20"/>
                <w:szCs w:val="20"/>
              </w:rPr>
              <w:t>s</w:t>
            </w:r>
            <w:r w:rsidRPr="0080215F">
              <w:rPr>
                <w:rFonts w:eastAsia="Myriad Pro" w:cs="Myriad Pro"/>
                <w:spacing w:val="-6"/>
                <w:sz w:val="20"/>
                <w:szCs w:val="20"/>
              </w:rPr>
              <w:t xml:space="preserve"> </w:t>
            </w:r>
            <w:r w:rsidRPr="0080215F">
              <w:rPr>
                <w:rFonts w:eastAsia="Myriad Pro" w:cs="Myriad Pro"/>
                <w:spacing w:val="-3"/>
                <w:sz w:val="20"/>
                <w:szCs w:val="20"/>
              </w:rPr>
              <w:t>ag</w:t>
            </w:r>
            <w:r w:rsidRPr="0080215F">
              <w:rPr>
                <w:rFonts w:eastAsia="Myriad Pro" w:cs="Myriad Pro"/>
                <w:spacing w:val="-4"/>
                <w:sz w:val="20"/>
                <w:szCs w:val="20"/>
              </w:rPr>
              <w:t>g</w:t>
            </w:r>
            <w:r w:rsidRPr="0080215F">
              <w:rPr>
                <w:rFonts w:eastAsia="Myriad Pro" w:cs="Myriad Pro"/>
                <w:spacing w:val="-5"/>
                <w:sz w:val="20"/>
                <w:szCs w:val="20"/>
              </w:rPr>
              <w:t>r</w:t>
            </w:r>
            <w:r w:rsidRPr="0080215F">
              <w:rPr>
                <w:rFonts w:eastAsia="Myriad Pro" w:cs="Myriad Pro"/>
                <w:spacing w:val="-3"/>
                <w:sz w:val="20"/>
                <w:szCs w:val="20"/>
              </w:rPr>
              <w:t>eg</w:t>
            </w:r>
            <w:r w:rsidRPr="0080215F">
              <w:rPr>
                <w:rFonts w:eastAsia="Myriad Pro" w:cs="Myriad Pro"/>
                <w:spacing w:val="-4"/>
                <w:sz w:val="20"/>
                <w:szCs w:val="20"/>
              </w:rPr>
              <w:t>at</w:t>
            </w:r>
            <w:r w:rsidRPr="0080215F">
              <w:rPr>
                <w:rFonts w:eastAsia="Myriad Pro" w:cs="Myriad Pro"/>
                <w:spacing w:val="-3"/>
                <w:sz w:val="20"/>
                <w:szCs w:val="20"/>
              </w:rPr>
              <w:t>ed an</w:t>
            </w:r>
            <w:r w:rsidRPr="0080215F">
              <w:rPr>
                <w:rFonts w:eastAsia="Myriad Pro" w:cs="Myriad Pro"/>
                <w:sz w:val="20"/>
                <w:szCs w:val="20"/>
              </w:rPr>
              <w:t>d</w:t>
            </w:r>
            <w:r w:rsidRPr="0080215F">
              <w:rPr>
                <w:rFonts w:eastAsia="Myriad Pro" w:cs="Myriad Pro"/>
                <w:spacing w:val="-6"/>
                <w:sz w:val="20"/>
                <w:szCs w:val="20"/>
              </w:rPr>
              <w:t xml:space="preserve"> </w:t>
            </w:r>
            <w:r w:rsidRPr="0080215F">
              <w:rPr>
                <w:rFonts w:eastAsia="Myriad Pro" w:cs="Myriad Pro"/>
                <w:spacing w:val="-3"/>
                <w:sz w:val="20"/>
                <w:szCs w:val="20"/>
              </w:rPr>
              <w:t>disag</w:t>
            </w:r>
            <w:r w:rsidRPr="0080215F">
              <w:rPr>
                <w:rFonts w:eastAsia="Myriad Pro" w:cs="Myriad Pro"/>
                <w:spacing w:val="-4"/>
                <w:sz w:val="20"/>
                <w:szCs w:val="20"/>
              </w:rPr>
              <w:t>g</w:t>
            </w:r>
            <w:r w:rsidRPr="0080215F">
              <w:rPr>
                <w:rFonts w:eastAsia="Myriad Pro" w:cs="Myriad Pro"/>
                <w:spacing w:val="-5"/>
                <w:sz w:val="20"/>
                <w:szCs w:val="20"/>
              </w:rPr>
              <w:t>r</w:t>
            </w:r>
            <w:r w:rsidRPr="0080215F">
              <w:rPr>
                <w:rFonts w:eastAsia="Myriad Pro" w:cs="Myriad Pro"/>
                <w:spacing w:val="-3"/>
                <w:sz w:val="20"/>
                <w:szCs w:val="20"/>
              </w:rPr>
              <w:t>eg</w:t>
            </w:r>
            <w:r w:rsidRPr="0080215F">
              <w:rPr>
                <w:rFonts w:eastAsia="Myriad Pro" w:cs="Myriad Pro"/>
                <w:spacing w:val="-4"/>
                <w:sz w:val="20"/>
                <w:szCs w:val="20"/>
              </w:rPr>
              <w:t>at</w:t>
            </w:r>
            <w:r w:rsidRPr="0080215F">
              <w:rPr>
                <w:rFonts w:eastAsia="Myriad Pro" w:cs="Myriad Pro"/>
                <w:spacing w:val="-3"/>
                <w:sz w:val="20"/>
                <w:szCs w:val="20"/>
              </w:rPr>
              <w:t>ed:</w:t>
            </w:r>
          </w:p>
          <w:p w:rsidR="00F03C95" w:rsidRPr="0080215F" w:rsidRDefault="00F03C95" w:rsidP="00F03C95">
            <w:pPr>
              <w:pStyle w:val="ListParagraph"/>
              <w:numPr>
                <w:ilvl w:val="0"/>
                <w:numId w:val="1"/>
              </w:numPr>
              <w:spacing w:after="80" w:line="240" w:lineRule="auto"/>
              <w:ind w:left="252" w:right="328" w:hanging="217"/>
              <w:contextualSpacing w:val="0"/>
              <w:rPr>
                <w:rFonts w:eastAsia="Myriad Pro" w:cs="Myriad Pro"/>
                <w:sz w:val="20"/>
                <w:szCs w:val="20"/>
              </w:rPr>
            </w:pPr>
            <w:r w:rsidRPr="0080215F">
              <w:rPr>
                <w:rFonts w:eastAsia="Myriad Pro" w:cs="Myriad Pro"/>
                <w:spacing w:val="-3"/>
                <w:sz w:val="20"/>
                <w:szCs w:val="20"/>
              </w:rPr>
              <w:t>B</w:t>
            </w:r>
            <w:r w:rsidRPr="0080215F">
              <w:rPr>
                <w:rFonts w:eastAsia="Myriad Pro" w:cs="Myriad Pro"/>
                <w:sz w:val="20"/>
                <w:szCs w:val="20"/>
              </w:rPr>
              <w:t>y</w:t>
            </w:r>
            <w:r w:rsidRPr="0080215F">
              <w:rPr>
                <w:rFonts w:eastAsia="Myriad Pro" w:cs="Myriad Pro"/>
                <w:spacing w:val="-8"/>
                <w:sz w:val="20"/>
                <w:szCs w:val="20"/>
              </w:rPr>
              <w:t xml:space="preserve"> </w:t>
            </w:r>
            <w:r w:rsidRPr="0080215F">
              <w:rPr>
                <w:rFonts w:eastAsia="Myriad Pro" w:cs="Myriad Pro"/>
                <w:spacing w:val="-5"/>
                <w:sz w:val="20"/>
                <w:szCs w:val="20"/>
              </w:rPr>
              <w:t>gr</w:t>
            </w:r>
            <w:r w:rsidRPr="0080215F">
              <w:rPr>
                <w:rFonts w:eastAsia="Myriad Pro" w:cs="Myriad Pro"/>
                <w:spacing w:val="-4"/>
                <w:sz w:val="20"/>
                <w:szCs w:val="20"/>
              </w:rPr>
              <w:t>ad</w:t>
            </w:r>
            <w:r w:rsidRPr="0080215F">
              <w:rPr>
                <w:rFonts w:eastAsia="Myriad Pro" w:cs="Myriad Pro"/>
                <w:sz w:val="20"/>
                <w:szCs w:val="20"/>
              </w:rPr>
              <w:t>e</w:t>
            </w:r>
            <w:r w:rsidRPr="0080215F">
              <w:rPr>
                <w:rFonts w:eastAsia="Myriad Pro" w:cs="Myriad Pro"/>
                <w:spacing w:val="-8"/>
                <w:sz w:val="20"/>
                <w:szCs w:val="20"/>
              </w:rPr>
              <w:t xml:space="preserve"> </w:t>
            </w:r>
            <w:r w:rsidRPr="0080215F">
              <w:rPr>
                <w:rFonts w:eastAsia="Myriad Pro" w:cs="Myriad Pro"/>
                <w:spacing w:val="-4"/>
                <w:sz w:val="20"/>
                <w:szCs w:val="20"/>
              </w:rPr>
              <w:t>le</w:t>
            </w:r>
            <w:r w:rsidRPr="0080215F">
              <w:rPr>
                <w:rFonts w:eastAsia="Myriad Pro" w:cs="Myriad Pro"/>
                <w:spacing w:val="-6"/>
                <w:sz w:val="20"/>
                <w:szCs w:val="20"/>
              </w:rPr>
              <w:t>v</w:t>
            </w:r>
            <w:r w:rsidRPr="0080215F">
              <w:rPr>
                <w:rFonts w:eastAsia="Myriad Pro" w:cs="Myriad Pro"/>
                <w:spacing w:val="-4"/>
                <w:sz w:val="20"/>
                <w:szCs w:val="20"/>
              </w:rPr>
              <w:t>e</w:t>
            </w:r>
            <w:r w:rsidRPr="0080215F">
              <w:rPr>
                <w:rFonts w:eastAsia="Myriad Pro" w:cs="Myriad Pro"/>
                <w:spacing w:val="-6"/>
                <w:sz w:val="20"/>
                <w:szCs w:val="20"/>
              </w:rPr>
              <w:t>l</w:t>
            </w:r>
            <w:r w:rsidRPr="0080215F">
              <w:rPr>
                <w:rFonts w:eastAsia="Myriad Pro" w:cs="Myriad Pro"/>
                <w:sz w:val="20"/>
                <w:szCs w:val="20"/>
              </w:rPr>
              <w:t xml:space="preserve">, </w:t>
            </w:r>
            <w:r w:rsidRPr="0080215F">
              <w:rPr>
                <w:rFonts w:eastAsia="Myriad Pro" w:cs="Myriad Pro"/>
                <w:spacing w:val="-4"/>
                <w:sz w:val="20"/>
                <w:szCs w:val="20"/>
              </w:rPr>
              <w:t>schoo</w:t>
            </w:r>
            <w:r w:rsidRPr="0080215F">
              <w:rPr>
                <w:rFonts w:eastAsia="Myriad Pro" w:cs="Myriad Pro"/>
                <w:sz w:val="20"/>
                <w:szCs w:val="20"/>
              </w:rPr>
              <w:t>l</w:t>
            </w:r>
            <w:r w:rsidRPr="0080215F">
              <w:rPr>
                <w:rFonts w:eastAsia="Myriad Pro" w:cs="Myriad Pro"/>
                <w:spacing w:val="-8"/>
                <w:sz w:val="20"/>
                <w:szCs w:val="20"/>
              </w:rPr>
              <w:t xml:space="preserve"> </w:t>
            </w:r>
            <w:r w:rsidRPr="0080215F">
              <w:rPr>
                <w:rFonts w:eastAsia="Myriad Pro" w:cs="Myriad Pro"/>
                <w:spacing w:val="-4"/>
                <w:sz w:val="20"/>
                <w:szCs w:val="20"/>
              </w:rPr>
              <w:t xml:space="preserve">and/or </w:t>
            </w:r>
            <w:r w:rsidRPr="0080215F">
              <w:rPr>
                <w:rFonts w:eastAsia="Myriad Pro" w:cs="Myriad Pro"/>
                <w:spacing w:val="-5"/>
                <w:sz w:val="20"/>
                <w:szCs w:val="20"/>
              </w:rPr>
              <w:t>t</w:t>
            </w:r>
            <w:r w:rsidRPr="0080215F">
              <w:rPr>
                <w:rFonts w:eastAsia="Myriad Pro" w:cs="Myriad Pro"/>
                <w:spacing w:val="-4"/>
                <w:sz w:val="20"/>
                <w:szCs w:val="20"/>
              </w:rPr>
              <w:t>eacher</w:t>
            </w:r>
          </w:p>
          <w:p w:rsidR="00F03C95" w:rsidRPr="0080215F" w:rsidRDefault="00F03C95" w:rsidP="00F03C95">
            <w:pPr>
              <w:pStyle w:val="ListParagraph"/>
              <w:numPr>
                <w:ilvl w:val="0"/>
                <w:numId w:val="1"/>
              </w:numPr>
              <w:spacing w:after="80" w:line="240" w:lineRule="auto"/>
              <w:ind w:left="252" w:right="328" w:hanging="217"/>
              <w:contextualSpacing w:val="0"/>
              <w:rPr>
                <w:rFonts w:eastAsia="Myriad Pro" w:cs="Myriad Pro"/>
                <w:sz w:val="20"/>
                <w:szCs w:val="20"/>
              </w:rPr>
            </w:pPr>
            <w:r w:rsidRPr="0080215F">
              <w:rPr>
                <w:rFonts w:eastAsia="Myriad Pro" w:cs="Myriad Pro"/>
                <w:spacing w:val="-1"/>
                <w:sz w:val="20"/>
                <w:szCs w:val="20"/>
              </w:rPr>
              <w:t>B</w:t>
            </w:r>
            <w:r w:rsidRPr="0080215F">
              <w:rPr>
                <w:rFonts w:eastAsia="Myriad Pro" w:cs="Myriad Pro"/>
                <w:sz w:val="20"/>
                <w:szCs w:val="20"/>
              </w:rPr>
              <w:t>y</w:t>
            </w:r>
            <w:r w:rsidRPr="0080215F">
              <w:rPr>
                <w:rFonts w:eastAsia="Myriad Pro" w:cs="Myriad Pro"/>
                <w:spacing w:val="-4"/>
                <w:sz w:val="20"/>
                <w:szCs w:val="20"/>
              </w:rPr>
              <w:t xml:space="preserve"> </w:t>
            </w:r>
            <w:r w:rsidRPr="0080215F">
              <w:rPr>
                <w:rFonts w:eastAsia="Myriad Pro" w:cs="Myriad Pro"/>
                <w:spacing w:val="-2"/>
                <w:sz w:val="20"/>
                <w:szCs w:val="20"/>
              </w:rPr>
              <w:t>stude</w:t>
            </w:r>
            <w:r w:rsidRPr="0080215F">
              <w:rPr>
                <w:rFonts w:eastAsia="Myriad Pro" w:cs="Myriad Pro"/>
                <w:spacing w:val="-3"/>
                <w:sz w:val="20"/>
                <w:szCs w:val="20"/>
              </w:rPr>
              <w:t>n</w:t>
            </w:r>
            <w:r w:rsidRPr="0080215F">
              <w:rPr>
                <w:rFonts w:eastAsia="Myriad Pro" w:cs="Myriad Pro"/>
                <w:sz w:val="20"/>
                <w:szCs w:val="20"/>
              </w:rPr>
              <w:t xml:space="preserve">t </w:t>
            </w:r>
            <w:r w:rsidRPr="0080215F">
              <w:rPr>
                <w:rFonts w:eastAsia="Myriad Pro" w:cs="Myriad Pro"/>
                <w:spacing w:val="-2"/>
                <w:sz w:val="20"/>
                <w:szCs w:val="20"/>
              </w:rPr>
              <w:t>sub</w:t>
            </w:r>
            <w:r w:rsidRPr="0080215F">
              <w:rPr>
                <w:rFonts w:eastAsia="Myriad Pro" w:cs="Myriad Pro"/>
                <w:spacing w:val="-3"/>
                <w:sz w:val="20"/>
                <w:szCs w:val="20"/>
              </w:rPr>
              <w:t>g</w:t>
            </w:r>
            <w:r w:rsidRPr="0080215F">
              <w:rPr>
                <w:rFonts w:eastAsia="Myriad Pro" w:cs="Myriad Pro"/>
                <w:spacing w:val="-4"/>
                <w:sz w:val="20"/>
                <w:szCs w:val="20"/>
              </w:rPr>
              <w:t>r</w:t>
            </w:r>
            <w:r w:rsidRPr="0080215F">
              <w:rPr>
                <w:rFonts w:eastAsia="Myriad Pro" w:cs="Myriad Pro"/>
                <w:spacing w:val="-2"/>
                <w:sz w:val="20"/>
                <w:szCs w:val="20"/>
              </w:rPr>
              <w:t>oup</w:t>
            </w:r>
          </w:p>
          <w:p w:rsidR="00F03C95" w:rsidRPr="0080215F" w:rsidRDefault="00F03C95" w:rsidP="00F03C95">
            <w:pPr>
              <w:pStyle w:val="ListParagraph"/>
              <w:numPr>
                <w:ilvl w:val="0"/>
                <w:numId w:val="1"/>
              </w:numPr>
              <w:spacing w:after="80" w:line="240" w:lineRule="auto"/>
              <w:ind w:left="252" w:right="328" w:hanging="217"/>
              <w:contextualSpacing w:val="0"/>
              <w:rPr>
                <w:rFonts w:eastAsia="Myriad Pro" w:cs="Myriad Pro"/>
                <w:sz w:val="20"/>
                <w:szCs w:val="20"/>
              </w:rPr>
            </w:pPr>
            <w:r w:rsidRPr="0080215F">
              <w:rPr>
                <w:rFonts w:eastAsia="Myriad Pro" w:cs="Myriad Pro"/>
                <w:spacing w:val="-1"/>
                <w:sz w:val="20"/>
                <w:szCs w:val="20"/>
              </w:rPr>
              <w:t>B</w:t>
            </w:r>
            <w:r w:rsidRPr="0080215F">
              <w:rPr>
                <w:rFonts w:eastAsia="Myriad Pro" w:cs="Myriad Pro"/>
                <w:sz w:val="20"/>
                <w:szCs w:val="20"/>
              </w:rPr>
              <w:t>y</w:t>
            </w:r>
            <w:r w:rsidRPr="0080215F">
              <w:rPr>
                <w:rFonts w:eastAsia="Myriad Pro" w:cs="Myriad Pro"/>
                <w:spacing w:val="-4"/>
                <w:sz w:val="20"/>
                <w:szCs w:val="20"/>
              </w:rPr>
              <w:t xml:space="preserve"> </w:t>
            </w:r>
            <w:r w:rsidRPr="0080215F">
              <w:rPr>
                <w:rFonts w:eastAsia="Myriad Pro" w:cs="Myriad Pro"/>
                <w:spacing w:val="-2"/>
                <w:sz w:val="20"/>
                <w:szCs w:val="20"/>
              </w:rPr>
              <w:t>su</w:t>
            </w:r>
            <w:r w:rsidRPr="0080215F">
              <w:rPr>
                <w:rFonts w:eastAsia="Myriad Pro" w:cs="Myriad Pro"/>
                <w:spacing w:val="1"/>
                <w:sz w:val="20"/>
                <w:szCs w:val="20"/>
              </w:rPr>
              <w:t>b</w:t>
            </w:r>
            <w:r w:rsidRPr="0080215F">
              <w:rPr>
                <w:rFonts w:eastAsia="Myriad Pro" w:cs="Myriad Pro"/>
                <w:spacing w:val="-2"/>
                <w:sz w:val="20"/>
                <w:szCs w:val="20"/>
              </w:rPr>
              <w:t>-s</w:t>
            </w:r>
            <w:r w:rsidRPr="0080215F">
              <w:rPr>
                <w:rFonts w:eastAsia="Myriad Pro" w:cs="Myriad Pro"/>
                <w:spacing w:val="1"/>
                <w:sz w:val="20"/>
                <w:szCs w:val="20"/>
              </w:rPr>
              <w:t>k</w:t>
            </w:r>
            <w:r w:rsidRPr="0080215F">
              <w:rPr>
                <w:rFonts w:eastAsia="Myriad Pro" w:cs="Myriad Pro"/>
                <w:spacing w:val="-2"/>
                <w:sz w:val="20"/>
                <w:szCs w:val="20"/>
              </w:rPr>
              <w:t>ill</w:t>
            </w:r>
          </w:p>
          <w:p w:rsidR="00F03C95" w:rsidRPr="0080215F" w:rsidRDefault="00F03C95" w:rsidP="00F03C95">
            <w:pPr>
              <w:pStyle w:val="ListParagraph"/>
              <w:numPr>
                <w:ilvl w:val="0"/>
                <w:numId w:val="1"/>
              </w:numPr>
              <w:spacing w:after="80" w:line="240" w:lineRule="auto"/>
              <w:ind w:left="252" w:right="328" w:hanging="183"/>
              <w:contextualSpacing w:val="0"/>
              <w:rPr>
                <w:rFonts w:eastAsia="Myriad Pro" w:cs="Myriad Pro"/>
                <w:sz w:val="20"/>
                <w:szCs w:val="20"/>
              </w:rPr>
            </w:pPr>
            <w:r w:rsidRPr="0080215F">
              <w:rPr>
                <w:rFonts w:eastAsia="Myriad Pro" w:cs="Myriad Pro"/>
                <w:spacing w:val="-10"/>
                <w:sz w:val="20"/>
                <w:szCs w:val="20"/>
              </w:rPr>
              <w:t>T</w:t>
            </w:r>
            <w:r w:rsidRPr="0080215F">
              <w:rPr>
                <w:rFonts w:eastAsia="Myriad Pro" w:cs="Myriad Pro"/>
                <w:spacing w:val="-4"/>
                <w:sz w:val="20"/>
                <w:szCs w:val="20"/>
              </w:rPr>
              <w:t>r</w:t>
            </w:r>
            <w:r w:rsidRPr="0080215F">
              <w:rPr>
                <w:rFonts w:eastAsia="Myriad Pro" w:cs="Myriad Pro"/>
                <w:spacing w:val="-2"/>
                <w:sz w:val="20"/>
                <w:szCs w:val="20"/>
              </w:rPr>
              <w:t>ends/p</w:t>
            </w:r>
            <w:r w:rsidRPr="0080215F">
              <w:rPr>
                <w:rFonts w:eastAsia="Myriad Pro" w:cs="Myriad Pro"/>
                <w:spacing w:val="-3"/>
                <w:sz w:val="20"/>
                <w:szCs w:val="20"/>
              </w:rPr>
              <w:t>a</w:t>
            </w:r>
            <w:r w:rsidRPr="0080215F">
              <w:rPr>
                <w:rFonts w:eastAsia="Myriad Pro" w:cs="Myriad Pro"/>
                <w:spacing w:val="-2"/>
                <w:sz w:val="20"/>
                <w:szCs w:val="20"/>
              </w:rPr>
              <w:t>t</w:t>
            </w:r>
            <w:r w:rsidRPr="0080215F">
              <w:rPr>
                <w:rFonts w:eastAsia="Myriad Pro" w:cs="Myriad Pro"/>
                <w:spacing w:val="-3"/>
                <w:sz w:val="20"/>
                <w:szCs w:val="20"/>
              </w:rPr>
              <w:t>t</w:t>
            </w:r>
            <w:r w:rsidRPr="0080215F">
              <w:rPr>
                <w:rFonts w:eastAsia="Myriad Pro" w:cs="Myriad Pro"/>
                <w:spacing w:val="-2"/>
                <w:sz w:val="20"/>
                <w:szCs w:val="20"/>
              </w:rPr>
              <w:t>e</w:t>
            </w:r>
            <w:r w:rsidRPr="0080215F">
              <w:rPr>
                <w:rFonts w:eastAsia="Myriad Pro" w:cs="Myriad Pro"/>
                <w:spacing w:val="-1"/>
                <w:sz w:val="20"/>
                <w:szCs w:val="20"/>
              </w:rPr>
              <w:t>r</w:t>
            </w:r>
            <w:r w:rsidRPr="0080215F">
              <w:rPr>
                <w:rFonts w:eastAsia="Myriad Pro" w:cs="Myriad Pro"/>
                <w:spacing w:val="-2"/>
                <w:sz w:val="20"/>
                <w:szCs w:val="20"/>
              </w:rPr>
              <w:t>ns i</w:t>
            </w:r>
            <w:r w:rsidRPr="0080215F">
              <w:rPr>
                <w:rFonts w:eastAsia="Myriad Pro" w:cs="Myriad Pro"/>
                <w:sz w:val="20"/>
                <w:szCs w:val="20"/>
              </w:rPr>
              <w:t>n</w:t>
            </w:r>
            <w:r w:rsidRPr="0080215F">
              <w:rPr>
                <w:rFonts w:eastAsia="Myriad Pro" w:cs="Myriad Pro"/>
                <w:spacing w:val="-4"/>
                <w:sz w:val="20"/>
                <w:szCs w:val="20"/>
              </w:rPr>
              <w:t xml:space="preserve"> </w:t>
            </w:r>
            <w:r w:rsidRPr="0080215F">
              <w:rPr>
                <w:rFonts w:eastAsia="Myriad Pro" w:cs="Myriad Pro"/>
                <w:spacing w:val="-2"/>
                <w:sz w:val="20"/>
                <w:szCs w:val="20"/>
              </w:rPr>
              <w:t>stude</w:t>
            </w:r>
            <w:r w:rsidRPr="0080215F">
              <w:rPr>
                <w:rFonts w:eastAsia="Myriad Pro" w:cs="Myriad Pro"/>
                <w:spacing w:val="-3"/>
                <w:sz w:val="20"/>
                <w:szCs w:val="20"/>
              </w:rPr>
              <w:t>n</w:t>
            </w:r>
            <w:r w:rsidRPr="0080215F">
              <w:rPr>
                <w:rFonts w:eastAsia="Myriad Pro" w:cs="Myriad Pro"/>
                <w:sz w:val="20"/>
                <w:szCs w:val="20"/>
              </w:rPr>
              <w:t xml:space="preserve">t </w:t>
            </w:r>
            <w:r w:rsidRPr="0080215F">
              <w:rPr>
                <w:rFonts w:eastAsia="Myriad Pro" w:cs="Myriad Pro"/>
                <w:spacing w:val="-2"/>
                <w:sz w:val="20"/>
                <w:szCs w:val="20"/>
              </w:rPr>
              <w:t>pe</w:t>
            </w:r>
            <w:r w:rsidRPr="0080215F">
              <w:rPr>
                <w:rFonts w:eastAsia="Myriad Pro" w:cs="Myriad Pro"/>
                <w:spacing w:val="4"/>
                <w:sz w:val="20"/>
                <w:szCs w:val="20"/>
              </w:rPr>
              <w:t>r</w:t>
            </w:r>
            <w:r w:rsidRPr="0080215F">
              <w:rPr>
                <w:rFonts w:eastAsia="Myriad Pro" w:cs="Myriad Pro"/>
                <w:spacing w:val="-4"/>
                <w:sz w:val="20"/>
                <w:szCs w:val="20"/>
              </w:rPr>
              <w:t>f</w:t>
            </w:r>
            <w:r w:rsidRPr="0080215F">
              <w:rPr>
                <w:rFonts w:eastAsia="Myriad Pro" w:cs="Myriad Pro"/>
                <w:spacing w:val="-2"/>
                <w:sz w:val="20"/>
                <w:szCs w:val="20"/>
              </w:rPr>
              <w:t>o</w:t>
            </w:r>
            <w:r w:rsidRPr="0080215F">
              <w:rPr>
                <w:rFonts w:eastAsia="Myriad Pro" w:cs="Myriad Pro"/>
                <w:spacing w:val="-1"/>
                <w:sz w:val="20"/>
                <w:szCs w:val="20"/>
              </w:rPr>
              <w:t>r</w:t>
            </w:r>
            <w:r w:rsidRPr="0080215F">
              <w:rPr>
                <w:rFonts w:eastAsia="Myriad Pro" w:cs="Myriad Pro"/>
                <w:spacing w:val="-2"/>
                <w:sz w:val="20"/>
                <w:szCs w:val="20"/>
              </w:rPr>
              <w:t>man</w:t>
            </w:r>
            <w:r w:rsidRPr="0080215F">
              <w:rPr>
                <w:rFonts w:eastAsia="Myriad Pro" w:cs="Myriad Pro"/>
                <w:spacing w:val="-3"/>
                <w:sz w:val="20"/>
                <w:szCs w:val="20"/>
              </w:rPr>
              <w:t>c</w:t>
            </w:r>
            <w:r w:rsidRPr="0080215F">
              <w:rPr>
                <w:rFonts w:eastAsia="Myriad Pro" w:cs="Myriad Pro"/>
                <w:sz w:val="20"/>
                <w:szCs w:val="20"/>
              </w:rPr>
              <w:t>e</w:t>
            </w:r>
          </w:p>
          <w:p w:rsidR="00F03C95" w:rsidRPr="0080215F" w:rsidRDefault="00F03C95" w:rsidP="00F03C95">
            <w:pPr>
              <w:spacing w:after="80"/>
              <w:ind w:right="374"/>
              <w:rPr>
                <w:rFonts w:eastAsia="Myriad Pro" w:cs="Myriad Pro"/>
                <w:sz w:val="20"/>
                <w:szCs w:val="20"/>
              </w:rPr>
            </w:pPr>
            <w:r w:rsidRPr="0080215F">
              <w:rPr>
                <w:rFonts w:eastAsia="Myriad Pro" w:cs="Myriad Pro"/>
                <w:spacing w:val="-4"/>
                <w:sz w:val="20"/>
                <w:szCs w:val="20"/>
              </w:rPr>
              <w:t>S</w:t>
            </w:r>
            <w:r w:rsidRPr="0080215F">
              <w:rPr>
                <w:rFonts w:eastAsia="Myriad Pro" w:cs="Myriad Pro"/>
                <w:spacing w:val="-3"/>
                <w:sz w:val="20"/>
                <w:szCs w:val="20"/>
              </w:rPr>
              <w:t>t</w:t>
            </w:r>
            <w:r w:rsidRPr="0080215F">
              <w:rPr>
                <w:rFonts w:eastAsia="Myriad Pro" w:cs="Myriad Pro"/>
                <w:spacing w:val="-4"/>
                <w:sz w:val="20"/>
                <w:szCs w:val="20"/>
              </w:rPr>
              <w:t>a</w:t>
            </w:r>
            <w:r w:rsidRPr="0080215F">
              <w:rPr>
                <w:rFonts w:eastAsia="Myriad Pro" w:cs="Myriad Pro"/>
                <w:spacing w:val="-3"/>
                <w:sz w:val="20"/>
                <w:szCs w:val="20"/>
              </w:rPr>
              <w:t>tu</w:t>
            </w:r>
            <w:r w:rsidRPr="0080215F">
              <w:rPr>
                <w:rFonts w:eastAsia="Myriad Pro" w:cs="Myriad Pro"/>
                <w:sz w:val="20"/>
                <w:szCs w:val="20"/>
              </w:rPr>
              <w:t>s</w:t>
            </w:r>
            <w:r w:rsidRPr="0080215F">
              <w:rPr>
                <w:rFonts w:eastAsia="Myriad Pro" w:cs="Myriad Pro"/>
                <w:spacing w:val="-6"/>
                <w:sz w:val="20"/>
                <w:szCs w:val="20"/>
              </w:rPr>
              <w:t xml:space="preserve"> </w:t>
            </w:r>
            <w:r w:rsidRPr="0080215F">
              <w:rPr>
                <w:rFonts w:eastAsia="Myriad Pro" w:cs="Myriad Pro"/>
                <w:spacing w:val="-3"/>
                <w:sz w:val="20"/>
                <w:szCs w:val="20"/>
              </w:rPr>
              <w:t>o</w:t>
            </w:r>
            <w:r w:rsidRPr="0080215F">
              <w:rPr>
                <w:rFonts w:eastAsia="Myriad Pro" w:cs="Myriad Pro"/>
                <w:sz w:val="20"/>
                <w:szCs w:val="20"/>
              </w:rPr>
              <w:t>f</w:t>
            </w:r>
            <w:r w:rsidRPr="0080215F">
              <w:rPr>
                <w:rFonts w:eastAsia="Myriad Pro" w:cs="Myriad Pro"/>
                <w:spacing w:val="-6"/>
                <w:sz w:val="20"/>
                <w:szCs w:val="20"/>
              </w:rPr>
              <w:t xml:space="preserve"> </w:t>
            </w:r>
            <w:r w:rsidRPr="0080215F">
              <w:rPr>
                <w:rFonts w:eastAsia="Myriad Pro" w:cs="Myriad Pro"/>
                <w:sz w:val="20"/>
                <w:szCs w:val="20"/>
              </w:rPr>
              <w:t>standards mastery at a given point in time (quarterly/semester)</w:t>
            </w:r>
          </w:p>
          <w:p w:rsidR="00F03C95" w:rsidRPr="0080215F" w:rsidRDefault="00F03C95" w:rsidP="00F03C95">
            <w:pPr>
              <w:spacing w:after="80"/>
              <w:ind w:left="35" w:right="340"/>
              <w:rPr>
                <w:rFonts w:eastAsia="Myriad Pro" w:cs="Myriad Pro"/>
                <w:spacing w:val="-3"/>
                <w:sz w:val="20"/>
                <w:szCs w:val="20"/>
              </w:rPr>
            </w:pPr>
            <w:r w:rsidRPr="0080215F">
              <w:rPr>
                <w:rFonts w:eastAsia="Myriad Pro" w:cs="Myriad Pro"/>
                <w:spacing w:val="-3"/>
                <w:sz w:val="20"/>
                <w:szCs w:val="20"/>
              </w:rPr>
              <w:t>For example:</w:t>
            </w:r>
          </w:p>
          <w:p w:rsidR="00F03C95" w:rsidRPr="0080215F" w:rsidRDefault="00F03C95" w:rsidP="00F03C95">
            <w:pPr>
              <w:pStyle w:val="ListParagraph"/>
              <w:numPr>
                <w:ilvl w:val="0"/>
                <w:numId w:val="1"/>
              </w:numPr>
              <w:spacing w:after="80" w:line="240" w:lineRule="auto"/>
              <w:ind w:left="252" w:right="554" w:hanging="217"/>
              <w:contextualSpacing w:val="0"/>
              <w:rPr>
                <w:rFonts w:eastAsia="Myriad Pro" w:cs="Myriad Pro"/>
                <w:sz w:val="20"/>
                <w:szCs w:val="20"/>
              </w:rPr>
            </w:pPr>
            <w:r w:rsidRPr="0080215F">
              <w:rPr>
                <w:rFonts w:eastAsia="Myriad Pro" w:cs="Myriad Pro"/>
                <w:sz w:val="20"/>
                <w:szCs w:val="20"/>
              </w:rPr>
              <w:t>Did students master the learning goals/success criteria?</w:t>
            </w:r>
          </w:p>
          <w:p w:rsidR="00F03C95" w:rsidRPr="0080215F" w:rsidRDefault="00F03C95" w:rsidP="00F03C95">
            <w:pPr>
              <w:pStyle w:val="ListParagraph"/>
              <w:numPr>
                <w:ilvl w:val="0"/>
                <w:numId w:val="1"/>
              </w:numPr>
              <w:spacing w:after="80" w:line="240" w:lineRule="auto"/>
              <w:ind w:left="252" w:right="554" w:hanging="217"/>
              <w:contextualSpacing w:val="0"/>
              <w:rPr>
                <w:rFonts w:eastAsia="Myriad Pro" w:cs="Myriad Pro"/>
                <w:sz w:val="20"/>
                <w:szCs w:val="20"/>
              </w:rPr>
            </w:pPr>
            <w:r w:rsidRPr="0080215F">
              <w:rPr>
                <w:rFonts w:eastAsia="Myriad Pro" w:cs="Myriad Pro"/>
                <w:sz w:val="20"/>
                <w:szCs w:val="20"/>
              </w:rPr>
              <w:t xml:space="preserve">Are students ready to move on or is reteaching necessary? (use </w:t>
            </w:r>
            <w:r w:rsidR="005A639A" w:rsidRPr="0080215F">
              <w:rPr>
                <w:rFonts w:eastAsia="Myriad Pro" w:cs="Myriad Pro"/>
                <w:sz w:val="20"/>
                <w:szCs w:val="20"/>
              </w:rPr>
              <w:t xml:space="preserve">summative </w:t>
            </w:r>
            <w:r w:rsidRPr="0080215F">
              <w:rPr>
                <w:rFonts w:eastAsia="Myriad Pro" w:cs="Myriad Pro"/>
                <w:sz w:val="20"/>
                <w:szCs w:val="20"/>
              </w:rPr>
              <w:t>data formatively to guide instruction)</w:t>
            </w:r>
          </w:p>
          <w:p w:rsidR="00F03C95" w:rsidRPr="0080215F" w:rsidRDefault="00F03C95" w:rsidP="005A639A">
            <w:pPr>
              <w:pStyle w:val="ListParagraph"/>
              <w:numPr>
                <w:ilvl w:val="0"/>
                <w:numId w:val="1"/>
              </w:numPr>
              <w:spacing w:after="80" w:line="240" w:lineRule="auto"/>
              <w:ind w:right="249"/>
              <w:rPr>
                <w:rFonts w:eastAsia="Myriad Pro" w:cs="Myriad Pro"/>
                <w:spacing w:val="-17"/>
                <w:sz w:val="20"/>
                <w:szCs w:val="20"/>
              </w:rPr>
            </w:pPr>
            <w:r w:rsidRPr="0080215F">
              <w:rPr>
                <w:rFonts w:eastAsia="Myriad Pro" w:cs="Myriad Pro"/>
                <w:sz w:val="20"/>
                <w:szCs w:val="20"/>
              </w:rPr>
              <w:t>Are the assessments aligned to the rigor of the standards?</w:t>
            </w:r>
          </w:p>
        </w:tc>
      </w:tr>
      <w:tr w:rsidR="00F03C95" w:rsidTr="00F03C95">
        <w:tc>
          <w:tcPr>
            <w:tcW w:w="2808" w:type="dxa"/>
            <w:vAlign w:val="center"/>
          </w:tcPr>
          <w:p w:rsidR="00F03C95" w:rsidRPr="00F03C95" w:rsidRDefault="00F03C95" w:rsidP="00F03C95">
            <w:pPr>
              <w:jc w:val="center"/>
              <w:rPr>
                <w:b/>
              </w:rPr>
            </w:pPr>
            <w:r w:rsidRPr="00F03C95">
              <w:rPr>
                <w:b/>
              </w:rPr>
              <w:t>Actions Based on Data</w:t>
            </w:r>
          </w:p>
          <w:p w:rsidR="00F03C95" w:rsidRPr="00F03C95" w:rsidRDefault="00F03C95" w:rsidP="00F03C95">
            <w:pPr>
              <w:jc w:val="center"/>
              <w:rPr>
                <w:b/>
              </w:rPr>
            </w:pPr>
            <w:r w:rsidRPr="00F03C95">
              <w:rPr>
                <w:b/>
                <w:sz w:val="18"/>
              </w:rPr>
              <w:t>S=Student, T=Teacher, SSP=Student Support Professional, A=Administrator (School/District), ST=State, F=Family</w:t>
            </w:r>
          </w:p>
        </w:tc>
        <w:tc>
          <w:tcPr>
            <w:tcW w:w="7830" w:type="dxa"/>
          </w:tcPr>
          <w:p w:rsidR="00F03C95" w:rsidRPr="0080215F" w:rsidRDefault="00F03C95" w:rsidP="00F03C95">
            <w:pPr>
              <w:tabs>
                <w:tab w:val="left" w:pos="2084"/>
                <w:tab w:val="left" w:pos="2174"/>
              </w:tabs>
              <w:spacing w:after="80"/>
              <w:ind w:right="100"/>
              <w:rPr>
                <w:rFonts w:eastAsia="Myriad Pro" w:cs="Myriad Pro"/>
                <w:sz w:val="20"/>
                <w:szCs w:val="20"/>
              </w:rPr>
            </w:pPr>
            <w:r w:rsidRPr="0080215F">
              <w:rPr>
                <w:rFonts w:eastAsia="Myriad Pro" w:cs="Myriad Pro"/>
                <w:spacing w:val="-2"/>
                <w:sz w:val="20"/>
                <w:szCs w:val="20"/>
              </w:rPr>
              <w:t>R</w:t>
            </w:r>
            <w:r w:rsidRPr="0080215F">
              <w:rPr>
                <w:rFonts w:eastAsia="Myriad Pro" w:cs="Myriad Pro"/>
                <w:spacing w:val="-3"/>
                <w:sz w:val="20"/>
                <w:szCs w:val="20"/>
              </w:rPr>
              <w:t>epo</w:t>
            </w:r>
            <w:r w:rsidRPr="0080215F">
              <w:rPr>
                <w:rFonts w:eastAsia="Myriad Pro" w:cs="Myriad Pro"/>
                <w:spacing w:val="2"/>
                <w:sz w:val="20"/>
                <w:szCs w:val="20"/>
              </w:rPr>
              <w:t>r</w:t>
            </w:r>
            <w:r w:rsidRPr="0080215F">
              <w:rPr>
                <w:rFonts w:eastAsia="Myriad Pro" w:cs="Myriad Pro"/>
                <w:spacing w:val="-3"/>
                <w:sz w:val="20"/>
                <w:szCs w:val="20"/>
              </w:rPr>
              <w:t>ts</w:t>
            </w:r>
            <w:r w:rsidRPr="0080215F">
              <w:rPr>
                <w:rFonts w:eastAsia="Myriad Pro" w:cs="Myriad Pro"/>
                <w:sz w:val="20"/>
                <w:szCs w:val="20"/>
              </w:rPr>
              <w:t>/communication</w:t>
            </w:r>
            <w:r w:rsidRPr="0080215F">
              <w:rPr>
                <w:rFonts w:eastAsia="Myriad Pro" w:cs="Myriad Pro"/>
                <w:spacing w:val="-6"/>
                <w:sz w:val="20"/>
                <w:szCs w:val="20"/>
              </w:rPr>
              <w:t xml:space="preserve"> </w:t>
            </w:r>
            <w:r w:rsidRPr="0080215F">
              <w:rPr>
                <w:rFonts w:eastAsia="Myriad Pro" w:cs="Myriad Pro"/>
                <w:spacing w:val="-6"/>
                <w:sz w:val="20"/>
                <w:szCs w:val="20"/>
              </w:rPr>
              <w:br/>
            </w:r>
            <w:r w:rsidRPr="0080215F">
              <w:rPr>
                <w:rFonts w:eastAsia="Myriad Pro" w:cs="Myriad Pro"/>
                <w:spacing w:val="7"/>
                <w:sz w:val="20"/>
                <w:szCs w:val="20"/>
              </w:rPr>
              <w:t>(</w:t>
            </w:r>
            <w:r w:rsidRPr="0080215F">
              <w:rPr>
                <w:rFonts w:eastAsia="Myriad Pro" w:cs="Myriad Pro"/>
                <w:spacing w:val="-15"/>
                <w:sz w:val="20"/>
                <w:szCs w:val="20"/>
              </w:rPr>
              <w:t>T</w:t>
            </w:r>
            <w:r w:rsidRPr="0080215F">
              <w:rPr>
                <w:rFonts w:eastAsia="Myriad Pro" w:cs="Myriad Pro"/>
                <w:sz w:val="20"/>
                <w:szCs w:val="20"/>
              </w:rPr>
              <w:t>,</w:t>
            </w:r>
            <w:r w:rsidRPr="0080215F">
              <w:rPr>
                <w:rFonts w:eastAsia="Myriad Pro" w:cs="Myriad Pro"/>
                <w:spacing w:val="-6"/>
                <w:sz w:val="20"/>
                <w:szCs w:val="20"/>
              </w:rPr>
              <w:t xml:space="preserve"> </w:t>
            </w:r>
            <w:r w:rsidRPr="0080215F">
              <w:rPr>
                <w:rFonts w:eastAsia="Myriad Pro" w:cs="Myriad Pro"/>
                <w:spacing w:val="-3"/>
                <w:sz w:val="20"/>
                <w:szCs w:val="20"/>
              </w:rPr>
              <w:t>SSP</w:t>
            </w:r>
            <w:r w:rsidRPr="0080215F">
              <w:rPr>
                <w:rFonts w:eastAsia="Myriad Pro" w:cs="Myriad Pro"/>
                <w:sz w:val="20"/>
                <w:szCs w:val="20"/>
              </w:rPr>
              <w:t>,</w:t>
            </w:r>
            <w:r w:rsidRPr="0080215F">
              <w:rPr>
                <w:rFonts w:eastAsia="Myriad Pro" w:cs="Myriad Pro"/>
                <w:spacing w:val="-6"/>
                <w:sz w:val="20"/>
                <w:szCs w:val="20"/>
              </w:rPr>
              <w:t xml:space="preserve"> </w:t>
            </w:r>
            <w:r w:rsidRPr="0080215F">
              <w:rPr>
                <w:rFonts w:eastAsia="Myriad Pro" w:cs="Myriad Pro"/>
                <w:spacing w:val="-3"/>
                <w:sz w:val="20"/>
                <w:szCs w:val="20"/>
              </w:rPr>
              <w:t>A</w:t>
            </w:r>
            <w:r w:rsidRPr="0080215F">
              <w:rPr>
                <w:rFonts w:eastAsia="Myriad Pro" w:cs="Myriad Pro"/>
                <w:sz w:val="20"/>
                <w:szCs w:val="20"/>
              </w:rPr>
              <w:t>,</w:t>
            </w:r>
            <w:r w:rsidRPr="0080215F">
              <w:rPr>
                <w:rFonts w:eastAsia="Myriad Pro" w:cs="Myriad Pro"/>
                <w:spacing w:val="-3"/>
                <w:sz w:val="20"/>
                <w:szCs w:val="20"/>
              </w:rPr>
              <w:t xml:space="preserve"> </w:t>
            </w:r>
            <w:r w:rsidRPr="0080215F">
              <w:rPr>
                <w:rFonts w:eastAsia="Myriad Pro" w:cs="Myriad Pro"/>
                <w:spacing w:val="-22"/>
                <w:sz w:val="20"/>
                <w:szCs w:val="20"/>
              </w:rPr>
              <w:t>F</w:t>
            </w:r>
            <w:r w:rsidRPr="0080215F">
              <w:rPr>
                <w:rFonts w:eastAsia="Myriad Pro" w:cs="Myriad Pro"/>
                <w:sz w:val="20"/>
                <w:szCs w:val="20"/>
              </w:rPr>
              <w:t>)</w:t>
            </w:r>
          </w:p>
          <w:p w:rsidR="00F03C95" w:rsidRPr="0080215F" w:rsidRDefault="00F03C95" w:rsidP="00F03C95">
            <w:pPr>
              <w:tabs>
                <w:tab w:val="left" w:pos="2084"/>
                <w:tab w:val="left" w:pos="2174"/>
              </w:tabs>
              <w:spacing w:after="80"/>
              <w:ind w:right="100"/>
              <w:rPr>
                <w:rFonts w:eastAsia="Myriad Pro" w:cs="Myriad Pro"/>
                <w:spacing w:val="-3"/>
                <w:sz w:val="20"/>
                <w:szCs w:val="20"/>
              </w:rPr>
            </w:pPr>
            <w:r w:rsidRPr="0080215F">
              <w:rPr>
                <w:rFonts w:eastAsia="Myriad Pro" w:cs="Myriad Pro"/>
                <w:spacing w:val="-2"/>
                <w:sz w:val="20"/>
                <w:szCs w:val="20"/>
              </w:rPr>
              <w:t>Reflect on and m</w:t>
            </w:r>
            <w:r w:rsidRPr="0080215F">
              <w:rPr>
                <w:rFonts w:eastAsia="Myriad Pro" w:cs="Myriad Pro"/>
                <w:spacing w:val="-3"/>
                <w:sz w:val="20"/>
                <w:szCs w:val="20"/>
              </w:rPr>
              <w:t>ak</w:t>
            </w:r>
            <w:r w:rsidRPr="0080215F">
              <w:rPr>
                <w:rFonts w:eastAsia="Myriad Pro" w:cs="Myriad Pro"/>
                <w:sz w:val="20"/>
                <w:szCs w:val="20"/>
              </w:rPr>
              <w:t>e</w:t>
            </w:r>
            <w:r w:rsidRPr="0080215F">
              <w:rPr>
                <w:rFonts w:eastAsia="Myriad Pro" w:cs="Myriad Pro"/>
                <w:spacing w:val="-6"/>
                <w:sz w:val="20"/>
                <w:szCs w:val="20"/>
              </w:rPr>
              <w:t xml:space="preserve"> </w:t>
            </w:r>
            <w:r w:rsidRPr="0080215F">
              <w:rPr>
                <w:rFonts w:eastAsia="Myriad Pro" w:cs="Myriad Pro"/>
                <w:spacing w:val="-3"/>
                <w:sz w:val="20"/>
                <w:szCs w:val="20"/>
              </w:rPr>
              <w:t>within</w:t>
            </w:r>
            <w:r w:rsidRPr="0080215F">
              <w:rPr>
                <w:rFonts w:eastAsia="Myriad Pro" w:cs="Myriad Pro"/>
                <w:spacing w:val="-4"/>
                <w:sz w:val="20"/>
                <w:szCs w:val="20"/>
              </w:rPr>
              <w:t>-</w:t>
            </w:r>
            <w:r w:rsidRPr="0080215F">
              <w:rPr>
                <w:rFonts w:eastAsia="Myriad Pro" w:cs="Myriad Pro"/>
                <w:spacing w:val="-5"/>
                <w:sz w:val="20"/>
                <w:szCs w:val="20"/>
              </w:rPr>
              <w:t>y</w:t>
            </w:r>
            <w:r w:rsidRPr="0080215F">
              <w:rPr>
                <w:rFonts w:eastAsia="Myriad Pro" w:cs="Myriad Pro"/>
                <w:spacing w:val="-3"/>
                <w:sz w:val="20"/>
                <w:szCs w:val="20"/>
              </w:rPr>
              <w:t>ea</w:t>
            </w:r>
            <w:r w:rsidRPr="0080215F">
              <w:rPr>
                <w:rFonts w:eastAsia="Myriad Pro" w:cs="Myriad Pro"/>
                <w:sz w:val="20"/>
                <w:szCs w:val="20"/>
              </w:rPr>
              <w:t>r</w:t>
            </w:r>
            <w:r w:rsidRPr="0080215F">
              <w:rPr>
                <w:rFonts w:eastAsia="Myriad Pro" w:cs="Myriad Pro"/>
                <w:spacing w:val="-6"/>
                <w:sz w:val="20"/>
                <w:szCs w:val="20"/>
              </w:rPr>
              <w:t xml:space="preserve"> </w:t>
            </w:r>
            <w:r w:rsidRPr="0080215F">
              <w:rPr>
                <w:rFonts w:eastAsia="Myriad Pro" w:cs="Myriad Pro"/>
                <w:spacing w:val="-3"/>
                <w:sz w:val="20"/>
                <w:szCs w:val="20"/>
              </w:rPr>
              <w:t>decisions and adjustments for instru</w:t>
            </w:r>
            <w:r w:rsidRPr="0080215F">
              <w:rPr>
                <w:rFonts w:eastAsia="Myriad Pro" w:cs="Myriad Pro"/>
                <w:sz w:val="20"/>
                <w:szCs w:val="20"/>
              </w:rPr>
              <w:t>c</w:t>
            </w:r>
            <w:r w:rsidRPr="0080215F">
              <w:rPr>
                <w:rFonts w:eastAsia="Myriad Pro" w:cs="Myriad Pro"/>
                <w:spacing w:val="-3"/>
                <w:sz w:val="20"/>
                <w:szCs w:val="20"/>
              </w:rPr>
              <w:t>tiona</w:t>
            </w:r>
            <w:r w:rsidRPr="0080215F">
              <w:rPr>
                <w:rFonts w:eastAsia="Myriad Pro" w:cs="Myriad Pro"/>
                <w:sz w:val="20"/>
                <w:szCs w:val="20"/>
              </w:rPr>
              <w:t>l</w:t>
            </w:r>
            <w:r w:rsidRPr="0080215F">
              <w:rPr>
                <w:rFonts w:eastAsia="Myriad Pro" w:cs="Myriad Pro"/>
                <w:spacing w:val="-6"/>
                <w:sz w:val="20"/>
                <w:szCs w:val="20"/>
              </w:rPr>
              <w:t xml:space="preserve"> </w:t>
            </w:r>
            <w:r w:rsidRPr="0080215F">
              <w:rPr>
                <w:rFonts w:eastAsia="Myriad Pro" w:cs="Myriad Pro"/>
                <w:spacing w:val="-3"/>
                <w:sz w:val="20"/>
                <w:szCs w:val="20"/>
              </w:rPr>
              <w:t>app</w:t>
            </w:r>
            <w:r w:rsidRPr="0080215F">
              <w:rPr>
                <w:rFonts w:eastAsia="Myriad Pro" w:cs="Myriad Pro"/>
                <w:spacing w:val="-5"/>
                <w:sz w:val="20"/>
                <w:szCs w:val="20"/>
              </w:rPr>
              <w:t>r</w:t>
            </w:r>
            <w:r w:rsidRPr="0080215F">
              <w:rPr>
                <w:rFonts w:eastAsia="Myriad Pro" w:cs="Myriad Pro"/>
                <w:spacing w:val="-3"/>
                <w:sz w:val="20"/>
                <w:szCs w:val="20"/>
              </w:rPr>
              <w:t>oache</w:t>
            </w:r>
            <w:r w:rsidRPr="0080215F">
              <w:rPr>
                <w:rFonts w:eastAsia="Myriad Pro" w:cs="Myriad Pro"/>
                <w:sz w:val="20"/>
                <w:szCs w:val="20"/>
              </w:rPr>
              <w:t>s, curriculum, and/</w:t>
            </w:r>
            <w:r w:rsidRPr="0080215F">
              <w:rPr>
                <w:rFonts w:eastAsia="Myriad Pro" w:cs="Myriad Pro"/>
                <w:spacing w:val="-3"/>
                <w:sz w:val="20"/>
                <w:szCs w:val="20"/>
              </w:rPr>
              <w:t>o</w:t>
            </w:r>
            <w:r w:rsidRPr="0080215F">
              <w:rPr>
                <w:rFonts w:eastAsia="Myriad Pro" w:cs="Myriad Pro"/>
                <w:sz w:val="20"/>
                <w:szCs w:val="20"/>
              </w:rPr>
              <w:t>r</w:t>
            </w:r>
            <w:r w:rsidRPr="0080215F">
              <w:rPr>
                <w:rFonts w:eastAsia="Myriad Pro" w:cs="Myriad Pro"/>
                <w:spacing w:val="-6"/>
                <w:sz w:val="20"/>
                <w:szCs w:val="20"/>
              </w:rPr>
              <w:t xml:space="preserve"> </w:t>
            </w:r>
            <w:r w:rsidRPr="0080215F">
              <w:rPr>
                <w:rFonts w:eastAsia="Myriad Pro" w:cs="Myriad Pro"/>
                <w:spacing w:val="-3"/>
                <w:sz w:val="20"/>
                <w:szCs w:val="20"/>
              </w:rPr>
              <w:t>p</w:t>
            </w:r>
            <w:r w:rsidRPr="0080215F">
              <w:rPr>
                <w:rFonts w:eastAsia="Myriad Pro" w:cs="Myriad Pro"/>
                <w:spacing w:val="-5"/>
                <w:sz w:val="20"/>
                <w:szCs w:val="20"/>
              </w:rPr>
              <w:t>r</w:t>
            </w:r>
            <w:r w:rsidRPr="0080215F">
              <w:rPr>
                <w:rFonts w:eastAsia="Myriad Pro" w:cs="Myriad Pro"/>
                <w:spacing w:val="-3"/>
                <w:sz w:val="20"/>
                <w:szCs w:val="20"/>
              </w:rPr>
              <w:t>o</w:t>
            </w:r>
            <w:r w:rsidRPr="0080215F">
              <w:rPr>
                <w:rFonts w:eastAsia="Myriad Pro" w:cs="Myriad Pro"/>
                <w:spacing w:val="-4"/>
                <w:sz w:val="20"/>
                <w:szCs w:val="20"/>
              </w:rPr>
              <w:t>gr</w:t>
            </w:r>
            <w:r w:rsidRPr="0080215F">
              <w:rPr>
                <w:rFonts w:eastAsia="Myriad Pro" w:cs="Myriad Pro"/>
                <w:spacing w:val="-3"/>
                <w:sz w:val="20"/>
                <w:szCs w:val="20"/>
              </w:rPr>
              <w:t>am</w:t>
            </w:r>
            <w:r w:rsidRPr="0080215F">
              <w:rPr>
                <w:rFonts w:eastAsia="Myriad Pro" w:cs="Myriad Pro"/>
                <w:sz w:val="20"/>
                <w:szCs w:val="20"/>
              </w:rPr>
              <w:t>s</w:t>
            </w:r>
            <w:r w:rsidRPr="0080215F">
              <w:rPr>
                <w:rFonts w:eastAsia="Myriad Pro" w:cs="Myriad Pro"/>
                <w:spacing w:val="-6"/>
                <w:sz w:val="20"/>
                <w:szCs w:val="20"/>
              </w:rPr>
              <w:t xml:space="preserve"> </w:t>
            </w:r>
            <w:r w:rsidRPr="0080215F">
              <w:rPr>
                <w:rFonts w:eastAsia="Myriad Pro" w:cs="Myriad Pro"/>
                <w:spacing w:val="7"/>
                <w:sz w:val="20"/>
                <w:szCs w:val="20"/>
              </w:rPr>
              <w:t>(</w:t>
            </w:r>
            <w:r w:rsidRPr="0080215F">
              <w:rPr>
                <w:rFonts w:eastAsia="Myriad Pro" w:cs="Myriad Pro"/>
                <w:spacing w:val="-15"/>
                <w:sz w:val="20"/>
                <w:szCs w:val="20"/>
              </w:rPr>
              <w:t>T</w:t>
            </w:r>
            <w:r w:rsidRPr="0080215F">
              <w:rPr>
                <w:rFonts w:eastAsia="Myriad Pro" w:cs="Myriad Pro"/>
                <w:sz w:val="20"/>
                <w:szCs w:val="20"/>
              </w:rPr>
              <w:t>,</w:t>
            </w:r>
            <w:r w:rsidRPr="0080215F">
              <w:rPr>
                <w:rFonts w:eastAsia="Myriad Pro" w:cs="Myriad Pro"/>
                <w:spacing w:val="-6"/>
                <w:sz w:val="20"/>
                <w:szCs w:val="20"/>
              </w:rPr>
              <w:t xml:space="preserve"> </w:t>
            </w:r>
            <w:r w:rsidRPr="0080215F">
              <w:rPr>
                <w:rFonts w:eastAsia="Myriad Pro" w:cs="Myriad Pro"/>
                <w:spacing w:val="-3"/>
                <w:sz w:val="20"/>
                <w:szCs w:val="20"/>
              </w:rPr>
              <w:t>SSP, A)</w:t>
            </w:r>
          </w:p>
          <w:p w:rsidR="00F03C95" w:rsidRPr="0080215F" w:rsidRDefault="00F03C95" w:rsidP="00F03C95">
            <w:pPr>
              <w:tabs>
                <w:tab w:val="left" w:pos="2084"/>
                <w:tab w:val="left" w:pos="2174"/>
              </w:tabs>
              <w:spacing w:after="80"/>
              <w:ind w:right="100"/>
              <w:rPr>
                <w:rFonts w:eastAsia="Myriad Pro" w:cs="Myriad Pro"/>
                <w:spacing w:val="-3"/>
                <w:sz w:val="20"/>
                <w:szCs w:val="20"/>
              </w:rPr>
            </w:pPr>
            <w:r w:rsidRPr="0080215F">
              <w:rPr>
                <w:rFonts w:eastAsia="Myriad Pro" w:cs="Myriad Pro"/>
                <w:sz w:val="20"/>
                <w:szCs w:val="20"/>
              </w:rPr>
              <w:t xml:space="preserve">Engage family support and assistance </w:t>
            </w:r>
            <w:r w:rsidRPr="0080215F">
              <w:rPr>
                <w:rFonts w:eastAsia="Myriad Pro" w:cs="Myriad Pro"/>
                <w:spacing w:val="-3"/>
                <w:sz w:val="20"/>
                <w:szCs w:val="20"/>
              </w:rPr>
              <w:t>(F)</w:t>
            </w:r>
          </w:p>
          <w:p w:rsidR="0006393A" w:rsidRPr="0080215F" w:rsidRDefault="0006393A" w:rsidP="0006393A">
            <w:pPr>
              <w:tabs>
                <w:tab w:val="left" w:pos="2084"/>
                <w:tab w:val="left" w:pos="2174"/>
              </w:tabs>
              <w:ind w:right="100"/>
              <w:rPr>
                <w:rFonts w:eastAsia="Myriad Pro" w:cs="Myriad Pro"/>
                <w:sz w:val="20"/>
                <w:szCs w:val="20"/>
              </w:rPr>
            </w:pPr>
            <w:r w:rsidRPr="0080215F">
              <w:rPr>
                <w:rFonts w:eastAsia="Myriad Pro" w:cs="Myriad Pro"/>
                <w:spacing w:val="-3"/>
                <w:sz w:val="20"/>
                <w:szCs w:val="20"/>
              </w:rPr>
              <w:t>Provide additiona</w:t>
            </w:r>
            <w:r w:rsidRPr="0080215F">
              <w:rPr>
                <w:rFonts w:eastAsia="Myriad Pro" w:cs="Myriad Pro"/>
                <w:sz w:val="20"/>
                <w:szCs w:val="20"/>
              </w:rPr>
              <w:t>l</w:t>
            </w:r>
            <w:r w:rsidRPr="0080215F">
              <w:rPr>
                <w:rFonts w:eastAsia="Myriad Pro" w:cs="Myriad Pro"/>
                <w:spacing w:val="-6"/>
                <w:sz w:val="20"/>
                <w:szCs w:val="20"/>
              </w:rPr>
              <w:t xml:space="preserve"> </w:t>
            </w:r>
            <w:r w:rsidRPr="0080215F">
              <w:rPr>
                <w:rFonts w:eastAsia="Myriad Pro" w:cs="Myriad Pro"/>
                <w:spacing w:val="-3"/>
                <w:sz w:val="20"/>
                <w:szCs w:val="20"/>
              </w:rPr>
              <w:t>suppo</w:t>
            </w:r>
            <w:r w:rsidRPr="0080215F">
              <w:rPr>
                <w:rFonts w:eastAsia="Myriad Pro" w:cs="Myriad Pro"/>
                <w:spacing w:val="2"/>
                <w:sz w:val="20"/>
                <w:szCs w:val="20"/>
              </w:rPr>
              <w:t>r</w:t>
            </w:r>
            <w:r w:rsidRPr="0080215F">
              <w:rPr>
                <w:rFonts w:eastAsia="Myriad Pro" w:cs="Myriad Pro"/>
                <w:sz w:val="20"/>
                <w:szCs w:val="20"/>
              </w:rPr>
              <w:t>t, enrichment</w:t>
            </w:r>
            <w:r w:rsidRPr="0080215F">
              <w:rPr>
                <w:rFonts w:eastAsia="Myriad Pro" w:cs="Myriad Pro"/>
                <w:spacing w:val="-6"/>
                <w:sz w:val="20"/>
                <w:szCs w:val="20"/>
              </w:rPr>
              <w:t xml:space="preserve"> and/</w:t>
            </w:r>
            <w:r w:rsidRPr="0080215F">
              <w:rPr>
                <w:rFonts w:eastAsia="Myriad Pro" w:cs="Myriad Pro"/>
                <w:spacing w:val="-3"/>
                <w:sz w:val="20"/>
                <w:szCs w:val="20"/>
              </w:rPr>
              <w:t>o</w:t>
            </w:r>
            <w:r w:rsidRPr="0080215F">
              <w:rPr>
                <w:rFonts w:eastAsia="Myriad Pro" w:cs="Myriad Pro"/>
                <w:sz w:val="20"/>
                <w:szCs w:val="20"/>
              </w:rPr>
              <w:t>r</w:t>
            </w:r>
            <w:r w:rsidRPr="0080215F">
              <w:rPr>
                <w:rFonts w:eastAsia="Myriad Pro" w:cs="Myriad Pro"/>
                <w:spacing w:val="-6"/>
                <w:sz w:val="20"/>
                <w:szCs w:val="20"/>
              </w:rPr>
              <w:t xml:space="preserve"> supplemental </w:t>
            </w:r>
            <w:r w:rsidRPr="0080215F">
              <w:rPr>
                <w:rFonts w:eastAsia="Myriad Pro" w:cs="Myriad Pro"/>
                <w:spacing w:val="-3"/>
                <w:sz w:val="20"/>
                <w:szCs w:val="20"/>
              </w:rPr>
              <w:t>i</w:t>
            </w:r>
            <w:r w:rsidRPr="0080215F">
              <w:rPr>
                <w:rFonts w:eastAsia="Myriad Pro" w:cs="Myriad Pro"/>
                <w:spacing w:val="-4"/>
                <w:sz w:val="20"/>
                <w:szCs w:val="20"/>
              </w:rPr>
              <w:t>nt</w:t>
            </w:r>
            <w:r w:rsidRPr="0080215F">
              <w:rPr>
                <w:rFonts w:eastAsia="Myriad Pro" w:cs="Myriad Pro"/>
                <w:spacing w:val="-3"/>
                <w:sz w:val="20"/>
                <w:szCs w:val="20"/>
              </w:rPr>
              <w:t>e</w:t>
            </w:r>
            <w:r w:rsidRPr="0080215F">
              <w:rPr>
                <w:rFonts w:eastAsia="Myriad Pro" w:cs="Myriad Pro"/>
                <w:spacing w:val="2"/>
                <w:sz w:val="20"/>
                <w:szCs w:val="20"/>
              </w:rPr>
              <w:t>r</w:t>
            </w:r>
            <w:r w:rsidRPr="0080215F">
              <w:rPr>
                <w:rFonts w:eastAsia="Myriad Pro" w:cs="Myriad Pro"/>
                <w:spacing w:val="-5"/>
                <w:sz w:val="20"/>
                <w:szCs w:val="20"/>
              </w:rPr>
              <w:t>v</w:t>
            </w:r>
            <w:r w:rsidRPr="0080215F">
              <w:rPr>
                <w:rFonts w:eastAsia="Myriad Pro" w:cs="Myriad Pro"/>
                <w:spacing w:val="-3"/>
                <w:sz w:val="20"/>
                <w:szCs w:val="20"/>
              </w:rPr>
              <w:t>ention</w:t>
            </w:r>
            <w:r w:rsidRPr="0080215F">
              <w:rPr>
                <w:rFonts w:eastAsia="Myriad Pro" w:cs="Myriad Pro"/>
                <w:sz w:val="20"/>
                <w:szCs w:val="20"/>
              </w:rPr>
              <w:t>s</w:t>
            </w:r>
            <w:r w:rsidRPr="0080215F">
              <w:rPr>
                <w:rFonts w:eastAsia="Myriad Pro" w:cs="Myriad Pro"/>
                <w:spacing w:val="-6"/>
                <w:sz w:val="20"/>
                <w:szCs w:val="20"/>
              </w:rPr>
              <w:t xml:space="preserve"> </w:t>
            </w:r>
            <w:r w:rsidRPr="0080215F">
              <w:rPr>
                <w:rFonts w:eastAsia="Myriad Pro" w:cs="Myriad Pro"/>
                <w:spacing w:val="7"/>
                <w:sz w:val="20"/>
                <w:szCs w:val="20"/>
              </w:rPr>
              <w:t>(</w:t>
            </w:r>
            <w:r w:rsidRPr="0080215F">
              <w:rPr>
                <w:rFonts w:eastAsia="Myriad Pro" w:cs="Myriad Pro"/>
                <w:spacing w:val="-15"/>
                <w:sz w:val="20"/>
                <w:szCs w:val="20"/>
              </w:rPr>
              <w:t>T</w:t>
            </w:r>
            <w:r w:rsidRPr="0080215F">
              <w:rPr>
                <w:rFonts w:eastAsia="Myriad Pro" w:cs="Myriad Pro"/>
                <w:sz w:val="20"/>
                <w:szCs w:val="20"/>
              </w:rPr>
              <w:t>,</w:t>
            </w:r>
            <w:r w:rsidRPr="0080215F">
              <w:rPr>
                <w:rFonts w:eastAsia="Myriad Pro" w:cs="Myriad Pro"/>
                <w:spacing w:val="-6"/>
                <w:sz w:val="20"/>
                <w:szCs w:val="20"/>
              </w:rPr>
              <w:t xml:space="preserve"> </w:t>
            </w:r>
            <w:r w:rsidRPr="0080215F">
              <w:rPr>
                <w:rFonts w:eastAsia="Myriad Pro" w:cs="Myriad Pro"/>
                <w:spacing w:val="-3"/>
                <w:sz w:val="20"/>
                <w:szCs w:val="20"/>
              </w:rPr>
              <w:t>SSP</w:t>
            </w:r>
            <w:r w:rsidRPr="0080215F">
              <w:rPr>
                <w:rFonts w:eastAsia="Myriad Pro" w:cs="Myriad Pro"/>
                <w:sz w:val="20"/>
                <w:szCs w:val="20"/>
              </w:rPr>
              <w:t>,</w:t>
            </w:r>
            <w:r w:rsidRPr="0080215F">
              <w:rPr>
                <w:rFonts w:eastAsia="Myriad Pro" w:cs="Myriad Pro"/>
                <w:spacing w:val="-6"/>
                <w:sz w:val="20"/>
                <w:szCs w:val="20"/>
              </w:rPr>
              <w:t xml:space="preserve"> </w:t>
            </w:r>
            <w:r w:rsidRPr="0080215F">
              <w:rPr>
                <w:rFonts w:eastAsia="Myriad Pro" w:cs="Myriad Pro"/>
                <w:spacing w:val="-3"/>
                <w:sz w:val="20"/>
                <w:szCs w:val="20"/>
              </w:rPr>
              <w:t>A</w:t>
            </w:r>
            <w:r w:rsidRPr="0080215F">
              <w:rPr>
                <w:rFonts w:eastAsia="Myriad Pro" w:cs="Myriad Pro"/>
                <w:sz w:val="20"/>
                <w:szCs w:val="20"/>
              </w:rPr>
              <w:t>)</w:t>
            </w:r>
          </w:p>
          <w:p w:rsidR="00F03C95" w:rsidRPr="0080215F" w:rsidRDefault="00F03C95" w:rsidP="00F03C95">
            <w:pPr>
              <w:tabs>
                <w:tab w:val="left" w:pos="2084"/>
                <w:tab w:val="left" w:pos="2174"/>
              </w:tabs>
              <w:spacing w:after="80"/>
              <w:ind w:right="100"/>
              <w:rPr>
                <w:rFonts w:eastAsia="Myriad Pro" w:cs="Myriad Pro"/>
                <w:spacing w:val="-6"/>
                <w:sz w:val="20"/>
                <w:szCs w:val="20"/>
              </w:rPr>
            </w:pPr>
            <w:r w:rsidRPr="0080215F">
              <w:rPr>
                <w:rFonts w:eastAsia="Myriad Pro" w:cs="Myriad Pro"/>
                <w:spacing w:val="-2"/>
                <w:sz w:val="20"/>
                <w:szCs w:val="20"/>
              </w:rPr>
              <w:t>Identify potential promising practices and r</w:t>
            </w:r>
            <w:r w:rsidRPr="0080215F">
              <w:rPr>
                <w:rFonts w:eastAsia="Myriad Pro" w:cs="Myriad Pro"/>
                <w:spacing w:val="-3"/>
                <w:sz w:val="20"/>
                <w:szCs w:val="20"/>
              </w:rPr>
              <w:t>eadjus</w:t>
            </w:r>
            <w:r w:rsidRPr="0080215F">
              <w:rPr>
                <w:rFonts w:eastAsia="Myriad Pro" w:cs="Myriad Pro"/>
                <w:sz w:val="20"/>
                <w:szCs w:val="20"/>
              </w:rPr>
              <w:t>t</w:t>
            </w:r>
            <w:r w:rsidRPr="0080215F">
              <w:rPr>
                <w:rFonts w:eastAsia="Myriad Pro" w:cs="Myriad Pro"/>
                <w:spacing w:val="-6"/>
                <w:sz w:val="20"/>
                <w:szCs w:val="20"/>
              </w:rPr>
              <w:t xml:space="preserve"> </w:t>
            </w:r>
            <w:r w:rsidRPr="0080215F">
              <w:rPr>
                <w:rFonts w:eastAsia="Myriad Pro" w:cs="Myriad Pro"/>
                <w:spacing w:val="-3"/>
                <w:sz w:val="20"/>
                <w:szCs w:val="20"/>
              </w:rPr>
              <w:t>p</w:t>
            </w:r>
            <w:r w:rsidRPr="0080215F">
              <w:rPr>
                <w:rFonts w:eastAsia="Myriad Pro" w:cs="Myriad Pro"/>
                <w:spacing w:val="-5"/>
                <w:sz w:val="20"/>
                <w:szCs w:val="20"/>
              </w:rPr>
              <w:t>r</w:t>
            </w:r>
            <w:r w:rsidRPr="0080215F">
              <w:rPr>
                <w:rFonts w:eastAsia="Myriad Pro" w:cs="Myriad Pro"/>
                <w:spacing w:val="-3"/>
                <w:sz w:val="20"/>
                <w:szCs w:val="20"/>
              </w:rPr>
              <w:t>o</w:t>
            </w:r>
            <w:r w:rsidRPr="0080215F">
              <w:rPr>
                <w:rFonts w:eastAsia="Myriad Pro" w:cs="Myriad Pro"/>
                <w:spacing w:val="-6"/>
                <w:sz w:val="20"/>
                <w:szCs w:val="20"/>
              </w:rPr>
              <w:t>f</w:t>
            </w:r>
            <w:r w:rsidRPr="0080215F">
              <w:rPr>
                <w:rFonts w:eastAsia="Myriad Pro" w:cs="Myriad Pro"/>
                <w:spacing w:val="-3"/>
                <w:sz w:val="20"/>
                <w:szCs w:val="20"/>
              </w:rPr>
              <w:t>essiona</w:t>
            </w:r>
            <w:r w:rsidRPr="0080215F">
              <w:rPr>
                <w:rFonts w:eastAsia="Myriad Pro" w:cs="Myriad Pro"/>
                <w:sz w:val="20"/>
                <w:szCs w:val="20"/>
              </w:rPr>
              <w:t>l</w:t>
            </w:r>
            <w:r w:rsidRPr="0080215F">
              <w:rPr>
                <w:rFonts w:eastAsia="Myriad Pro" w:cs="Myriad Pro"/>
                <w:spacing w:val="-6"/>
                <w:sz w:val="20"/>
                <w:szCs w:val="20"/>
              </w:rPr>
              <w:t xml:space="preserve"> </w:t>
            </w:r>
            <w:r w:rsidRPr="0080215F">
              <w:rPr>
                <w:rFonts w:eastAsia="Myriad Pro" w:cs="Myriad Pro"/>
                <w:spacing w:val="-3"/>
                <w:sz w:val="20"/>
                <w:szCs w:val="20"/>
              </w:rPr>
              <w:t>lea</w:t>
            </w:r>
            <w:r w:rsidRPr="0080215F">
              <w:rPr>
                <w:rFonts w:eastAsia="Myriad Pro" w:cs="Myriad Pro"/>
                <w:spacing w:val="-2"/>
                <w:sz w:val="20"/>
                <w:szCs w:val="20"/>
              </w:rPr>
              <w:t>r</w:t>
            </w:r>
            <w:r w:rsidRPr="0080215F">
              <w:rPr>
                <w:rFonts w:eastAsia="Myriad Pro" w:cs="Myriad Pro"/>
                <w:spacing w:val="-3"/>
                <w:sz w:val="20"/>
                <w:szCs w:val="20"/>
              </w:rPr>
              <w:t>ning p</w:t>
            </w:r>
            <w:r w:rsidRPr="0080215F">
              <w:rPr>
                <w:rFonts w:eastAsia="Myriad Pro" w:cs="Myriad Pro"/>
                <w:spacing w:val="-2"/>
                <w:sz w:val="20"/>
                <w:szCs w:val="20"/>
              </w:rPr>
              <w:t>r</w:t>
            </w:r>
            <w:r w:rsidRPr="0080215F">
              <w:rPr>
                <w:rFonts w:eastAsia="Myriad Pro" w:cs="Myriad Pro"/>
                <w:spacing w:val="-3"/>
                <w:sz w:val="20"/>
                <w:szCs w:val="20"/>
              </w:rPr>
              <w:t>io</w:t>
            </w:r>
            <w:r w:rsidRPr="0080215F">
              <w:rPr>
                <w:rFonts w:eastAsia="Myriad Pro" w:cs="Myriad Pro"/>
                <w:spacing w:val="-2"/>
                <w:sz w:val="20"/>
                <w:szCs w:val="20"/>
              </w:rPr>
              <w:t>r</w:t>
            </w:r>
            <w:r w:rsidRPr="0080215F">
              <w:rPr>
                <w:rFonts w:eastAsia="Myriad Pro" w:cs="Myriad Pro"/>
                <w:spacing w:val="-3"/>
                <w:sz w:val="20"/>
                <w:szCs w:val="20"/>
              </w:rPr>
              <w:t>itie</w:t>
            </w:r>
            <w:r w:rsidRPr="0080215F">
              <w:rPr>
                <w:rFonts w:eastAsia="Myriad Pro" w:cs="Myriad Pro"/>
                <w:sz w:val="20"/>
                <w:szCs w:val="20"/>
              </w:rPr>
              <w:t>s</w:t>
            </w:r>
            <w:r w:rsidRPr="0080215F">
              <w:rPr>
                <w:rFonts w:eastAsia="Myriad Pro" w:cs="Myriad Pro"/>
                <w:spacing w:val="-6"/>
                <w:sz w:val="20"/>
                <w:szCs w:val="20"/>
              </w:rPr>
              <w:t xml:space="preserve"> </w:t>
            </w:r>
            <w:r w:rsidRPr="0080215F">
              <w:rPr>
                <w:rFonts w:eastAsia="Myriad Pro" w:cs="Myriad Pro"/>
                <w:spacing w:val="-3"/>
                <w:sz w:val="20"/>
                <w:szCs w:val="20"/>
              </w:rPr>
              <w:t>an</w:t>
            </w:r>
            <w:r w:rsidRPr="0080215F">
              <w:rPr>
                <w:rFonts w:eastAsia="Myriad Pro" w:cs="Myriad Pro"/>
                <w:sz w:val="20"/>
                <w:szCs w:val="20"/>
              </w:rPr>
              <w:t>d</w:t>
            </w:r>
            <w:r w:rsidRPr="0080215F">
              <w:rPr>
                <w:rFonts w:eastAsia="Myriad Pro" w:cs="Myriad Pro"/>
                <w:spacing w:val="-6"/>
                <w:sz w:val="20"/>
                <w:szCs w:val="20"/>
              </w:rPr>
              <w:t xml:space="preserve"> </w:t>
            </w:r>
            <w:r w:rsidRPr="0080215F">
              <w:rPr>
                <w:rFonts w:eastAsia="Myriad Pro" w:cs="Myriad Pro"/>
                <w:spacing w:val="-5"/>
                <w:sz w:val="20"/>
                <w:szCs w:val="20"/>
              </w:rPr>
              <w:t>r</w:t>
            </w:r>
            <w:r w:rsidRPr="0080215F">
              <w:rPr>
                <w:rFonts w:eastAsia="Myriad Pro" w:cs="Myriad Pro"/>
                <w:spacing w:val="-3"/>
                <w:sz w:val="20"/>
                <w:szCs w:val="20"/>
              </w:rPr>
              <w:t>esou</w:t>
            </w:r>
            <w:r w:rsidRPr="0080215F">
              <w:rPr>
                <w:rFonts w:eastAsia="Myriad Pro" w:cs="Myriad Pro"/>
                <w:spacing w:val="-5"/>
                <w:sz w:val="20"/>
                <w:szCs w:val="20"/>
              </w:rPr>
              <w:t>r</w:t>
            </w:r>
            <w:r w:rsidRPr="0080215F">
              <w:rPr>
                <w:rFonts w:eastAsia="Myriad Pro" w:cs="Myriad Pro"/>
                <w:spacing w:val="-4"/>
                <w:sz w:val="20"/>
                <w:szCs w:val="20"/>
              </w:rPr>
              <w:t>c</w:t>
            </w:r>
            <w:r w:rsidRPr="0080215F">
              <w:rPr>
                <w:rFonts w:eastAsia="Myriad Pro" w:cs="Myriad Pro"/>
                <w:sz w:val="20"/>
                <w:szCs w:val="20"/>
              </w:rPr>
              <w:t>e</w:t>
            </w:r>
            <w:r w:rsidRPr="0080215F">
              <w:rPr>
                <w:rFonts w:eastAsia="Myriad Pro" w:cs="Myriad Pro"/>
                <w:spacing w:val="-6"/>
                <w:sz w:val="20"/>
                <w:szCs w:val="20"/>
              </w:rPr>
              <w:t xml:space="preserve"> </w:t>
            </w:r>
            <w:r w:rsidRPr="0080215F">
              <w:rPr>
                <w:rFonts w:eastAsia="Myriad Pro" w:cs="Myriad Pro"/>
                <w:spacing w:val="-3"/>
                <w:sz w:val="20"/>
                <w:szCs w:val="20"/>
              </w:rPr>
              <w:t>decision</w:t>
            </w:r>
            <w:r w:rsidRPr="0080215F">
              <w:rPr>
                <w:rFonts w:eastAsia="Myriad Pro" w:cs="Myriad Pro"/>
                <w:sz w:val="20"/>
                <w:szCs w:val="20"/>
              </w:rPr>
              <w:t>s</w:t>
            </w:r>
            <w:r w:rsidRPr="0080215F">
              <w:rPr>
                <w:rFonts w:eastAsia="Myriad Pro" w:cs="Myriad Pro"/>
                <w:spacing w:val="-6"/>
                <w:sz w:val="20"/>
                <w:szCs w:val="20"/>
              </w:rPr>
              <w:t xml:space="preserve"> to </w:t>
            </w:r>
          </w:p>
          <w:p w:rsidR="00F03C95" w:rsidRPr="0080215F" w:rsidRDefault="00F03C95" w:rsidP="00F03C95">
            <w:pPr>
              <w:tabs>
                <w:tab w:val="left" w:pos="2084"/>
                <w:tab w:val="left" w:pos="2174"/>
              </w:tabs>
              <w:spacing w:after="80"/>
              <w:ind w:right="148"/>
              <w:rPr>
                <w:rFonts w:eastAsia="Myriad Pro" w:cs="Myriad Pro"/>
                <w:sz w:val="20"/>
                <w:szCs w:val="20"/>
              </w:rPr>
            </w:pPr>
            <w:r w:rsidRPr="0080215F">
              <w:rPr>
                <w:rFonts w:eastAsia="Myriad Pro" w:cs="Myriad Pro"/>
                <w:spacing w:val="7"/>
                <w:sz w:val="20"/>
                <w:szCs w:val="20"/>
              </w:rPr>
              <w:t>(</w:t>
            </w:r>
            <w:r w:rsidRPr="0080215F">
              <w:rPr>
                <w:rFonts w:eastAsia="Myriad Pro" w:cs="Myriad Pro"/>
                <w:spacing w:val="-15"/>
                <w:sz w:val="20"/>
                <w:szCs w:val="20"/>
              </w:rPr>
              <w:t>T</w:t>
            </w:r>
            <w:r w:rsidRPr="0080215F">
              <w:rPr>
                <w:rFonts w:eastAsia="Myriad Pro" w:cs="Myriad Pro"/>
                <w:sz w:val="20"/>
                <w:szCs w:val="20"/>
              </w:rPr>
              <w:t>,</w:t>
            </w:r>
            <w:r w:rsidRPr="0080215F">
              <w:rPr>
                <w:rFonts w:eastAsia="Myriad Pro" w:cs="Myriad Pro"/>
                <w:spacing w:val="-6"/>
                <w:sz w:val="20"/>
                <w:szCs w:val="20"/>
              </w:rPr>
              <w:t xml:space="preserve"> </w:t>
            </w:r>
            <w:r w:rsidRPr="0080215F">
              <w:rPr>
                <w:rFonts w:eastAsia="Myriad Pro" w:cs="Myriad Pro"/>
                <w:spacing w:val="-3"/>
                <w:sz w:val="20"/>
                <w:szCs w:val="20"/>
              </w:rPr>
              <w:t>SSP</w:t>
            </w:r>
            <w:r w:rsidRPr="0080215F">
              <w:rPr>
                <w:rFonts w:eastAsia="Myriad Pro" w:cs="Myriad Pro"/>
                <w:sz w:val="20"/>
                <w:szCs w:val="20"/>
              </w:rPr>
              <w:t>,</w:t>
            </w:r>
            <w:r w:rsidRPr="0080215F">
              <w:rPr>
                <w:rFonts w:eastAsia="Myriad Pro" w:cs="Myriad Pro"/>
                <w:spacing w:val="-6"/>
                <w:sz w:val="20"/>
                <w:szCs w:val="20"/>
              </w:rPr>
              <w:t xml:space="preserve"> </w:t>
            </w:r>
            <w:r w:rsidRPr="0080215F">
              <w:rPr>
                <w:rFonts w:eastAsia="Myriad Pro" w:cs="Myriad Pro"/>
                <w:spacing w:val="-3"/>
                <w:sz w:val="20"/>
                <w:szCs w:val="20"/>
              </w:rPr>
              <w:t>A</w:t>
            </w:r>
            <w:r w:rsidRPr="0080215F">
              <w:rPr>
                <w:rFonts w:eastAsia="Myriad Pro" w:cs="Myriad Pro"/>
                <w:sz w:val="20"/>
                <w:szCs w:val="20"/>
              </w:rPr>
              <w:t>)</w:t>
            </w:r>
          </w:p>
          <w:p w:rsidR="00F03C95" w:rsidRPr="0080215F" w:rsidRDefault="00F03C95" w:rsidP="00F03C95">
            <w:pPr>
              <w:spacing w:after="80"/>
              <w:ind w:right="374"/>
              <w:rPr>
                <w:rFonts w:eastAsia="Myriad Pro" w:cs="Myriad Pro"/>
                <w:spacing w:val="-4"/>
                <w:sz w:val="20"/>
                <w:szCs w:val="20"/>
              </w:rPr>
            </w:pPr>
            <w:r w:rsidRPr="0080215F">
              <w:rPr>
                <w:rFonts w:eastAsia="Myriad Pro" w:cs="Myriad Pro"/>
                <w:spacing w:val="-2"/>
                <w:sz w:val="20"/>
                <w:szCs w:val="20"/>
              </w:rPr>
              <w:t xml:space="preserve">Review student performance at individual, classroom, school, and/or district levels to support on-going improvement </w:t>
            </w:r>
            <w:r w:rsidR="0080215F" w:rsidRPr="0080215F">
              <w:rPr>
                <w:rFonts w:eastAsia="Myriad Pro" w:cs="Myriad Pro"/>
                <w:spacing w:val="-2"/>
                <w:sz w:val="20"/>
                <w:szCs w:val="20"/>
              </w:rPr>
              <w:t>planning (</w:t>
            </w:r>
            <w:r w:rsidRPr="0080215F">
              <w:rPr>
                <w:rFonts w:eastAsia="Myriad Pro" w:cs="Myriad Pro"/>
                <w:spacing w:val="-2"/>
                <w:sz w:val="20"/>
                <w:szCs w:val="20"/>
              </w:rPr>
              <w:t>T, SSP, A, ST)</w:t>
            </w:r>
          </w:p>
        </w:tc>
      </w:tr>
    </w:tbl>
    <w:p w:rsidR="00F03C95" w:rsidRDefault="00F03C95" w:rsidP="00F03C95"/>
    <w:sectPr w:rsidR="00F03C95" w:rsidSect="00F03C9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yriad Pro">
    <w:altName w:val="Times New Roman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othamHTF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dvP49811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altName w:val="Times New Roman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283EDC"/>
    <w:multiLevelType w:val="hybridMultilevel"/>
    <w:tmpl w:val="36523E4C"/>
    <w:lvl w:ilvl="0" w:tplc="B95686AA">
      <w:numFmt w:val="bullet"/>
      <w:lvlText w:val="•"/>
      <w:lvlJc w:val="left"/>
      <w:pPr>
        <w:ind w:left="395" w:hanging="360"/>
      </w:pPr>
      <w:rPr>
        <w:rFonts w:ascii="Myriad Pro" w:eastAsia="Myriad Pro" w:hAnsi="Myriad Pro" w:cs="Myriad Pro" w:hint="default"/>
        <w:color w:val="414042"/>
      </w:rPr>
    </w:lvl>
    <w:lvl w:ilvl="1" w:tplc="04090003" w:tentative="1">
      <w:start w:val="1"/>
      <w:numFmt w:val="bullet"/>
      <w:lvlText w:val="o"/>
      <w:lvlJc w:val="left"/>
      <w:pPr>
        <w:ind w:left="11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C95"/>
    <w:rsid w:val="0006393A"/>
    <w:rsid w:val="004107FC"/>
    <w:rsid w:val="004D1C3D"/>
    <w:rsid w:val="005A639A"/>
    <w:rsid w:val="006723C9"/>
    <w:rsid w:val="0080215F"/>
    <w:rsid w:val="00AE3CC4"/>
    <w:rsid w:val="00DD0638"/>
    <w:rsid w:val="00F03C95"/>
    <w:rsid w:val="00F13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E5DEF1"/>
  <w15:docId w15:val="{E9769017-C13B-479D-87E9-346BA1B0B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3C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03C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3C95"/>
  </w:style>
  <w:style w:type="paragraph" w:styleId="ListParagraph">
    <w:name w:val="List Paragraph"/>
    <w:basedOn w:val="Normal"/>
    <w:uiPriority w:val="34"/>
    <w:qFormat/>
    <w:rsid w:val="00F03C95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9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Arizona Department of Education</Company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Fazio, Tracy</dc:creator>
  <cp:lastModifiedBy>Mast, Suzi</cp:lastModifiedBy>
  <cp:revision>8</cp:revision>
  <dcterms:created xsi:type="dcterms:W3CDTF">2017-07-26T17:46:00Z</dcterms:created>
  <dcterms:modified xsi:type="dcterms:W3CDTF">2018-04-05T19:57:00Z</dcterms:modified>
</cp:coreProperties>
</file>