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7AB23" w14:textId="47601BBA" w:rsidR="00A809B7" w:rsidRPr="005C7604" w:rsidRDefault="0029795B" w:rsidP="0013100C">
      <w:pPr>
        <w:spacing w:after="120"/>
        <w:jc w:val="center"/>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708FAA9C" wp14:editId="1CFD1FD6">
                <wp:simplePos x="0" y="0"/>
                <wp:positionH relativeFrom="column">
                  <wp:posOffset>-752030</wp:posOffset>
                </wp:positionH>
                <wp:positionV relativeFrom="paragraph">
                  <wp:posOffset>-706103</wp:posOffset>
                </wp:positionV>
                <wp:extent cx="7400925" cy="9705975"/>
                <wp:effectExtent l="19050" t="1905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AF645" id="Rectangle 5" o:spid="_x0000_s1026" alt="&quot;&quot;" style="position:absolute;margin-left:-59.2pt;margin-top:-55.6pt;width:582.75pt;height:76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" filled="f" strokecolor="#2f5496 [2404]" strokeweight="3pt"/>
            </w:pict>
          </mc:Fallback>
        </mc:AlternateContent>
      </w:r>
      <w:r w:rsidR="00A809B7" w:rsidRPr="005C7604">
        <w:rPr>
          <w:rFonts w:ascii="Arial" w:hAnsi="Arial" w:cs="Arial"/>
          <w:b/>
          <w:bCs/>
        </w:rPr>
        <w:t>202</w:t>
      </w:r>
      <w:r w:rsidR="00A809B7">
        <w:rPr>
          <w:rFonts w:ascii="Arial" w:hAnsi="Arial" w:cs="Arial"/>
          <w:b/>
          <w:bCs/>
        </w:rPr>
        <w:t>1</w:t>
      </w:r>
      <w:r w:rsidR="00A809B7" w:rsidRPr="005C7604">
        <w:rPr>
          <w:rFonts w:ascii="Arial" w:hAnsi="Arial" w:cs="Arial"/>
          <w:b/>
          <w:bCs/>
        </w:rPr>
        <w:t xml:space="preserve"> Minority </w:t>
      </w:r>
      <w:r w:rsidR="00A809B7">
        <w:rPr>
          <w:rFonts w:ascii="Arial" w:hAnsi="Arial" w:cs="Arial"/>
          <w:b/>
          <w:bCs/>
        </w:rPr>
        <w:t xml:space="preserve">&amp; Diversity </w:t>
      </w:r>
      <w:r w:rsidR="00A809B7" w:rsidRPr="005C7604">
        <w:rPr>
          <w:rFonts w:ascii="Arial" w:hAnsi="Arial" w:cs="Arial"/>
          <w:b/>
          <w:bCs/>
        </w:rPr>
        <w:t>Scholarship Award</w:t>
      </w:r>
    </w:p>
    <w:p w14:paraId="3DF996E0" w14:textId="18EFB8EB" w:rsidR="006F01BA" w:rsidRDefault="00A809B7" w:rsidP="0013100C">
      <w:pPr>
        <w:spacing w:after="120"/>
        <w:jc w:val="center"/>
        <w:rPr>
          <w:rFonts w:ascii="Arial" w:hAnsi="Arial" w:cs="Arial"/>
          <w:b/>
          <w:bCs/>
        </w:rPr>
      </w:pPr>
      <w:r>
        <w:rPr>
          <w:rFonts w:ascii="Arial" w:hAnsi="Arial" w:cs="Arial"/>
          <w:b/>
          <w:bCs/>
        </w:rPr>
        <w:t>Rosalina Anaya, M</w:t>
      </w:r>
      <w:r w:rsidR="0029795B">
        <w:rPr>
          <w:rFonts w:ascii="Arial" w:hAnsi="Arial" w:cs="Arial"/>
          <w:b/>
          <w:bCs/>
        </w:rPr>
        <w:t>E</w:t>
      </w:r>
      <w:r>
        <w:rPr>
          <w:rFonts w:ascii="Arial" w:hAnsi="Arial" w:cs="Arial"/>
          <w:b/>
          <w:bCs/>
        </w:rPr>
        <w:t>d</w:t>
      </w:r>
    </w:p>
    <w:p w14:paraId="28D30988" w14:textId="77777777" w:rsidR="0029795B" w:rsidRDefault="0029795B" w:rsidP="00A809B7">
      <w:pPr>
        <w:jc w:val="center"/>
        <w:rPr>
          <w:rFonts w:ascii="Arial" w:hAnsi="Arial" w:cs="Arial"/>
          <w:b/>
          <w:bCs/>
        </w:rPr>
      </w:pPr>
    </w:p>
    <w:p w14:paraId="162C5358" w14:textId="77777777" w:rsidR="00703E14" w:rsidRDefault="00703E14" w:rsidP="0029795B">
      <w:pPr>
        <w:spacing w:after="0" w:line="240" w:lineRule="auto"/>
        <w:rPr>
          <w:sz w:val="24"/>
          <w:szCs w:val="24"/>
        </w:rPr>
      </w:pPr>
    </w:p>
    <w:p w14:paraId="3CFFCFFC" w14:textId="2FE64C76" w:rsidR="0029795B" w:rsidRDefault="0029795B" w:rsidP="0029795B">
      <w:pPr>
        <w:spacing w:after="0" w:line="240" w:lineRule="auto"/>
        <w:rPr>
          <w:sz w:val="24"/>
          <w:szCs w:val="24"/>
        </w:rPr>
      </w:pPr>
      <w:r w:rsidRPr="00EC030E">
        <w:rPr>
          <w:noProof/>
        </w:rPr>
        <w:drawing>
          <wp:anchor distT="114300" distB="114300" distL="114300" distR="114300" simplePos="0" relativeHeight="251659264" behindDoc="0" locked="0" layoutInCell="1" hidden="0" allowOverlap="1" wp14:anchorId="200FE47D" wp14:editId="113545E8">
            <wp:simplePos x="0" y="0"/>
            <wp:positionH relativeFrom="column">
              <wp:posOffset>3880485</wp:posOffset>
            </wp:positionH>
            <wp:positionV relativeFrom="paragraph">
              <wp:posOffset>128905</wp:posOffset>
            </wp:positionV>
            <wp:extent cx="2419350" cy="2366963"/>
            <wp:effectExtent l="0" t="0" r="0" b="0"/>
            <wp:wrapSquare wrapText="bothSides" distT="114300" distB="114300" distL="114300" distR="114300"/>
            <wp:docPr id="13"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image2.jpg">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2419350" cy="2366963"/>
                    </a:xfrm>
                    <a:prstGeom prst="rect">
                      <a:avLst/>
                    </a:prstGeom>
                    <a:ln/>
                  </pic:spPr>
                </pic:pic>
              </a:graphicData>
            </a:graphic>
          </wp:anchor>
        </w:drawing>
      </w:r>
    </w:p>
    <w:p w14:paraId="6F47A899" w14:textId="6E93AA1B" w:rsidR="0029795B" w:rsidRPr="00EC030E" w:rsidRDefault="0029795B" w:rsidP="0029795B">
      <w:pPr>
        <w:spacing w:after="0" w:line="276" w:lineRule="auto"/>
        <w:rPr>
          <w:sz w:val="24"/>
          <w:szCs w:val="24"/>
        </w:rPr>
      </w:pPr>
      <w:r w:rsidRPr="00EC030E">
        <w:rPr>
          <w:sz w:val="24"/>
          <w:szCs w:val="24"/>
        </w:rPr>
        <w:t xml:space="preserve">Rosalina received her Bachelor of Arts in Psychology at </w:t>
      </w:r>
      <w:r w:rsidR="009D4E13">
        <w:rPr>
          <w:sz w:val="24"/>
          <w:szCs w:val="24"/>
        </w:rPr>
        <w:t>t</w:t>
      </w:r>
      <w:r w:rsidRPr="00EC030E">
        <w:rPr>
          <w:sz w:val="24"/>
          <w:szCs w:val="24"/>
        </w:rPr>
        <w:t xml:space="preserve">he University of Arizona in Tucson. She received her Master of Education in School Counseling at Northern Arizona University in Tucson. Rosalina is currently in the Educational Specialist in School Psychology graduate training program at the University of Arizona Chandler. Rosalina is bilingual (English and Spanish). She has a passion for kids and Rosalina wants to use her prior experience and </w:t>
      </w:r>
      <w:r>
        <w:rPr>
          <w:sz w:val="24"/>
          <w:szCs w:val="24"/>
        </w:rPr>
        <w:t>S</w:t>
      </w:r>
      <w:r w:rsidRPr="00EC030E">
        <w:rPr>
          <w:sz w:val="24"/>
          <w:szCs w:val="24"/>
        </w:rPr>
        <w:t xml:space="preserve">panish-speaking skills to improve cultural and linguistic diversity in the field of school psychology. </w:t>
      </w:r>
    </w:p>
    <w:p w14:paraId="5A0CB33D" w14:textId="77777777" w:rsidR="00A809B7" w:rsidRDefault="00A809B7" w:rsidP="00A809B7"/>
    <w:sectPr w:rsidR="00A8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B7"/>
    <w:rsid w:val="0013100C"/>
    <w:rsid w:val="0029795B"/>
    <w:rsid w:val="006F01BA"/>
    <w:rsid w:val="00703E14"/>
    <w:rsid w:val="009223A8"/>
    <w:rsid w:val="009D4E13"/>
    <w:rsid w:val="00A8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AC52"/>
  <w15:chartTrackingRefBased/>
  <w15:docId w15:val="{08382F74-A08A-4C79-9E03-12D385BD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Tracey</dc:creator>
  <cp:keywords/>
  <dc:description/>
  <cp:lastModifiedBy>Rice, Kim</cp:lastModifiedBy>
  <cp:revision>2</cp:revision>
  <dcterms:created xsi:type="dcterms:W3CDTF">2021-12-09T19:27:00Z</dcterms:created>
  <dcterms:modified xsi:type="dcterms:W3CDTF">2021-12-09T19:27:00Z</dcterms:modified>
</cp:coreProperties>
</file>